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DCA9C" w14:textId="77777777" w:rsidR="000A41AD" w:rsidRPr="00261804" w:rsidRDefault="000A41AD" w:rsidP="000A41AD">
      <w:pPr>
        <w:jc w:val="center"/>
        <w:rPr>
          <w:szCs w:val="26"/>
        </w:rPr>
      </w:pPr>
      <w:smartTag w:uri="urn:schemas-microsoft-com:office:smarttags" w:element="country-region">
        <w:smartTag w:uri="urn:schemas-microsoft-com:office:smarttags" w:element="place">
          <w:r w:rsidRPr="00261804">
            <w:rPr>
              <w:szCs w:val="26"/>
            </w:rPr>
            <w:t>UNITED STATES OF AMERICA</w:t>
          </w:r>
        </w:smartTag>
      </w:smartTag>
    </w:p>
    <w:p w14:paraId="4372AA39" w14:textId="77777777" w:rsidR="000A41AD" w:rsidRPr="00261804" w:rsidRDefault="000A41AD" w:rsidP="000A41AD">
      <w:pPr>
        <w:jc w:val="center"/>
        <w:rPr>
          <w:szCs w:val="26"/>
        </w:rPr>
      </w:pPr>
      <w:r w:rsidRPr="00261804">
        <w:rPr>
          <w:szCs w:val="26"/>
        </w:rPr>
        <w:t>FEDERAL ENERGY REGULATORY COMMISSION</w:t>
      </w:r>
    </w:p>
    <w:p w14:paraId="20F92799" w14:textId="77777777" w:rsidR="000A41AD" w:rsidRPr="00261804" w:rsidRDefault="000A41AD" w:rsidP="000A41AD">
      <w:pPr>
        <w:rPr>
          <w:szCs w:val="26"/>
        </w:rPr>
      </w:pPr>
    </w:p>
    <w:p w14:paraId="1170D8B9" w14:textId="7EBF3618" w:rsidR="000A41AD" w:rsidRDefault="001C74FC" w:rsidP="00EB59F2">
      <w:pPr>
        <w:pStyle w:val="NoSpacing"/>
        <w:tabs>
          <w:tab w:val="right" w:pos="9360"/>
        </w:tabs>
        <w:rPr>
          <w:szCs w:val="26"/>
        </w:rPr>
      </w:pPr>
      <w:bookmarkStart w:id="0" w:name="_Hlk78813889"/>
      <w:r w:rsidRPr="001C74FC">
        <w:rPr>
          <w:rFonts w:ascii="Times New Roman" w:hAnsi="Times New Roman"/>
          <w:sz w:val="26"/>
          <w:szCs w:val="26"/>
        </w:rPr>
        <w:t>Spire STL Pipeline LLC</w:t>
      </w:r>
      <w:bookmarkEnd w:id="0"/>
      <w:r w:rsidR="00EB59F2">
        <w:rPr>
          <w:szCs w:val="26"/>
        </w:rPr>
        <w:tab/>
      </w:r>
      <w:r w:rsidR="000A41AD" w:rsidRPr="00625A49">
        <w:rPr>
          <w:rFonts w:ascii="Times New Roman" w:hAnsi="Times New Roman"/>
          <w:sz w:val="26"/>
          <w:szCs w:val="26"/>
        </w:rPr>
        <w:t>Docket No. CP</w:t>
      </w:r>
      <w:r>
        <w:rPr>
          <w:rFonts w:ascii="Times New Roman" w:hAnsi="Times New Roman"/>
          <w:sz w:val="26"/>
          <w:szCs w:val="26"/>
        </w:rPr>
        <w:t>17</w:t>
      </w:r>
      <w:r w:rsidR="000A41AD" w:rsidRPr="00625A49">
        <w:rPr>
          <w:rFonts w:ascii="Times New Roman" w:hAnsi="Times New Roman"/>
          <w:sz w:val="26"/>
          <w:szCs w:val="26"/>
        </w:rPr>
        <w:t>-</w:t>
      </w:r>
      <w:r>
        <w:rPr>
          <w:rFonts w:ascii="Times New Roman" w:hAnsi="Times New Roman"/>
          <w:sz w:val="26"/>
          <w:szCs w:val="26"/>
        </w:rPr>
        <w:t>40</w:t>
      </w:r>
      <w:r w:rsidR="000A41AD" w:rsidRPr="00625A49">
        <w:rPr>
          <w:rFonts w:ascii="Times New Roman" w:hAnsi="Times New Roman"/>
          <w:sz w:val="26"/>
          <w:szCs w:val="26"/>
        </w:rPr>
        <w:t>-00</w:t>
      </w:r>
      <w:r w:rsidR="00446536">
        <w:rPr>
          <w:rFonts w:ascii="Times New Roman" w:hAnsi="Times New Roman"/>
          <w:sz w:val="26"/>
          <w:szCs w:val="26"/>
        </w:rPr>
        <w:t>7</w:t>
      </w:r>
      <w:r w:rsidR="000A41AD">
        <w:rPr>
          <w:szCs w:val="26"/>
        </w:rPr>
        <w:t xml:space="preserve"> </w:t>
      </w:r>
    </w:p>
    <w:p w14:paraId="24B8BF2D" w14:textId="77777777" w:rsidR="000A41AD" w:rsidRDefault="000A41AD" w:rsidP="000A41AD">
      <w:pPr>
        <w:rPr>
          <w:szCs w:val="26"/>
        </w:rPr>
      </w:pPr>
    </w:p>
    <w:p w14:paraId="318D887E" w14:textId="77777777" w:rsidR="00EB59F2" w:rsidRPr="00261804" w:rsidRDefault="00EB59F2" w:rsidP="000A41AD">
      <w:pPr>
        <w:rPr>
          <w:szCs w:val="26"/>
        </w:rPr>
      </w:pPr>
    </w:p>
    <w:p w14:paraId="5E8AE229" w14:textId="77777777" w:rsidR="000A41AD" w:rsidRDefault="000A41AD" w:rsidP="000A41AD">
      <w:pPr>
        <w:jc w:val="center"/>
        <w:rPr>
          <w:szCs w:val="26"/>
        </w:rPr>
      </w:pPr>
      <w:r w:rsidRPr="00261804">
        <w:rPr>
          <w:szCs w:val="26"/>
        </w:rPr>
        <w:t>NOTICE OF APPLICATION</w:t>
      </w:r>
      <w:r>
        <w:rPr>
          <w:szCs w:val="26"/>
        </w:rPr>
        <w:t xml:space="preserve"> AND ESTABLISHING INTERVENTION DEADLINE</w:t>
      </w:r>
    </w:p>
    <w:p w14:paraId="11131D4F" w14:textId="77777777" w:rsidR="000A41AD" w:rsidRPr="00261804" w:rsidRDefault="000A41AD" w:rsidP="000A41AD">
      <w:pPr>
        <w:jc w:val="center"/>
        <w:rPr>
          <w:szCs w:val="26"/>
        </w:rPr>
      </w:pPr>
    </w:p>
    <w:p w14:paraId="25580E15" w14:textId="15F1E712" w:rsidR="000A41AD" w:rsidRDefault="000A41AD" w:rsidP="000A41AD">
      <w:pPr>
        <w:autoSpaceDE w:val="0"/>
        <w:autoSpaceDN w:val="0"/>
        <w:adjustRightInd w:val="0"/>
        <w:jc w:val="center"/>
        <w:rPr>
          <w:szCs w:val="26"/>
        </w:rPr>
      </w:pPr>
      <w:r w:rsidRPr="003C1931">
        <w:rPr>
          <w:szCs w:val="26"/>
        </w:rPr>
        <w:t>(</w:t>
      </w:r>
      <w:r w:rsidR="00625A49" w:rsidRPr="003C1931">
        <w:rPr>
          <w:szCs w:val="26"/>
        </w:rPr>
        <w:t>A</w:t>
      </w:r>
      <w:r w:rsidR="001C74FC" w:rsidRPr="003C1931">
        <w:rPr>
          <w:szCs w:val="26"/>
        </w:rPr>
        <w:t>ugust</w:t>
      </w:r>
      <w:r w:rsidR="00625A49" w:rsidRPr="003C1931">
        <w:rPr>
          <w:szCs w:val="26"/>
        </w:rPr>
        <w:t xml:space="preserve"> </w:t>
      </w:r>
      <w:r w:rsidR="003C1931">
        <w:rPr>
          <w:szCs w:val="26"/>
        </w:rPr>
        <w:t>6</w:t>
      </w:r>
      <w:r w:rsidRPr="003C1931">
        <w:rPr>
          <w:szCs w:val="26"/>
        </w:rPr>
        <w:t>, 202</w:t>
      </w:r>
      <w:r w:rsidR="00625A49" w:rsidRPr="003C1931">
        <w:rPr>
          <w:szCs w:val="26"/>
        </w:rPr>
        <w:t>1</w:t>
      </w:r>
      <w:r w:rsidRPr="003C1931">
        <w:rPr>
          <w:szCs w:val="26"/>
        </w:rPr>
        <w:t>)</w:t>
      </w:r>
    </w:p>
    <w:p w14:paraId="280C7E11" w14:textId="22A55574" w:rsidR="00791EF4" w:rsidRDefault="00791EF4" w:rsidP="00791EF4">
      <w:pPr>
        <w:autoSpaceDE w:val="0"/>
        <w:autoSpaceDN w:val="0"/>
        <w:adjustRightInd w:val="0"/>
        <w:rPr>
          <w:szCs w:val="26"/>
        </w:rPr>
      </w:pPr>
    </w:p>
    <w:p w14:paraId="72368E36" w14:textId="05C1BB3D" w:rsidR="00B705B4" w:rsidRPr="00D475F4" w:rsidRDefault="00023221" w:rsidP="00023221">
      <w:pPr>
        <w:pStyle w:val="NoSpacing"/>
        <w:rPr>
          <w:rFonts w:ascii="Times New Roman" w:eastAsia="Times New Roman" w:hAnsi="Times New Roman"/>
          <w:sz w:val="26"/>
          <w:szCs w:val="26"/>
        </w:rPr>
      </w:pPr>
      <w:r w:rsidRPr="00023221">
        <w:rPr>
          <w:rFonts w:ascii="Times New Roman" w:hAnsi="Times New Roman"/>
          <w:sz w:val="26"/>
          <w:szCs w:val="26"/>
        </w:rPr>
        <w:tab/>
      </w:r>
      <w:r w:rsidR="000A41AD" w:rsidRPr="00023221">
        <w:rPr>
          <w:rFonts w:ascii="Times New Roman" w:hAnsi="Times New Roman"/>
          <w:sz w:val="26"/>
          <w:szCs w:val="26"/>
        </w:rPr>
        <w:t xml:space="preserve">Take notice that on </w:t>
      </w:r>
      <w:r w:rsidR="00086A52">
        <w:rPr>
          <w:rFonts w:ascii="Times New Roman" w:hAnsi="Times New Roman"/>
          <w:sz w:val="26"/>
          <w:szCs w:val="26"/>
        </w:rPr>
        <w:t>July 26</w:t>
      </w:r>
      <w:r w:rsidR="000A41AD" w:rsidRPr="00023221">
        <w:rPr>
          <w:rFonts w:ascii="Times New Roman" w:hAnsi="Times New Roman"/>
          <w:sz w:val="26"/>
          <w:szCs w:val="26"/>
        </w:rPr>
        <w:t>, 202</w:t>
      </w:r>
      <w:r w:rsidRPr="00023221">
        <w:rPr>
          <w:rFonts w:ascii="Times New Roman" w:hAnsi="Times New Roman"/>
          <w:sz w:val="26"/>
          <w:szCs w:val="26"/>
        </w:rPr>
        <w:t>1</w:t>
      </w:r>
      <w:r w:rsidR="000A41AD" w:rsidRPr="00023221">
        <w:rPr>
          <w:rFonts w:ascii="Times New Roman" w:hAnsi="Times New Roman"/>
          <w:sz w:val="26"/>
          <w:szCs w:val="26"/>
        </w:rPr>
        <w:t xml:space="preserve">, </w:t>
      </w:r>
      <w:r w:rsidR="00086A52" w:rsidRPr="00086A52">
        <w:rPr>
          <w:rFonts w:ascii="Times New Roman" w:hAnsi="Times New Roman"/>
          <w:sz w:val="26"/>
          <w:szCs w:val="26"/>
        </w:rPr>
        <w:t>Spire STL Pipeline</w:t>
      </w:r>
      <w:r w:rsidR="00086A52">
        <w:rPr>
          <w:rFonts w:ascii="Times New Roman" w:hAnsi="Times New Roman"/>
          <w:sz w:val="26"/>
          <w:szCs w:val="26"/>
        </w:rPr>
        <w:t>,</w:t>
      </w:r>
      <w:r w:rsidR="00086A52" w:rsidRPr="00086A52">
        <w:rPr>
          <w:rFonts w:ascii="Times New Roman" w:hAnsi="Times New Roman"/>
          <w:sz w:val="26"/>
          <w:szCs w:val="26"/>
        </w:rPr>
        <w:t xml:space="preserve"> LLC</w:t>
      </w:r>
      <w:r w:rsidRPr="00023221">
        <w:rPr>
          <w:rFonts w:ascii="Times New Roman" w:hAnsi="Times New Roman"/>
          <w:sz w:val="26"/>
          <w:szCs w:val="26"/>
        </w:rPr>
        <w:t xml:space="preserve"> </w:t>
      </w:r>
      <w:r w:rsidR="000A41AD" w:rsidRPr="00023221">
        <w:rPr>
          <w:rFonts w:ascii="Times New Roman" w:hAnsi="Times New Roman"/>
          <w:sz w:val="26"/>
          <w:szCs w:val="26"/>
        </w:rPr>
        <w:t>(</w:t>
      </w:r>
      <w:r w:rsidR="00086A52">
        <w:rPr>
          <w:rFonts w:ascii="Times New Roman" w:hAnsi="Times New Roman"/>
          <w:sz w:val="26"/>
          <w:szCs w:val="26"/>
        </w:rPr>
        <w:t>Spire</w:t>
      </w:r>
      <w:r w:rsidR="000A41AD" w:rsidRPr="00023221">
        <w:rPr>
          <w:rFonts w:ascii="Times New Roman" w:hAnsi="Times New Roman"/>
          <w:sz w:val="26"/>
          <w:szCs w:val="26"/>
        </w:rPr>
        <w:t xml:space="preserve">), </w:t>
      </w:r>
      <w:r w:rsidR="00086A52" w:rsidRPr="00086A52">
        <w:rPr>
          <w:rFonts w:ascii="Times New Roman" w:hAnsi="Times New Roman"/>
          <w:sz w:val="26"/>
          <w:szCs w:val="26"/>
        </w:rPr>
        <w:t>700 Market Street, St. Louis, Missouri 63101</w:t>
      </w:r>
      <w:r w:rsidR="000A41AD" w:rsidRPr="00023221">
        <w:rPr>
          <w:rFonts w:ascii="Times New Roman" w:hAnsi="Times New Roman"/>
          <w:sz w:val="26"/>
          <w:szCs w:val="26"/>
        </w:rPr>
        <w:t>, filed an application under section 7(</w:t>
      </w:r>
      <w:r>
        <w:rPr>
          <w:rFonts w:ascii="Times New Roman" w:hAnsi="Times New Roman"/>
          <w:sz w:val="26"/>
          <w:szCs w:val="26"/>
        </w:rPr>
        <w:t>c</w:t>
      </w:r>
      <w:r w:rsidR="000A41AD" w:rsidRPr="00023221">
        <w:rPr>
          <w:rFonts w:ascii="Times New Roman" w:hAnsi="Times New Roman"/>
          <w:sz w:val="26"/>
          <w:szCs w:val="26"/>
        </w:rPr>
        <w:t>)</w:t>
      </w:r>
      <w:r w:rsidR="00E079C0">
        <w:rPr>
          <w:rFonts w:ascii="Times New Roman" w:hAnsi="Times New Roman"/>
          <w:sz w:val="26"/>
          <w:szCs w:val="26"/>
        </w:rPr>
        <w:t>(1)(B)</w:t>
      </w:r>
      <w:r w:rsidR="000A41AD" w:rsidRPr="00023221">
        <w:rPr>
          <w:rFonts w:ascii="Times New Roman" w:hAnsi="Times New Roman"/>
          <w:sz w:val="26"/>
          <w:szCs w:val="26"/>
        </w:rPr>
        <w:t xml:space="preserve"> of the Natural Gas Act (NGA),</w:t>
      </w:r>
      <w:r w:rsidR="002C4F7E">
        <w:rPr>
          <w:rStyle w:val="FootnoteReference"/>
        </w:rPr>
        <w:footnoteReference w:id="2"/>
      </w:r>
      <w:r w:rsidR="000A41AD" w:rsidRPr="00023221">
        <w:rPr>
          <w:rFonts w:ascii="Times New Roman" w:hAnsi="Times New Roman"/>
          <w:sz w:val="26"/>
          <w:szCs w:val="26"/>
        </w:rPr>
        <w:t xml:space="preserve"> and Part 157 of the Commission’s regulations</w:t>
      </w:r>
      <w:r w:rsidR="002C4F7E">
        <w:rPr>
          <w:rStyle w:val="FootnoteReference"/>
        </w:rPr>
        <w:footnoteReference w:id="3"/>
      </w:r>
      <w:r w:rsidR="000A41AD" w:rsidRPr="00023221">
        <w:rPr>
          <w:rFonts w:ascii="Times New Roman" w:hAnsi="Times New Roman"/>
          <w:sz w:val="26"/>
          <w:szCs w:val="26"/>
        </w:rPr>
        <w:t xml:space="preserve"> requesting </w:t>
      </w:r>
      <w:r w:rsidR="00086A52">
        <w:rPr>
          <w:rFonts w:ascii="Times New Roman" w:hAnsi="Times New Roman"/>
          <w:sz w:val="26"/>
          <w:szCs w:val="26"/>
        </w:rPr>
        <w:t xml:space="preserve">that the Commission issue a </w:t>
      </w:r>
      <w:r w:rsidR="00086A52" w:rsidRPr="00086A52">
        <w:rPr>
          <w:rFonts w:ascii="Times New Roman" w:hAnsi="Times New Roman"/>
          <w:sz w:val="26"/>
          <w:szCs w:val="26"/>
        </w:rPr>
        <w:t>temporary certificate of</w:t>
      </w:r>
      <w:r w:rsidR="00086A52">
        <w:rPr>
          <w:rFonts w:ascii="Times New Roman" w:hAnsi="Times New Roman"/>
          <w:sz w:val="26"/>
          <w:szCs w:val="26"/>
        </w:rPr>
        <w:t xml:space="preserve"> </w:t>
      </w:r>
      <w:r w:rsidR="00086A52" w:rsidRPr="00086A52">
        <w:rPr>
          <w:rFonts w:ascii="Times New Roman" w:hAnsi="Times New Roman"/>
          <w:sz w:val="26"/>
          <w:szCs w:val="26"/>
        </w:rPr>
        <w:t>public convenience and necessity for the Spire STL Pipeline Project (STL Pipeline</w:t>
      </w:r>
      <w:r w:rsidR="00086A52">
        <w:rPr>
          <w:rFonts w:ascii="Times New Roman" w:hAnsi="Times New Roman"/>
          <w:sz w:val="26"/>
          <w:szCs w:val="26"/>
        </w:rPr>
        <w:t>)</w:t>
      </w:r>
      <w:r w:rsidR="00D058CA">
        <w:rPr>
          <w:rStyle w:val="FootnoteReference"/>
        </w:rPr>
        <w:footnoteReference w:id="4"/>
      </w:r>
      <w:r w:rsidR="00086A52" w:rsidRPr="00086A52">
        <w:rPr>
          <w:rFonts w:ascii="Times New Roman" w:hAnsi="Times New Roman"/>
          <w:sz w:val="26"/>
          <w:szCs w:val="26"/>
        </w:rPr>
        <w:t xml:space="preserve"> to assure maintenance </w:t>
      </w:r>
      <w:r w:rsidR="002C4F7E">
        <w:rPr>
          <w:rFonts w:ascii="Times New Roman" w:hAnsi="Times New Roman"/>
          <w:sz w:val="26"/>
          <w:szCs w:val="26"/>
        </w:rPr>
        <w:t xml:space="preserve">of </w:t>
      </w:r>
      <w:r w:rsidR="00086A52" w:rsidRPr="00086A52">
        <w:rPr>
          <w:rFonts w:ascii="Times New Roman" w:hAnsi="Times New Roman"/>
          <w:sz w:val="26"/>
          <w:szCs w:val="26"/>
        </w:rPr>
        <w:t>service to Spire</w:t>
      </w:r>
      <w:r w:rsidR="00D058CA">
        <w:rPr>
          <w:rFonts w:ascii="Times New Roman" w:hAnsi="Times New Roman"/>
          <w:sz w:val="26"/>
          <w:szCs w:val="26"/>
        </w:rPr>
        <w:t xml:space="preserve">’s </w:t>
      </w:r>
      <w:r w:rsidR="00086A52" w:rsidRPr="00086A52">
        <w:rPr>
          <w:rFonts w:ascii="Times New Roman" w:hAnsi="Times New Roman"/>
          <w:sz w:val="26"/>
          <w:szCs w:val="26"/>
        </w:rPr>
        <w:t>customers</w:t>
      </w:r>
      <w:r w:rsidR="00D058CA">
        <w:rPr>
          <w:rFonts w:ascii="Times New Roman" w:hAnsi="Times New Roman"/>
          <w:sz w:val="26"/>
          <w:szCs w:val="26"/>
        </w:rPr>
        <w:t xml:space="preserve"> </w:t>
      </w:r>
      <w:r w:rsidR="00D058CA" w:rsidRPr="00D058CA">
        <w:rPr>
          <w:rFonts w:ascii="Times New Roman" w:hAnsi="Times New Roman"/>
          <w:sz w:val="26"/>
          <w:szCs w:val="26"/>
        </w:rPr>
        <w:t xml:space="preserve">while the Commission </w:t>
      </w:r>
      <w:r w:rsidR="002C4F7E">
        <w:rPr>
          <w:rFonts w:ascii="Times New Roman" w:hAnsi="Times New Roman"/>
          <w:sz w:val="26"/>
          <w:szCs w:val="26"/>
        </w:rPr>
        <w:t xml:space="preserve">addresses the issues on remand from </w:t>
      </w:r>
      <w:r w:rsidR="00D058CA" w:rsidRPr="00D058CA">
        <w:rPr>
          <w:rFonts w:ascii="Times New Roman" w:hAnsi="Times New Roman"/>
          <w:sz w:val="26"/>
          <w:szCs w:val="26"/>
        </w:rPr>
        <w:t xml:space="preserve">the U.S. Court of Appeals for the District of Columbia Circuit’s June 22, 2021 decision in </w:t>
      </w:r>
      <w:r w:rsidR="00D058CA" w:rsidRPr="007A7B87">
        <w:rPr>
          <w:rFonts w:ascii="Times New Roman" w:hAnsi="Times New Roman"/>
          <w:i/>
          <w:iCs/>
          <w:sz w:val="26"/>
          <w:szCs w:val="26"/>
        </w:rPr>
        <w:t>Environmental Defense Fund v. FERC</w:t>
      </w:r>
      <w:r w:rsidR="00D058CA" w:rsidRPr="00D058CA">
        <w:rPr>
          <w:rFonts w:ascii="Times New Roman" w:hAnsi="Times New Roman"/>
          <w:sz w:val="26"/>
          <w:szCs w:val="26"/>
        </w:rPr>
        <w:t>.</w:t>
      </w:r>
      <w:r w:rsidR="00D058CA">
        <w:rPr>
          <w:rStyle w:val="FootnoteReference"/>
        </w:rPr>
        <w:footnoteReference w:id="5"/>
      </w:r>
      <w:r w:rsidR="00D058CA">
        <w:rPr>
          <w:rFonts w:ascii="Times New Roman" w:hAnsi="Times New Roman"/>
          <w:sz w:val="26"/>
          <w:szCs w:val="26"/>
        </w:rPr>
        <w:t xml:space="preserve">  </w:t>
      </w:r>
      <w:r w:rsidR="00D058CA" w:rsidRPr="00D058CA">
        <w:rPr>
          <w:rFonts w:ascii="Times New Roman" w:hAnsi="Times New Roman"/>
          <w:sz w:val="26"/>
          <w:szCs w:val="26"/>
        </w:rPr>
        <w:t>In</w:t>
      </w:r>
      <w:r w:rsidR="00D058CA">
        <w:rPr>
          <w:rFonts w:ascii="Times New Roman" w:hAnsi="Times New Roman"/>
          <w:sz w:val="26"/>
          <w:szCs w:val="26"/>
        </w:rPr>
        <w:t xml:space="preserve"> </w:t>
      </w:r>
      <w:r w:rsidR="00D058CA" w:rsidRPr="00D058CA">
        <w:rPr>
          <w:rFonts w:ascii="Times New Roman" w:hAnsi="Times New Roman"/>
          <w:sz w:val="26"/>
          <w:szCs w:val="26"/>
        </w:rPr>
        <w:t>the alternative, Spire requests that the</w:t>
      </w:r>
      <w:r w:rsidR="00D058CA">
        <w:rPr>
          <w:rFonts w:ascii="Times New Roman" w:hAnsi="Times New Roman"/>
          <w:sz w:val="26"/>
          <w:szCs w:val="26"/>
        </w:rPr>
        <w:t xml:space="preserve"> </w:t>
      </w:r>
      <w:r w:rsidR="00D058CA" w:rsidRPr="00D058CA">
        <w:rPr>
          <w:rFonts w:ascii="Times New Roman" w:hAnsi="Times New Roman"/>
          <w:sz w:val="26"/>
          <w:szCs w:val="26"/>
        </w:rPr>
        <w:t>Commission issue a limited-term certificate, extending through the remand proceedings</w:t>
      </w:r>
      <w:r w:rsidR="000A41AD" w:rsidRPr="00023221">
        <w:rPr>
          <w:rFonts w:ascii="Times New Roman" w:hAnsi="Times New Roman"/>
          <w:sz w:val="26"/>
          <w:szCs w:val="26"/>
        </w:rPr>
        <w:t>.</w:t>
      </w:r>
    </w:p>
    <w:p w14:paraId="35969C8E" w14:textId="77777777" w:rsidR="00B705B4" w:rsidRPr="00023221" w:rsidRDefault="00B705B4" w:rsidP="000A41AD">
      <w:pPr>
        <w:ind w:firstLine="720"/>
        <w:rPr>
          <w:szCs w:val="26"/>
        </w:rPr>
      </w:pPr>
    </w:p>
    <w:p w14:paraId="4AE61CDD" w14:textId="50C68C35" w:rsidR="000A41AD" w:rsidRPr="000A41AD" w:rsidRDefault="000A41AD" w:rsidP="000A41AD">
      <w:pPr>
        <w:ind w:firstLine="720"/>
        <w:rPr>
          <w:szCs w:val="26"/>
        </w:rPr>
      </w:pPr>
      <w:r w:rsidRPr="000A41AD">
        <w:rPr>
          <w:szCs w:val="26"/>
        </w:rPr>
        <w:t xml:space="preserve">In addition to publishing the full text of this document in the Federal Register, the Commission provides all interested persons an opportunity to view and/or print the contents of this document via the internet through the Commission’s Home Page (http://ferc.gov) using the “eLibrary” link. </w:t>
      </w:r>
      <w:r w:rsidR="00E45D48">
        <w:rPr>
          <w:szCs w:val="26"/>
        </w:rPr>
        <w:t xml:space="preserve"> </w:t>
      </w:r>
      <w:r w:rsidRPr="000A41AD">
        <w:rPr>
          <w:szCs w:val="26"/>
        </w:rPr>
        <w:t xml:space="preserve">Enter the docket number excluding the last three digits in the docket number field to access the document. </w:t>
      </w:r>
      <w:r w:rsidR="00443B41">
        <w:rPr>
          <w:szCs w:val="26"/>
        </w:rPr>
        <w:t xml:space="preserve"> </w:t>
      </w:r>
      <w:r w:rsidRPr="000A41AD">
        <w:rPr>
          <w:szCs w:val="26"/>
        </w:rPr>
        <w:t xml:space="preserve">At this time, the Commission has suspended access to the Commission’s Public Reference Room, due to the proclamation declaring a National Emergency concerning the Novel Coronavirus Disease (COVID-19), issued by the President on March 13, 2020. </w:t>
      </w:r>
      <w:r w:rsidR="00443B41">
        <w:rPr>
          <w:szCs w:val="26"/>
        </w:rPr>
        <w:t xml:space="preserve"> </w:t>
      </w:r>
      <w:r w:rsidRPr="000A41AD">
        <w:rPr>
          <w:szCs w:val="26"/>
        </w:rPr>
        <w:t>For assistance, contact the Federal Energy Regulatory Commission at FERCOnlineSupport@ferc.gov or call toll-free, (886) 208-3676 or TYY, (202) 502-8659.</w:t>
      </w:r>
    </w:p>
    <w:p w14:paraId="08920316" w14:textId="77777777" w:rsidR="00194DB5" w:rsidRDefault="00194DB5" w:rsidP="000815F0">
      <w:pPr>
        <w:autoSpaceDE w:val="0"/>
        <w:autoSpaceDN w:val="0"/>
        <w:adjustRightInd w:val="0"/>
        <w:ind w:firstLine="720"/>
        <w:rPr>
          <w:szCs w:val="26"/>
        </w:rPr>
      </w:pPr>
    </w:p>
    <w:p w14:paraId="62ACC9AC" w14:textId="3E4F48A7" w:rsidR="00C65FF4" w:rsidRDefault="000A41AD" w:rsidP="00C65FF4">
      <w:pPr>
        <w:ind w:firstLine="720"/>
        <w:rPr>
          <w:szCs w:val="26"/>
        </w:rPr>
      </w:pPr>
      <w:r w:rsidRPr="00D475F4">
        <w:rPr>
          <w:szCs w:val="26"/>
        </w:rPr>
        <w:lastRenderedPageBreak/>
        <w:t xml:space="preserve">Any questions regarding the proposed project should be directed to </w:t>
      </w:r>
      <w:r w:rsidR="00C65FF4" w:rsidRPr="00C65FF4">
        <w:rPr>
          <w:szCs w:val="26"/>
        </w:rPr>
        <w:t>Sean P. Jamieson</w:t>
      </w:r>
      <w:r w:rsidR="00C65FF4">
        <w:rPr>
          <w:szCs w:val="26"/>
        </w:rPr>
        <w:t xml:space="preserve">, </w:t>
      </w:r>
      <w:r w:rsidR="00C65FF4" w:rsidRPr="00C65FF4">
        <w:rPr>
          <w:szCs w:val="26"/>
        </w:rPr>
        <w:t>General Counsel</w:t>
      </w:r>
      <w:r w:rsidR="00C65FF4">
        <w:rPr>
          <w:szCs w:val="26"/>
        </w:rPr>
        <w:t xml:space="preserve">, </w:t>
      </w:r>
      <w:r w:rsidR="00C65FF4" w:rsidRPr="00C65FF4">
        <w:rPr>
          <w:szCs w:val="26"/>
        </w:rPr>
        <w:t>Spire STL Pipeline LLC</w:t>
      </w:r>
      <w:r w:rsidR="00C65FF4">
        <w:rPr>
          <w:szCs w:val="26"/>
        </w:rPr>
        <w:t xml:space="preserve">, </w:t>
      </w:r>
      <w:r w:rsidR="00C65FF4" w:rsidRPr="00C65FF4">
        <w:rPr>
          <w:szCs w:val="26"/>
        </w:rPr>
        <w:t>3773 Richmond Ave., Suite 300</w:t>
      </w:r>
      <w:r w:rsidR="00C65FF4">
        <w:rPr>
          <w:szCs w:val="26"/>
        </w:rPr>
        <w:t xml:space="preserve">, </w:t>
      </w:r>
      <w:r w:rsidR="00C65FF4" w:rsidRPr="00C65FF4">
        <w:rPr>
          <w:szCs w:val="26"/>
        </w:rPr>
        <w:t>Houston, Texas 77046</w:t>
      </w:r>
      <w:r w:rsidR="00C65FF4">
        <w:rPr>
          <w:szCs w:val="26"/>
        </w:rPr>
        <w:t xml:space="preserve"> or by phone at </w:t>
      </w:r>
      <w:r w:rsidR="00C65FF4" w:rsidRPr="00C65FF4">
        <w:rPr>
          <w:szCs w:val="26"/>
        </w:rPr>
        <w:t>(346) 308-7555</w:t>
      </w:r>
      <w:r w:rsidR="00C65FF4">
        <w:rPr>
          <w:szCs w:val="26"/>
        </w:rPr>
        <w:t xml:space="preserve"> or email at </w:t>
      </w:r>
      <w:hyperlink r:id="rId12" w:history="1">
        <w:r w:rsidR="00C65FF4" w:rsidRPr="00D820AD">
          <w:rPr>
            <w:rStyle w:val="Hyperlink"/>
            <w:szCs w:val="26"/>
          </w:rPr>
          <w:t>Sean.Jamieson@SpireEnergy.com</w:t>
        </w:r>
      </w:hyperlink>
      <w:r w:rsidR="00C65FF4">
        <w:rPr>
          <w:szCs w:val="26"/>
        </w:rPr>
        <w:t>.</w:t>
      </w:r>
    </w:p>
    <w:p w14:paraId="5386D22C" w14:textId="00A3F9F5" w:rsidR="00AC7D46" w:rsidRDefault="00AC7D46" w:rsidP="000211EE">
      <w:pPr>
        <w:ind w:firstLine="720"/>
        <w:rPr>
          <w:bCs/>
          <w:szCs w:val="26"/>
        </w:rPr>
      </w:pPr>
    </w:p>
    <w:p w14:paraId="2DB8E361" w14:textId="77777777" w:rsidR="00684895" w:rsidRDefault="00684895" w:rsidP="000211EE">
      <w:pPr>
        <w:ind w:firstLine="720"/>
        <w:rPr>
          <w:bCs/>
          <w:szCs w:val="26"/>
        </w:rPr>
      </w:pPr>
    </w:p>
    <w:p w14:paraId="7639B2D4" w14:textId="77777777" w:rsidR="00F94C2F" w:rsidRDefault="00735681" w:rsidP="00AC7D46">
      <w:pPr>
        <w:rPr>
          <w:b/>
          <w:bCs/>
          <w:szCs w:val="26"/>
          <w:u w:val="single"/>
        </w:rPr>
      </w:pPr>
      <w:r w:rsidRPr="00AC7D46">
        <w:rPr>
          <w:b/>
          <w:bCs/>
          <w:szCs w:val="26"/>
          <w:u w:val="single"/>
        </w:rPr>
        <w:t>PUBLIC PARTICIPATION</w:t>
      </w:r>
    </w:p>
    <w:p w14:paraId="1E8E6ED8" w14:textId="77777777" w:rsidR="00F94C2F" w:rsidRDefault="00F94C2F" w:rsidP="00AC7D46">
      <w:pPr>
        <w:rPr>
          <w:b/>
          <w:bCs/>
          <w:szCs w:val="26"/>
          <w:u w:val="single"/>
        </w:rPr>
      </w:pPr>
    </w:p>
    <w:p w14:paraId="593F29D0" w14:textId="4C1118C4" w:rsidR="00A83942" w:rsidRPr="00934CAF" w:rsidRDefault="00A83186" w:rsidP="00A83942">
      <w:pPr>
        <w:rPr>
          <w:b/>
          <w:szCs w:val="26"/>
        </w:rPr>
      </w:pPr>
      <w:r w:rsidRPr="005E1BC5">
        <w:rPr>
          <w:b/>
          <w:bCs/>
          <w:szCs w:val="26"/>
        </w:rPr>
        <w:tab/>
      </w:r>
      <w:r w:rsidRPr="005E1BC5">
        <w:rPr>
          <w:bCs/>
          <w:szCs w:val="26"/>
        </w:rPr>
        <w:t>There are two ways to become involved in the Commission’</w:t>
      </w:r>
      <w:r w:rsidR="00DA49FC" w:rsidRPr="00DA49FC">
        <w:rPr>
          <w:bCs/>
          <w:szCs w:val="26"/>
        </w:rPr>
        <w:t xml:space="preserve">s review of this </w:t>
      </w:r>
      <w:r w:rsidR="00C65FF4">
        <w:rPr>
          <w:bCs/>
          <w:szCs w:val="26"/>
        </w:rPr>
        <w:t>application</w:t>
      </w:r>
      <w:r w:rsidR="00DA49FC" w:rsidRPr="00DA49FC">
        <w:rPr>
          <w:bCs/>
          <w:szCs w:val="26"/>
        </w:rPr>
        <w:t xml:space="preserve">: </w:t>
      </w:r>
      <w:r w:rsidR="00A32542">
        <w:rPr>
          <w:bCs/>
          <w:szCs w:val="26"/>
        </w:rPr>
        <w:t xml:space="preserve"> </w:t>
      </w:r>
      <w:r w:rsidR="00DA49FC">
        <w:rPr>
          <w:bCs/>
          <w:szCs w:val="26"/>
        </w:rPr>
        <w:t>y</w:t>
      </w:r>
      <w:r w:rsidRPr="005E1BC5">
        <w:rPr>
          <w:bCs/>
          <w:szCs w:val="26"/>
        </w:rPr>
        <w:t xml:space="preserve">ou can file comments on </w:t>
      </w:r>
      <w:r w:rsidR="00F87E96">
        <w:rPr>
          <w:bCs/>
          <w:szCs w:val="26"/>
        </w:rPr>
        <w:t xml:space="preserve">Spire’s </w:t>
      </w:r>
      <w:r w:rsidR="00684895">
        <w:rPr>
          <w:bCs/>
          <w:szCs w:val="26"/>
        </w:rPr>
        <w:t>application</w:t>
      </w:r>
      <w:r w:rsidR="00DA49FC" w:rsidRPr="00DA49FC">
        <w:rPr>
          <w:bCs/>
          <w:szCs w:val="26"/>
        </w:rPr>
        <w:t>, and</w:t>
      </w:r>
      <w:r w:rsidRPr="005E1BC5">
        <w:rPr>
          <w:bCs/>
          <w:szCs w:val="26"/>
        </w:rPr>
        <w:t xml:space="preserve"> you can file a motion to intervene</w:t>
      </w:r>
      <w:r w:rsidR="00A32542">
        <w:rPr>
          <w:bCs/>
          <w:szCs w:val="26"/>
        </w:rPr>
        <w:t xml:space="preserve"> in the proceeding</w:t>
      </w:r>
      <w:r w:rsidRPr="005E1BC5">
        <w:rPr>
          <w:bCs/>
          <w:szCs w:val="26"/>
        </w:rPr>
        <w:t xml:space="preserve">.  </w:t>
      </w:r>
      <w:r w:rsidR="009718E2">
        <w:rPr>
          <w:bCs/>
          <w:szCs w:val="26"/>
        </w:rPr>
        <w:t>There is no fee or cost for filing comments or intervening.</w:t>
      </w:r>
      <w:r w:rsidR="00A83942">
        <w:rPr>
          <w:bCs/>
          <w:szCs w:val="26"/>
        </w:rPr>
        <w:t xml:space="preserve">  The deadline for filing </w:t>
      </w:r>
      <w:r w:rsidR="00A83942" w:rsidRPr="00A83942">
        <w:rPr>
          <w:bCs/>
          <w:szCs w:val="26"/>
        </w:rPr>
        <w:t>a</w:t>
      </w:r>
      <w:r w:rsidR="00AB477E">
        <w:rPr>
          <w:bCs/>
          <w:szCs w:val="26"/>
        </w:rPr>
        <w:t xml:space="preserve"> motion to</w:t>
      </w:r>
      <w:r w:rsidR="00A83942" w:rsidRPr="00A83942">
        <w:rPr>
          <w:bCs/>
          <w:szCs w:val="26"/>
        </w:rPr>
        <w:t xml:space="preserve"> i</w:t>
      </w:r>
      <w:r w:rsidR="00A83942" w:rsidRPr="00A43ED9">
        <w:t>nterven</w:t>
      </w:r>
      <w:r w:rsidR="00AB477E">
        <w:t>e</w:t>
      </w:r>
      <w:r w:rsidR="00A83942" w:rsidRPr="00A43ED9">
        <w:t xml:space="preserve"> is 5:00 p.m. Eastern Time on </w:t>
      </w:r>
      <w:bookmarkStart w:id="2" w:name="_Hlk69297404"/>
      <w:r w:rsidR="007F7FE8" w:rsidRPr="003C1931">
        <w:rPr>
          <w:b/>
          <w:bCs/>
        </w:rPr>
        <w:t>September</w:t>
      </w:r>
      <w:r w:rsidR="003C1931" w:rsidRPr="003C1931">
        <w:rPr>
          <w:b/>
          <w:bCs/>
        </w:rPr>
        <w:t xml:space="preserve"> 7,</w:t>
      </w:r>
      <w:r w:rsidR="007F7FE8" w:rsidRPr="003C1931">
        <w:rPr>
          <w:b/>
          <w:bCs/>
        </w:rPr>
        <w:t xml:space="preserve"> </w:t>
      </w:r>
      <w:r w:rsidR="00120CC4" w:rsidRPr="003C1931">
        <w:rPr>
          <w:b/>
          <w:bCs/>
        </w:rPr>
        <w:t>2021</w:t>
      </w:r>
      <w:bookmarkEnd w:id="2"/>
      <w:r w:rsidR="00120CC4" w:rsidRPr="003C1931">
        <w:t>.</w:t>
      </w:r>
    </w:p>
    <w:p w14:paraId="6733E621" w14:textId="77777777" w:rsidR="00A83186" w:rsidRPr="005E1BC5" w:rsidRDefault="00A83186" w:rsidP="005E1BC5">
      <w:pPr>
        <w:rPr>
          <w:bCs/>
          <w:szCs w:val="26"/>
        </w:rPr>
      </w:pPr>
    </w:p>
    <w:p w14:paraId="09D10EFB" w14:textId="77777777" w:rsidR="00735681" w:rsidRDefault="00F94C2F" w:rsidP="007A7B87">
      <w:pPr>
        <w:ind w:firstLine="720"/>
        <w:rPr>
          <w:b/>
          <w:bCs/>
          <w:szCs w:val="26"/>
          <w:u w:val="single"/>
        </w:rPr>
      </w:pPr>
      <w:r>
        <w:rPr>
          <w:b/>
          <w:bCs/>
          <w:szCs w:val="26"/>
          <w:u w:val="single"/>
        </w:rPr>
        <w:t>Comments</w:t>
      </w:r>
    </w:p>
    <w:p w14:paraId="34386C0E" w14:textId="77777777" w:rsidR="00AC7D46" w:rsidRDefault="00AC7D46" w:rsidP="00E02CB0">
      <w:pPr>
        <w:ind w:firstLine="720"/>
        <w:rPr>
          <w:szCs w:val="26"/>
        </w:rPr>
      </w:pPr>
    </w:p>
    <w:p w14:paraId="22328030" w14:textId="117E7B15" w:rsidR="003C3F93" w:rsidRPr="003C3F93" w:rsidRDefault="0041063D" w:rsidP="003C3F93">
      <w:pPr>
        <w:ind w:firstLine="720"/>
        <w:rPr>
          <w:b/>
          <w:bCs/>
        </w:rPr>
      </w:pPr>
      <w:r>
        <w:rPr>
          <w:szCs w:val="26"/>
        </w:rPr>
        <w:t>A</w:t>
      </w:r>
      <w:r w:rsidR="00E02CB0">
        <w:rPr>
          <w:szCs w:val="26"/>
        </w:rPr>
        <w:t xml:space="preserve">ny person </w:t>
      </w:r>
      <w:r>
        <w:rPr>
          <w:szCs w:val="26"/>
        </w:rPr>
        <w:t xml:space="preserve">wishing to </w:t>
      </w:r>
      <w:r w:rsidR="00E02CB0">
        <w:rPr>
          <w:szCs w:val="26"/>
        </w:rPr>
        <w:t xml:space="preserve">comment </w:t>
      </w:r>
      <w:r>
        <w:rPr>
          <w:szCs w:val="26"/>
        </w:rPr>
        <w:t xml:space="preserve">on </w:t>
      </w:r>
      <w:r w:rsidR="00FC59AF">
        <w:rPr>
          <w:szCs w:val="26"/>
        </w:rPr>
        <w:t>Spire’s application</w:t>
      </w:r>
      <w:r>
        <w:rPr>
          <w:szCs w:val="26"/>
        </w:rPr>
        <w:t xml:space="preserve"> may do so</w:t>
      </w:r>
      <w:r w:rsidR="00E02CB0">
        <w:rPr>
          <w:szCs w:val="26"/>
        </w:rPr>
        <w:t>.</w:t>
      </w:r>
      <w:r>
        <w:rPr>
          <w:szCs w:val="26"/>
        </w:rPr>
        <w:t xml:space="preserve">  </w:t>
      </w:r>
      <w:r w:rsidR="00F01C5A">
        <w:rPr>
          <w:szCs w:val="26"/>
        </w:rPr>
        <w:t>Comments may include statements of support or objections</w:t>
      </w:r>
      <w:r w:rsidR="00542EAA">
        <w:rPr>
          <w:szCs w:val="26"/>
        </w:rPr>
        <w:t xml:space="preserve"> to </w:t>
      </w:r>
      <w:r w:rsidR="00FC59AF">
        <w:rPr>
          <w:szCs w:val="26"/>
        </w:rPr>
        <w:t>the application</w:t>
      </w:r>
      <w:r w:rsidR="00542EAA">
        <w:rPr>
          <w:szCs w:val="26"/>
        </w:rPr>
        <w:t xml:space="preserve">.  You are also encouraged to </w:t>
      </w:r>
      <w:r w:rsidR="00F87E96">
        <w:rPr>
          <w:szCs w:val="26"/>
        </w:rPr>
        <w:t>review the</w:t>
      </w:r>
      <w:r w:rsidR="00542EAA">
        <w:rPr>
          <w:szCs w:val="26"/>
        </w:rPr>
        <w:t xml:space="preserve"> data request issued by the Commission in this proceeding on</w:t>
      </w:r>
      <w:r w:rsidR="00F87E96">
        <w:rPr>
          <w:szCs w:val="26"/>
        </w:rPr>
        <w:t xml:space="preserve"> </w:t>
      </w:r>
      <w:r w:rsidR="003B35A4" w:rsidRPr="003C1931">
        <w:rPr>
          <w:szCs w:val="26"/>
        </w:rPr>
        <w:t xml:space="preserve">August </w:t>
      </w:r>
      <w:r w:rsidR="007F7FE8" w:rsidRPr="003C1931">
        <w:rPr>
          <w:szCs w:val="26"/>
        </w:rPr>
        <w:t>6</w:t>
      </w:r>
      <w:r w:rsidR="003B35A4" w:rsidRPr="003C1931">
        <w:rPr>
          <w:szCs w:val="26"/>
        </w:rPr>
        <w:t>, 2020</w:t>
      </w:r>
      <w:r w:rsidR="003C3F93">
        <w:rPr>
          <w:szCs w:val="26"/>
        </w:rPr>
        <w:t>,</w:t>
      </w:r>
      <w:r w:rsidR="00AF71A9">
        <w:rPr>
          <w:szCs w:val="26"/>
        </w:rPr>
        <w:t xml:space="preserve"> and include  in your filing</w:t>
      </w:r>
      <w:r w:rsidR="00FC59AF">
        <w:rPr>
          <w:szCs w:val="26"/>
        </w:rPr>
        <w:t xml:space="preserve"> any comments responding to the questions raised in the data request</w:t>
      </w:r>
      <w:r w:rsidR="00F87E96">
        <w:rPr>
          <w:szCs w:val="26"/>
        </w:rPr>
        <w:t>.</w:t>
      </w:r>
      <w:r w:rsidR="00F87E96">
        <w:rPr>
          <w:rStyle w:val="FootnoteReference"/>
        </w:rPr>
        <w:footnoteReference w:id="6"/>
      </w:r>
      <w:r w:rsidR="00684895">
        <w:rPr>
          <w:szCs w:val="26"/>
        </w:rPr>
        <w:t xml:space="preserve">  </w:t>
      </w:r>
      <w:r w:rsidR="00601C08">
        <w:t>The deadline for submitting</w:t>
      </w:r>
      <w:r w:rsidRPr="00880120">
        <w:t xml:space="preserve"> </w:t>
      </w:r>
      <w:r w:rsidR="007F7FE8">
        <w:t xml:space="preserve">initial </w:t>
      </w:r>
      <w:r w:rsidRPr="003C1931">
        <w:t xml:space="preserve">comments </w:t>
      </w:r>
      <w:r w:rsidR="00601C08" w:rsidRPr="003C1931">
        <w:t>is</w:t>
      </w:r>
      <w:r w:rsidRPr="003C1931">
        <w:t xml:space="preserve"> </w:t>
      </w:r>
      <w:bookmarkStart w:id="3" w:name="_Hlk79156682"/>
      <w:bookmarkStart w:id="4" w:name="_Hlk69297954"/>
      <w:r w:rsidR="003C3F93" w:rsidRPr="003C1931">
        <w:rPr>
          <w:b/>
          <w:bCs/>
        </w:rPr>
        <w:t xml:space="preserve">September </w:t>
      </w:r>
      <w:r w:rsidR="003C1931" w:rsidRPr="003C1931">
        <w:rPr>
          <w:b/>
          <w:bCs/>
        </w:rPr>
        <w:t>7</w:t>
      </w:r>
      <w:r w:rsidR="003C3F93" w:rsidRPr="003C1931">
        <w:rPr>
          <w:b/>
          <w:bCs/>
        </w:rPr>
        <w:t>, 2021</w:t>
      </w:r>
      <w:r w:rsidR="003C3F93" w:rsidRPr="003C3F93">
        <w:rPr>
          <w:b/>
          <w:bCs/>
        </w:rPr>
        <w:t xml:space="preserve">, </w:t>
      </w:r>
      <w:bookmarkEnd w:id="3"/>
      <w:r w:rsidR="003C3F93" w:rsidRPr="003C3F93">
        <w:rPr>
          <w:b/>
          <w:bCs/>
        </w:rPr>
        <w:t xml:space="preserve">with reply comments due by </w:t>
      </w:r>
      <w:r w:rsidR="003C3F93" w:rsidRPr="003C1931">
        <w:rPr>
          <w:b/>
          <w:bCs/>
        </w:rPr>
        <w:t xml:space="preserve">October </w:t>
      </w:r>
      <w:r w:rsidR="003C1931" w:rsidRPr="003C1931">
        <w:rPr>
          <w:b/>
          <w:bCs/>
        </w:rPr>
        <w:t>5</w:t>
      </w:r>
      <w:r w:rsidR="003C3F93" w:rsidRPr="003C1931">
        <w:rPr>
          <w:b/>
          <w:bCs/>
        </w:rPr>
        <w:t>, 2021</w:t>
      </w:r>
      <w:bookmarkEnd w:id="4"/>
      <w:r w:rsidR="003C3F93" w:rsidRPr="003C3F93">
        <w:rPr>
          <w:b/>
          <w:bCs/>
        </w:rPr>
        <w:t>.</w:t>
      </w:r>
    </w:p>
    <w:p w14:paraId="62CCB4B1" w14:textId="066C6F42" w:rsidR="0041063D" w:rsidRDefault="0041063D" w:rsidP="00E02CB0">
      <w:pPr>
        <w:ind w:firstLine="720"/>
        <w:rPr>
          <w:szCs w:val="26"/>
        </w:rPr>
      </w:pPr>
    </w:p>
    <w:p w14:paraId="623CD393" w14:textId="2DB2DE54" w:rsidR="00E02CB0" w:rsidRDefault="00F01C5A" w:rsidP="00E02CB0">
      <w:pPr>
        <w:ind w:firstLine="720"/>
        <w:rPr>
          <w:szCs w:val="26"/>
        </w:rPr>
      </w:pPr>
      <w:r>
        <w:rPr>
          <w:szCs w:val="26"/>
        </w:rPr>
        <w:t>T</w:t>
      </w:r>
      <w:r w:rsidR="00E02CB0" w:rsidRPr="006B7B90">
        <w:rPr>
          <w:szCs w:val="26"/>
        </w:rPr>
        <w:t xml:space="preserve">here are </w:t>
      </w:r>
      <w:r w:rsidR="00E02CB0" w:rsidRPr="00684895">
        <w:rPr>
          <w:szCs w:val="26"/>
        </w:rPr>
        <w:t>three</w:t>
      </w:r>
      <w:r w:rsidR="00E02CB0" w:rsidRPr="006B7B90">
        <w:rPr>
          <w:szCs w:val="26"/>
        </w:rPr>
        <w:t xml:space="preserve"> methods you can use to submit your comments to the Commission.  In all instances, please reference the </w:t>
      </w:r>
      <w:r w:rsidR="00A325E6">
        <w:rPr>
          <w:szCs w:val="26"/>
        </w:rPr>
        <w:t>p</w:t>
      </w:r>
      <w:r w:rsidR="00E02CB0" w:rsidRPr="006B7B90">
        <w:rPr>
          <w:szCs w:val="26"/>
        </w:rPr>
        <w:t xml:space="preserve">roject docket number </w:t>
      </w:r>
      <w:r w:rsidR="00BB335B">
        <w:rPr>
          <w:szCs w:val="26"/>
        </w:rPr>
        <w:t>(</w:t>
      </w:r>
      <w:r w:rsidR="000A41AD">
        <w:rPr>
          <w:szCs w:val="26"/>
        </w:rPr>
        <w:t>CP</w:t>
      </w:r>
      <w:r w:rsidR="00542EAA">
        <w:rPr>
          <w:szCs w:val="26"/>
        </w:rPr>
        <w:t>17</w:t>
      </w:r>
      <w:r w:rsidR="000A41AD">
        <w:rPr>
          <w:szCs w:val="26"/>
        </w:rPr>
        <w:t>-</w:t>
      </w:r>
      <w:r w:rsidR="00542EAA">
        <w:rPr>
          <w:szCs w:val="26"/>
        </w:rPr>
        <w:t>40</w:t>
      </w:r>
      <w:r w:rsidR="000A41AD">
        <w:rPr>
          <w:szCs w:val="26"/>
        </w:rPr>
        <w:t>-00</w:t>
      </w:r>
      <w:r w:rsidR="00542EAA">
        <w:rPr>
          <w:szCs w:val="26"/>
        </w:rPr>
        <w:t>7</w:t>
      </w:r>
      <w:r w:rsidR="00BB335B">
        <w:rPr>
          <w:szCs w:val="26"/>
        </w:rPr>
        <w:t>)</w:t>
      </w:r>
      <w:r w:rsidR="00E02CB0" w:rsidRPr="006B7B90">
        <w:rPr>
          <w:szCs w:val="26"/>
        </w:rPr>
        <w:t xml:space="preserve"> </w:t>
      </w:r>
      <w:r>
        <w:rPr>
          <w:szCs w:val="26"/>
        </w:rPr>
        <w:t>in</w:t>
      </w:r>
      <w:r w:rsidRPr="006B7B90">
        <w:rPr>
          <w:szCs w:val="26"/>
        </w:rPr>
        <w:t xml:space="preserve"> </w:t>
      </w:r>
      <w:r w:rsidR="00E02CB0" w:rsidRPr="006B7B90">
        <w:rPr>
          <w:szCs w:val="26"/>
        </w:rPr>
        <w:t xml:space="preserve">your submission.  </w:t>
      </w:r>
    </w:p>
    <w:p w14:paraId="528D901C" w14:textId="313A9E43" w:rsidR="00E02CB0" w:rsidRPr="006B7B90" w:rsidRDefault="00E02CB0" w:rsidP="00E02CB0">
      <w:pPr>
        <w:rPr>
          <w:szCs w:val="26"/>
        </w:rPr>
      </w:pPr>
    </w:p>
    <w:p w14:paraId="1BDE569E" w14:textId="6CB69928" w:rsidR="00E02CB0" w:rsidRDefault="00E02CB0" w:rsidP="00E02CB0">
      <w:pPr>
        <w:numPr>
          <w:ilvl w:val="0"/>
          <w:numId w:val="2"/>
        </w:numPr>
        <w:spacing w:after="240"/>
        <w:ind w:hanging="720"/>
        <w:rPr>
          <w:szCs w:val="26"/>
        </w:rPr>
      </w:pPr>
      <w:bookmarkStart w:id="5" w:name="_Hlk53048063"/>
      <w:r w:rsidRPr="006B7B90">
        <w:rPr>
          <w:szCs w:val="26"/>
        </w:rPr>
        <w:t xml:space="preserve">You may file your comments electronically by using the </w:t>
      </w:r>
      <w:hyperlink r:id="rId13" w:history="1">
        <w:r w:rsidRPr="006B7B90">
          <w:rPr>
            <w:rStyle w:val="Hyperlink"/>
            <w:szCs w:val="26"/>
          </w:rPr>
          <w:t>eComment</w:t>
        </w:r>
      </w:hyperlink>
      <w:r w:rsidRPr="006B7B90">
        <w:rPr>
          <w:szCs w:val="26"/>
        </w:rPr>
        <w:t xml:space="preserve"> feature, which is located on the Commission’s website at </w:t>
      </w:r>
      <w:hyperlink r:id="rId14" w:history="1">
        <w:r w:rsidRPr="006B7B90">
          <w:rPr>
            <w:rStyle w:val="Hyperlink"/>
            <w:szCs w:val="26"/>
          </w:rPr>
          <w:t>www.ferc.gov</w:t>
        </w:r>
      </w:hyperlink>
      <w:r w:rsidRPr="006B7B90">
        <w:rPr>
          <w:szCs w:val="26"/>
        </w:rPr>
        <w:t xml:space="preserve"> under the link to </w:t>
      </w:r>
      <w:hyperlink r:id="rId15" w:history="1">
        <w:r w:rsidRPr="006B7B90">
          <w:rPr>
            <w:rStyle w:val="Hyperlink"/>
            <w:szCs w:val="26"/>
          </w:rPr>
          <w:t>Documents and Filings</w:t>
        </w:r>
      </w:hyperlink>
      <w:r w:rsidRPr="006B7B90">
        <w:rPr>
          <w:szCs w:val="26"/>
        </w:rPr>
        <w:t xml:space="preserve">.  </w:t>
      </w:r>
      <w:r w:rsidR="00BA7167">
        <w:rPr>
          <w:szCs w:val="26"/>
        </w:rPr>
        <w:t>Using</w:t>
      </w:r>
      <w:r w:rsidRPr="006B7B90">
        <w:rPr>
          <w:szCs w:val="26"/>
        </w:rPr>
        <w:t xml:space="preserve"> eComment is an easy method for interested persons to submit brief, text-only comments on a project;</w:t>
      </w:r>
    </w:p>
    <w:bookmarkEnd w:id="5"/>
    <w:p w14:paraId="3BADBA13" w14:textId="5FBC421D" w:rsidR="00E02CB0" w:rsidRPr="005F4D57" w:rsidRDefault="00E02CB0" w:rsidP="00E02CB0">
      <w:pPr>
        <w:numPr>
          <w:ilvl w:val="0"/>
          <w:numId w:val="2"/>
        </w:numPr>
        <w:spacing w:after="240"/>
        <w:ind w:hanging="720"/>
        <w:rPr>
          <w:szCs w:val="26"/>
        </w:rPr>
      </w:pPr>
      <w:r w:rsidRPr="005F4D57">
        <w:rPr>
          <w:szCs w:val="26"/>
        </w:rPr>
        <w:t xml:space="preserve">You may file your comments electronically by using the </w:t>
      </w:r>
      <w:hyperlink r:id="rId16" w:history="1">
        <w:r w:rsidRPr="005F4D57">
          <w:rPr>
            <w:rStyle w:val="Hyperlink"/>
            <w:szCs w:val="26"/>
          </w:rPr>
          <w:t>eFiling</w:t>
        </w:r>
      </w:hyperlink>
      <w:r w:rsidRPr="005F4D57">
        <w:rPr>
          <w:szCs w:val="26"/>
        </w:rPr>
        <w:t xml:space="preserve"> feature, which is located on the Commission’s website (</w:t>
      </w:r>
      <w:hyperlink r:id="rId17" w:history="1">
        <w:r w:rsidRPr="005F4D57">
          <w:rPr>
            <w:rStyle w:val="Hyperlink"/>
            <w:szCs w:val="26"/>
          </w:rPr>
          <w:t>www.ferc.gov</w:t>
        </w:r>
      </w:hyperlink>
      <w:r w:rsidRPr="005F4D57">
        <w:rPr>
          <w:rStyle w:val="Hyperlink"/>
          <w:szCs w:val="26"/>
        </w:rPr>
        <w:t>)</w:t>
      </w:r>
      <w:r w:rsidRPr="005F4D57">
        <w:rPr>
          <w:szCs w:val="26"/>
        </w:rPr>
        <w:t xml:space="preserve"> under the link to </w:t>
      </w:r>
      <w:hyperlink r:id="rId18" w:history="1">
        <w:r w:rsidRPr="005F4D57">
          <w:rPr>
            <w:rStyle w:val="Hyperlink"/>
            <w:szCs w:val="26"/>
          </w:rPr>
          <w:t>Documents and Filings</w:t>
        </w:r>
      </w:hyperlink>
      <w:r w:rsidRPr="005F4D57">
        <w:rPr>
          <w:szCs w:val="26"/>
        </w:rPr>
        <w:t xml:space="preserve">.  With eFiling, you can provide comments in </w:t>
      </w:r>
      <w:r w:rsidRPr="005F4D57">
        <w:rPr>
          <w:szCs w:val="26"/>
        </w:rPr>
        <w:lastRenderedPageBreak/>
        <w:t>a variety of formats by attaching them as a file with your submission.  New eFiling users must first create an account by clicking on “</w:t>
      </w:r>
      <w:hyperlink r:id="rId19" w:history="1">
        <w:r w:rsidRPr="005F4D57">
          <w:rPr>
            <w:rStyle w:val="Hyperlink"/>
            <w:szCs w:val="26"/>
          </w:rPr>
          <w:t>eRegister</w:t>
        </w:r>
      </w:hyperlink>
      <w:r w:rsidRPr="005F4D57">
        <w:rPr>
          <w:szCs w:val="26"/>
        </w:rPr>
        <w:t>.”  You will be asked to select the type of filing you are making</w:t>
      </w:r>
      <w:r w:rsidR="00BA7167">
        <w:rPr>
          <w:szCs w:val="26"/>
        </w:rPr>
        <w:t xml:space="preserve">; </w:t>
      </w:r>
      <w:r w:rsidR="00DA49FC">
        <w:rPr>
          <w:szCs w:val="26"/>
        </w:rPr>
        <w:t xml:space="preserve">first select “General” and then select </w:t>
      </w:r>
      <w:r w:rsidRPr="005F4D57">
        <w:rPr>
          <w:szCs w:val="26"/>
        </w:rPr>
        <w:t>“Comment on a Filing”; or</w:t>
      </w:r>
    </w:p>
    <w:p w14:paraId="12C83A1B" w14:textId="131C9C37" w:rsidR="00E02CB0" w:rsidRPr="006B7B90" w:rsidRDefault="00E02CB0" w:rsidP="00E02CB0">
      <w:pPr>
        <w:numPr>
          <w:ilvl w:val="0"/>
          <w:numId w:val="2"/>
        </w:numPr>
        <w:spacing w:after="240"/>
        <w:ind w:hanging="720"/>
        <w:rPr>
          <w:szCs w:val="26"/>
        </w:rPr>
      </w:pPr>
      <w:r w:rsidRPr="006B7B90">
        <w:rPr>
          <w:szCs w:val="26"/>
        </w:rPr>
        <w:t xml:space="preserve">You </w:t>
      </w:r>
      <w:r>
        <w:rPr>
          <w:szCs w:val="26"/>
        </w:rPr>
        <w:t>can</w:t>
      </w:r>
      <w:r w:rsidRPr="006B7B90">
        <w:rPr>
          <w:szCs w:val="26"/>
        </w:rPr>
        <w:t xml:space="preserve"> file a paper copy of your comments </w:t>
      </w:r>
      <w:r>
        <w:rPr>
          <w:szCs w:val="26"/>
        </w:rPr>
        <w:t>by mailing them to</w:t>
      </w:r>
      <w:r w:rsidRPr="006B7B90">
        <w:rPr>
          <w:szCs w:val="26"/>
        </w:rPr>
        <w:t xml:space="preserve"> the following address</w:t>
      </w:r>
      <w:r w:rsidR="00F01C5A">
        <w:rPr>
          <w:szCs w:val="26"/>
        </w:rPr>
        <w:t xml:space="preserve"> below</w:t>
      </w:r>
      <w:r w:rsidR="00A325E6">
        <w:rPr>
          <w:szCs w:val="26"/>
        </w:rPr>
        <w:t>.</w:t>
      </w:r>
      <w:r w:rsidR="00F01C5A">
        <w:rPr>
          <w:szCs w:val="26"/>
        </w:rPr>
        <w:t xml:space="preserve">  Your written comments must reference the Project docket number (CP</w:t>
      </w:r>
      <w:r w:rsidR="00542EAA">
        <w:rPr>
          <w:szCs w:val="26"/>
        </w:rPr>
        <w:t>17</w:t>
      </w:r>
      <w:r w:rsidR="00F01C5A">
        <w:rPr>
          <w:szCs w:val="26"/>
        </w:rPr>
        <w:t>-4</w:t>
      </w:r>
      <w:r w:rsidR="00542EAA">
        <w:rPr>
          <w:szCs w:val="26"/>
        </w:rPr>
        <w:t>0</w:t>
      </w:r>
      <w:r w:rsidR="00F01C5A">
        <w:rPr>
          <w:szCs w:val="26"/>
        </w:rPr>
        <w:t>-00</w:t>
      </w:r>
      <w:r w:rsidR="00542EAA">
        <w:rPr>
          <w:szCs w:val="26"/>
        </w:rPr>
        <w:t>7</w:t>
      </w:r>
      <w:r w:rsidR="00F01C5A">
        <w:rPr>
          <w:szCs w:val="26"/>
        </w:rPr>
        <w:t>).</w:t>
      </w:r>
    </w:p>
    <w:p w14:paraId="73049E0F" w14:textId="77777777" w:rsidR="00124673" w:rsidRPr="00124673" w:rsidRDefault="00124673" w:rsidP="00684895">
      <w:pPr>
        <w:ind w:left="1800"/>
        <w:rPr>
          <w:szCs w:val="26"/>
        </w:rPr>
      </w:pPr>
      <w:r w:rsidRPr="00124673">
        <w:rPr>
          <w:szCs w:val="26"/>
        </w:rPr>
        <w:t>To mail via USPS, use the following address:</w:t>
      </w:r>
    </w:p>
    <w:p w14:paraId="1330A9B3" w14:textId="77777777" w:rsidR="00124673" w:rsidRPr="00124673" w:rsidRDefault="00124673" w:rsidP="00684895">
      <w:pPr>
        <w:ind w:left="1800"/>
        <w:rPr>
          <w:szCs w:val="26"/>
        </w:rPr>
      </w:pPr>
      <w:r w:rsidRPr="00124673">
        <w:rPr>
          <w:szCs w:val="26"/>
        </w:rPr>
        <w:t>Kimberly D. Bose, Secretary</w:t>
      </w:r>
    </w:p>
    <w:p w14:paraId="4CEB026E" w14:textId="77777777" w:rsidR="00124673" w:rsidRPr="00124673" w:rsidRDefault="00124673" w:rsidP="00684895">
      <w:pPr>
        <w:ind w:left="1800"/>
        <w:rPr>
          <w:szCs w:val="26"/>
        </w:rPr>
      </w:pPr>
      <w:r w:rsidRPr="00124673">
        <w:rPr>
          <w:szCs w:val="26"/>
        </w:rPr>
        <w:t>Federal Energy Regulatory Commission</w:t>
      </w:r>
    </w:p>
    <w:p w14:paraId="6EC91DF5" w14:textId="77777777" w:rsidR="00124673" w:rsidRPr="00124673" w:rsidRDefault="00124673" w:rsidP="00684895">
      <w:pPr>
        <w:ind w:left="1800"/>
        <w:rPr>
          <w:szCs w:val="26"/>
        </w:rPr>
      </w:pPr>
      <w:r w:rsidRPr="00124673">
        <w:rPr>
          <w:szCs w:val="26"/>
        </w:rPr>
        <w:t>888 First Street NE</w:t>
      </w:r>
    </w:p>
    <w:p w14:paraId="348F44B4" w14:textId="54C9B8AB" w:rsidR="00124673" w:rsidRPr="00124673" w:rsidRDefault="00124673" w:rsidP="00684895">
      <w:pPr>
        <w:ind w:left="1800"/>
        <w:rPr>
          <w:szCs w:val="26"/>
        </w:rPr>
      </w:pPr>
      <w:r w:rsidRPr="00124673">
        <w:rPr>
          <w:szCs w:val="26"/>
        </w:rPr>
        <w:t>Washington, DC 20426</w:t>
      </w:r>
    </w:p>
    <w:p w14:paraId="774B7B3D" w14:textId="77777777" w:rsidR="00124673" w:rsidRPr="00124673" w:rsidRDefault="00124673" w:rsidP="00684895">
      <w:pPr>
        <w:ind w:left="1800"/>
        <w:rPr>
          <w:szCs w:val="26"/>
        </w:rPr>
      </w:pPr>
    </w:p>
    <w:p w14:paraId="25C3C8CD" w14:textId="77777777" w:rsidR="00124673" w:rsidRPr="00124673" w:rsidRDefault="00124673" w:rsidP="00684895">
      <w:pPr>
        <w:ind w:left="1800"/>
        <w:rPr>
          <w:szCs w:val="26"/>
        </w:rPr>
      </w:pPr>
      <w:r w:rsidRPr="00124673">
        <w:rPr>
          <w:szCs w:val="26"/>
        </w:rPr>
        <w:t xml:space="preserve">To mail via any other courier, use the following address: </w:t>
      </w:r>
    </w:p>
    <w:p w14:paraId="62FB1AD7" w14:textId="77777777" w:rsidR="00124673" w:rsidRPr="00124673" w:rsidRDefault="00124673" w:rsidP="00684895">
      <w:pPr>
        <w:ind w:left="1800"/>
        <w:rPr>
          <w:szCs w:val="26"/>
        </w:rPr>
      </w:pPr>
      <w:r w:rsidRPr="00124673">
        <w:rPr>
          <w:szCs w:val="26"/>
        </w:rPr>
        <w:t xml:space="preserve">Kimberly D. Bose, Secretary </w:t>
      </w:r>
    </w:p>
    <w:p w14:paraId="5641970D" w14:textId="77777777" w:rsidR="00124673" w:rsidRPr="00124673" w:rsidRDefault="00124673" w:rsidP="00684895">
      <w:pPr>
        <w:ind w:left="1800"/>
        <w:rPr>
          <w:szCs w:val="26"/>
        </w:rPr>
      </w:pPr>
      <w:r w:rsidRPr="00124673">
        <w:rPr>
          <w:szCs w:val="26"/>
        </w:rPr>
        <w:t xml:space="preserve">Federal Energy Regulatory Commission </w:t>
      </w:r>
    </w:p>
    <w:p w14:paraId="473049FE" w14:textId="77777777" w:rsidR="00124673" w:rsidRDefault="00124673" w:rsidP="00124673">
      <w:pPr>
        <w:ind w:left="1800"/>
        <w:rPr>
          <w:szCs w:val="26"/>
        </w:rPr>
      </w:pPr>
      <w:r w:rsidRPr="00124673">
        <w:rPr>
          <w:szCs w:val="26"/>
        </w:rPr>
        <w:t xml:space="preserve">12225 Wilkins Avenue </w:t>
      </w:r>
    </w:p>
    <w:p w14:paraId="2D4CAB9C" w14:textId="3FA20F43" w:rsidR="00124673" w:rsidRPr="00124673" w:rsidRDefault="00124673" w:rsidP="00684895">
      <w:pPr>
        <w:ind w:left="1800"/>
        <w:rPr>
          <w:szCs w:val="26"/>
        </w:rPr>
      </w:pPr>
      <w:r w:rsidRPr="00124673">
        <w:rPr>
          <w:szCs w:val="26"/>
        </w:rPr>
        <w:t xml:space="preserve">Rockville, </w:t>
      </w:r>
      <w:r>
        <w:rPr>
          <w:szCs w:val="26"/>
        </w:rPr>
        <w:t>MD</w:t>
      </w:r>
      <w:r w:rsidRPr="00124673">
        <w:rPr>
          <w:szCs w:val="26"/>
        </w:rPr>
        <w:t xml:space="preserve"> 20852</w:t>
      </w:r>
    </w:p>
    <w:p w14:paraId="2305696B" w14:textId="53707293" w:rsidR="00E02CB0" w:rsidRDefault="00E02CB0" w:rsidP="00E02CB0">
      <w:pPr>
        <w:ind w:left="1800"/>
        <w:rPr>
          <w:szCs w:val="26"/>
        </w:rPr>
      </w:pPr>
    </w:p>
    <w:p w14:paraId="21AA0431" w14:textId="721ED08B" w:rsidR="00F01C5A" w:rsidRDefault="00F01C5A" w:rsidP="00E02CB0">
      <w:pPr>
        <w:ind w:left="1800"/>
        <w:rPr>
          <w:szCs w:val="26"/>
        </w:rPr>
      </w:pPr>
    </w:p>
    <w:p w14:paraId="126F88DF" w14:textId="4B8FE2B8" w:rsidR="00E02CB0" w:rsidRDefault="00F01C5A" w:rsidP="00651781">
      <w:pPr>
        <w:ind w:firstLine="720"/>
        <w:rPr>
          <w:szCs w:val="26"/>
        </w:rPr>
      </w:pPr>
      <w:r w:rsidRPr="006B7B90">
        <w:rPr>
          <w:szCs w:val="26"/>
        </w:rPr>
        <w:t xml:space="preserve">The Commission encourages electronic filing of comments </w:t>
      </w:r>
      <w:r>
        <w:rPr>
          <w:szCs w:val="26"/>
        </w:rPr>
        <w:t xml:space="preserve">(options 1 and 2 above) </w:t>
      </w:r>
      <w:r w:rsidRPr="006B7B90">
        <w:rPr>
          <w:szCs w:val="26"/>
        </w:rPr>
        <w:t>and has eFiling staff available to assist you at (202) 502-8258 or</w:t>
      </w:r>
      <w:r>
        <w:rPr>
          <w:szCs w:val="26"/>
        </w:rPr>
        <w:t xml:space="preserve"> FercOnlineSupport@ferc.gov</w:t>
      </w:r>
      <w:r w:rsidRPr="006B7B90">
        <w:rPr>
          <w:szCs w:val="26"/>
        </w:rPr>
        <w:t xml:space="preserve">.  </w:t>
      </w:r>
    </w:p>
    <w:p w14:paraId="5BE287E9" w14:textId="77777777" w:rsidR="00F01C5A" w:rsidRDefault="00F01C5A" w:rsidP="00651781">
      <w:pPr>
        <w:ind w:firstLine="720"/>
        <w:rPr>
          <w:szCs w:val="26"/>
        </w:rPr>
      </w:pPr>
    </w:p>
    <w:p w14:paraId="0E5C77E6" w14:textId="3242B5AF" w:rsidR="000750C8" w:rsidRPr="004256EC" w:rsidRDefault="000750C8" w:rsidP="00651781">
      <w:pPr>
        <w:ind w:firstLine="720"/>
        <w:rPr>
          <w:szCs w:val="26"/>
        </w:rPr>
      </w:pPr>
      <w:r>
        <w:rPr>
          <w:szCs w:val="26"/>
        </w:rPr>
        <w:t>The Commission consider</w:t>
      </w:r>
      <w:r w:rsidR="004256EC">
        <w:rPr>
          <w:szCs w:val="26"/>
        </w:rPr>
        <w:t>s all</w:t>
      </w:r>
      <w:r>
        <w:rPr>
          <w:szCs w:val="26"/>
        </w:rPr>
        <w:t xml:space="preserve"> comments received about the project in determining the appropriate action to be taken.  </w:t>
      </w:r>
      <w:r w:rsidRPr="00AC7D46">
        <w:rPr>
          <w:b/>
          <w:szCs w:val="26"/>
        </w:rPr>
        <w:t>However, the filing of a comment alone will not serve to make the filer a party to the proceeding.</w:t>
      </w:r>
      <w:r w:rsidR="004256EC">
        <w:rPr>
          <w:b/>
          <w:szCs w:val="26"/>
        </w:rPr>
        <w:t xml:space="preserve">  </w:t>
      </w:r>
      <w:r w:rsidR="004256EC">
        <w:rPr>
          <w:szCs w:val="26"/>
        </w:rPr>
        <w:t>To become a party, you must intervene in the proceeding.  For instructions on how to intervene, see below.</w:t>
      </w:r>
    </w:p>
    <w:p w14:paraId="0C7061C3" w14:textId="77777777" w:rsidR="00F94C2F" w:rsidRDefault="00F94C2F" w:rsidP="00651781">
      <w:pPr>
        <w:ind w:firstLine="720"/>
        <w:rPr>
          <w:b/>
          <w:szCs w:val="26"/>
        </w:rPr>
      </w:pPr>
    </w:p>
    <w:p w14:paraId="4E6339F3" w14:textId="77777777" w:rsidR="00F94C2F" w:rsidRPr="004256EC" w:rsidRDefault="00F94C2F" w:rsidP="00684895">
      <w:pPr>
        <w:ind w:firstLine="720"/>
        <w:rPr>
          <w:b/>
          <w:szCs w:val="26"/>
          <w:u w:val="single"/>
        </w:rPr>
      </w:pPr>
      <w:r w:rsidRPr="004256EC">
        <w:rPr>
          <w:b/>
          <w:szCs w:val="26"/>
          <w:u w:val="single"/>
        </w:rPr>
        <w:t>Interventions</w:t>
      </w:r>
    </w:p>
    <w:p w14:paraId="4FB2FD63" w14:textId="77777777" w:rsidR="00E02CB0" w:rsidRDefault="00E02CB0" w:rsidP="00651781">
      <w:pPr>
        <w:ind w:firstLine="720"/>
        <w:rPr>
          <w:szCs w:val="26"/>
        </w:rPr>
      </w:pPr>
    </w:p>
    <w:p w14:paraId="20AF9E33" w14:textId="3ECEC8BB" w:rsidR="00853268" w:rsidRDefault="00511621" w:rsidP="00465866">
      <w:pPr>
        <w:ind w:firstLine="720"/>
        <w:rPr>
          <w:szCs w:val="26"/>
        </w:rPr>
      </w:pPr>
      <w:r>
        <w:rPr>
          <w:szCs w:val="26"/>
        </w:rPr>
        <w:t xml:space="preserve">Any </w:t>
      </w:r>
      <w:r w:rsidR="00EF402E">
        <w:rPr>
          <w:szCs w:val="26"/>
        </w:rPr>
        <w:t>person</w:t>
      </w:r>
      <w:r w:rsidR="00A83186">
        <w:rPr>
          <w:szCs w:val="26"/>
        </w:rPr>
        <w:t>, which includes individuals, organizations, businesses, municipalities, and other entities,</w:t>
      </w:r>
      <w:r w:rsidR="00A83186">
        <w:rPr>
          <w:rStyle w:val="FootnoteReference"/>
        </w:rPr>
        <w:footnoteReference w:id="7"/>
      </w:r>
      <w:r>
        <w:rPr>
          <w:szCs w:val="26"/>
        </w:rPr>
        <w:t xml:space="preserve"> has</w:t>
      </w:r>
      <w:r w:rsidR="00845A94">
        <w:rPr>
          <w:szCs w:val="26"/>
        </w:rPr>
        <w:t xml:space="preserve"> the option to </w:t>
      </w:r>
      <w:r w:rsidR="00A83186">
        <w:rPr>
          <w:szCs w:val="26"/>
        </w:rPr>
        <w:t xml:space="preserve">file a motion to </w:t>
      </w:r>
      <w:r w:rsidR="00845A94">
        <w:rPr>
          <w:szCs w:val="26"/>
        </w:rPr>
        <w:t>intervene in</w:t>
      </w:r>
      <w:r w:rsidR="00A83186">
        <w:rPr>
          <w:szCs w:val="26"/>
        </w:rPr>
        <w:t xml:space="preserve"> </w:t>
      </w:r>
      <w:r w:rsidR="002B4336">
        <w:rPr>
          <w:szCs w:val="26"/>
        </w:rPr>
        <w:t>this</w:t>
      </w:r>
      <w:r w:rsidR="00845A94">
        <w:rPr>
          <w:szCs w:val="26"/>
        </w:rPr>
        <w:t xml:space="preserve"> proceeding</w:t>
      </w:r>
      <w:r w:rsidR="002B4336">
        <w:rPr>
          <w:szCs w:val="26"/>
        </w:rPr>
        <w:t xml:space="preserve">.  Only intervenors </w:t>
      </w:r>
      <w:r w:rsidR="00845A94">
        <w:rPr>
          <w:szCs w:val="26"/>
        </w:rPr>
        <w:t xml:space="preserve">have the right to request rehearing of Commission orders </w:t>
      </w:r>
      <w:r w:rsidR="0083581D">
        <w:rPr>
          <w:szCs w:val="26"/>
        </w:rPr>
        <w:t>issued in this</w:t>
      </w:r>
      <w:r w:rsidR="002B4336">
        <w:rPr>
          <w:szCs w:val="26"/>
        </w:rPr>
        <w:t xml:space="preserve"> proceeding </w:t>
      </w:r>
      <w:r w:rsidR="00845A94">
        <w:rPr>
          <w:szCs w:val="26"/>
        </w:rPr>
        <w:t xml:space="preserve">and </w:t>
      </w:r>
      <w:r w:rsidR="0083581D">
        <w:rPr>
          <w:szCs w:val="26"/>
        </w:rPr>
        <w:t xml:space="preserve">to </w:t>
      </w:r>
      <w:r w:rsidR="00A83186">
        <w:rPr>
          <w:szCs w:val="26"/>
        </w:rPr>
        <w:t xml:space="preserve">subsequently challenge the Commission’s orders </w:t>
      </w:r>
      <w:r w:rsidR="00845A94">
        <w:rPr>
          <w:szCs w:val="26"/>
        </w:rPr>
        <w:t xml:space="preserve">in the U.S. Circuit Courts of Appeal.  </w:t>
      </w:r>
    </w:p>
    <w:p w14:paraId="0C54DF33" w14:textId="77777777" w:rsidR="00853268" w:rsidRDefault="00853268" w:rsidP="00465866">
      <w:pPr>
        <w:ind w:firstLine="720"/>
        <w:rPr>
          <w:szCs w:val="26"/>
        </w:rPr>
      </w:pPr>
    </w:p>
    <w:p w14:paraId="2F0364BF" w14:textId="0C044D52" w:rsidR="00647082" w:rsidRDefault="00A83186" w:rsidP="00465866">
      <w:pPr>
        <w:ind w:firstLine="720"/>
      </w:pPr>
      <w:r>
        <w:rPr>
          <w:szCs w:val="26"/>
        </w:rPr>
        <w:lastRenderedPageBreak/>
        <w:t>To intervene, you must submit a</w:t>
      </w:r>
      <w:r w:rsidR="00845A94">
        <w:rPr>
          <w:szCs w:val="26"/>
        </w:rPr>
        <w:t xml:space="preserve"> motion to intervene to the Commission</w:t>
      </w:r>
      <w:r w:rsidR="00E92B16">
        <w:rPr>
          <w:szCs w:val="26"/>
        </w:rPr>
        <w:t xml:space="preserve"> in accordance with</w:t>
      </w:r>
      <w:r>
        <w:rPr>
          <w:szCs w:val="26"/>
        </w:rPr>
        <w:t xml:space="preserve"> </w:t>
      </w:r>
      <w:r w:rsidR="00A97ED2">
        <w:rPr>
          <w:szCs w:val="26"/>
        </w:rPr>
        <w:t xml:space="preserve">Rule 214 of </w:t>
      </w:r>
      <w:r w:rsidR="001F646B" w:rsidRPr="008F7D99">
        <w:rPr>
          <w:szCs w:val="26"/>
        </w:rPr>
        <w:t>the Commission's Rules of Practice and Procedure</w:t>
      </w:r>
      <w:r>
        <w:rPr>
          <w:rStyle w:val="FootnoteReference"/>
        </w:rPr>
        <w:footnoteReference w:id="8"/>
      </w:r>
      <w:r w:rsidR="001F646B" w:rsidRPr="008F7D99">
        <w:rPr>
          <w:szCs w:val="26"/>
        </w:rPr>
        <w:t xml:space="preserve"> and the </w:t>
      </w:r>
      <w:r>
        <w:rPr>
          <w:szCs w:val="26"/>
        </w:rPr>
        <w:t>r</w:t>
      </w:r>
      <w:r w:rsidR="001F646B" w:rsidRPr="008F7D99">
        <w:rPr>
          <w:szCs w:val="26"/>
        </w:rPr>
        <w:t>egulations under the NGA</w:t>
      </w:r>
      <w:r>
        <w:rPr>
          <w:rStyle w:val="FootnoteReference"/>
        </w:rPr>
        <w:footnoteReference w:id="9"/>
      </w:r>
      <w:r w:rsidR="00E92B16">
        <w:rPr>
          <w:szCs w:val="26"/>
        </w:rPr>
        <w:t xml:space="preserve"> by the intervention deadline </w:t>
      </w:r>
      <w:r>
        <w:rPr>
          <w:szCs w:val="26"/>
        </w:rPr>
        <w:t>for the project</w:t>
      </w:r>
      <w:r w:rsidR="00853268">
        <w:rPr>
          <w:szCs w:val="26"/>
        </w:rPr>
        <w:t xml:space="preserve">, which is </w:t>
      </w:r>
      <w:r w:rsidR="006C667E" w:rsidRPr="003C1931">
        <w:rPr>
          <w:b/>
          <w:bCs/>
        </w:rPr>
        <w:t>September 7, 2021</w:t>
      </w:r>
      <w:r w:rsidR="00853268">
        <w:rPr>
          <w:szCs w:val="26"/>
        </w:rPr>
        <w:t>.</w:t>
      </w:r>
      <w:r w:rsidR="001F646B" w:rsidRPr="008F7D99">
        <w:rPr>
          <w:szCs w:val="26"/>
        </w:rPr>
        <w:t xml:space="preserve">  </w:t>
      </w:r>
      <w:r w:rsidR="0074675C">
        <w:rPr>
          <w:szCs w:val="26"/>
        </w:rPr>
        <w:t xml:space="preserve">As </w:t>
      </w:r>
      <w:r>
        <w:rPr>
          <w:szCs w:val="26"/>
        </w:rPr>
        <w:t>described further in Rule 214, your</w:t>
      </w:r>
      <w:r w:rsidR="0083581D">
        <w:rPr>
          <w:szCs w:val="26"/>
        </w:rPr>
        <w:t xml:space="preserve"> motion to intervene must state</w:t>
      </w:r>
      <w:r w:rsidR="0074675C">
        <w:rPr>
          <w:szCs w:val="26"/>
        </w:rPr>
        <w:t>, to</w:t>
      </w:r>
      <w:r w:rsidR="0083581D">
        <w:rPr>
          <w:szCs w:val="26"/>
        </w:rPr>
        <w:t xml:space="preserve"> the</w:t>
      </w:r>
      <w:r w:rsidR="0074675C">
        <w:rPr>
          <w:szCs w:val="26"/>
        </w:rPr>
        <w:t xml:space="preserve"> extent known, </w:t>
      </w:r>
      <w:r>
        <w:rPr>
          <w:szCs w:val="26"/>
        </w:rPr>
        <w:t>your</w:t>
      </w:r>
      <w:r w:rsidR="0074675C">
        <w:rPr>
          <w:szCs w:val="26"/>
        </w:rPr>
        <w:t xml:space="preserve"> position </w:t>
      </w:r>
      <w:r w:rsidR="00685902">
        <w:rPr>
          <w:szCs w:val="26"/>
        </w:rPr>
        <w:t xml:space="preserve">regarding the proceeding, as well as </w:t>
      </w:r>
      <w:r>
        <w:rPr>
          <w:szCs w:val="26"/>
        </w:rPr>
        <w:t>your</w:t>
      </w:r>
      <w:r w:rsidR="00685902">
        <w:rPr>
          <w:szCs w:val="26"/>
        </w:rPr>
        <w:t xml:space="preserve"> </w:t>
      </w:r>
      <w:r w:rsidR="0074675C">
        <w:rPr>
          <w:szCs w:val="26"/>
        </w:rPr>
        <w:t xml:space="preserve">interest in the proceeding. </w:t>
      </w:r>
      <w:r w:rsidR="0083581D">
        <w:rPr>
          <w:szCs w:val="26"/>
        </w:rPr>
        <w:t xml:space="preserve"> </w:t>
      </w:r>
      <w:r>
        <w:rPr>
          <w:szCs w:val="26"/>
        </w:rPr>
        <w:t xml:space="preserve">For an individual, this could include your status as a landowner, ratepayer, resident of an impacted community, or recreationist.  </w:t>
      </w:r>
      <w:r w:rsidR="009718E2">
        <w:rPr>
          <w:szCs w:val="26"/>
        </w:rPr>
        <w:t>Y</w:t>
      </w:r>
      <w:r>
        <w:rPr>
          <w:szCs w:val="26"/>
        </w:rPr>
        <w:t xml:space="preserve">ou do not need to have property directly impacted by the project in order to intervene.  </w:t>
      </w:r>
      <w:r w:rsidR="00647082">
        <w:rPr>
          <w:szCs w:val="26"/>
        </w:rPr>
        <w:t>For more information about motions to intervene</w:t>
      </w:r>
      <w:r w:rsidR="00D15A2F">
        <w:rPr>
          <w:szCs w:val="26"/>
        </w:rPr>
        <w:t xml:space="preserve">, refer to the FERC website at </w:t>
      </w:r>
      <w:hyperlink r:id="rId20" w:history="1">
        <w:r w:rsidR="00D15A2F">
          <w:rPr>
            <w:rStyle w:val="Hyperlink"/>
          </w:rPr>
          <w:t>https://www.ferc.gov/resources/guides/how-to/intervene.asp</w:t>
        </w:r>
      </w:hyperlink>
      <w:r w:rsidR="00D15A2F">
        <w:t xml:space="preserve">.  </w:t>
      </w:r>
    </w:p>
    <w:p w14:paraId="303CB639" w14:textId="77777777" w:rsidR="00DA49FC" w:rsidRDefault="00DA49FC" w:rsidP="00465866">
      <w:pPr>
        <w:ind w:firstLine="720"/>
      </w:pPr>
    </w:p>
    <w:p w14:paraId="24278372" w14:textId="7861324A" w:rsidR="00DA49FC" w:rsidRDefault="00DA49FC" w:rsidP="00465866">
      <w:pPr>
        <w:ind w:firstLine="720"/>
        <w:rPr>
          <w:szCs w:val="26"/>
        </w:rPr>
      </w:pPr>
      <w:r>
        <w:t>There are two ways to submit your motion to intervene.  In both instances</w:t>
      </w:r>
      <w:r w:rsidRPr="006B7B90">
        <w:rPr>
          <w:szCs w:val="26"/>
        </w:rPr>
        <w:t xml:space="preserve">, please reference the </w:t>
      </w:r>
      <w:r w:rsidR="00A325E6">
        <w:rPr>
          <w:szCs w:val="26"/>
        </w:rPr>
        <w:t>p</w:t>
      </w:r>
      <w:r w:rsidRPr="006B7B90">
        <w:rPr>
          <w:szCs w:val="26"/>
        </w:rPr>
        <w:t>roject docket number</w:t>
      </w:r>
      <w:r w:rsidR="000A41AD">
        <w:rPr>
          <w:szCs w:val="26"/>
        </w:rPr>
        <w:t xml:space="preserve"> </w:t>
      </w:r>
      <w:r w:rsidR="00063889">
        <w:rPr>
          <w:szCs w:val="26"/>
        </w:rPr>
        <w:t>(</w:t>
      </w:r>
      <w:r w:rsidR="000A41AD">
        <w:rPr>
          <w:szCs w:val="26"/>
        </w:rPr>
        <w:t>CP</w:t>
      </w:r>
      <w:r w:rsidR="00542EAA">
        <w:rPr>
          <w:szCs w:val="26"/>
        </w:rPr>
        <w:t>17</w:t>
      </w:r>
      <w:r w:rsidR="000A41AD">
        <w:rPr>
          <w:szCs w:val="26"/>
        </w:rPr>
        <w:t>-</w:t>
      </w:r>
      <w:r w:rsidR="00C8129D">
        <w:rPr>
          <w:szCs w:val="26"/>
        </w:rPr>
        <w:t>4</w:t>
      </w:r>
      <w:r w:rsidR="00542EAA">
        <w:rPr>
          <w:szCs w:val="26"/>
        </w:rPr>
        <w:t>0</w:t>
      </w:r>
      <w:r w:rsidR="000A41AD">
        <w:rPr>
          <w:szCs w:val="26"/>
        </w:rPr>
        <w:t>-00</w:t>
      </w:r>
      <w:r w:rsidR="00542EAA">
        <w:rPr>
          <w:szCs w:val="26"/>
        </w:rPr>
        <w:t>7</w:t>
      </w:r>
      <w:r w:rsidR="00063889">
        <w:rPr>
          <w:szCs w:val="26"/>
        </w:rPr>
        <w:t>)</w:t>
      </w:r>
      <w:r w:rsidRPr="006B7B90">
        <w:rPr>
          <w:szCs w:val="26"/>
        </w:rPr>
        <w:t xml:space="preserve"> </w:t>
      </w:r>
      <w:r>
        <w:rPr>
          <w:szCs w:val="26"/>
        </w:rPr>
        <w:t>in</w:t>
      </w:r>
      <w:r w:rsidRPr="006B7B90">
        <w:rPr>
          <w:szCs w:val="26"/>
        </w:rPr>
        <w:t xml:space="preserve"> your submission.  </w:t>
      </w:r>
    </w:p>
    <w:p w14:paraId="1AEA84FB" w14:textId="3709FC76" w:rsidR="00DA49FC" w:rsidRDefault="00DA49FC" w:rsidP="00465866">
      <w:pPr>
        <w:ind w:firstLine="720"/>
        <w:rPr>
          <w:szCs w:val="26"/>
        </w:rPr>
      </w:pPr>
    </w:p>
    <w:p w14:paraId="31FC5F7C" w14:textId="2476C921" w:rsidR="00DA49FC" w:rsidRPr="005F4D57" w:rsidRDefault="00DA49FC" w:rsidP="00A32542">
      <w:pPr>
        <w:numPr>
          <w:ilvl w:val="0"/>
          <w:numId w:val="4"/>
        </w:numPr>
        <w:spacing w:after="240"/>
        <w:ind w:hanging="720"/>
        <w:rPr>
          <w:szCs w:val="26"/>
        </w:rPr>
      </w:pPr>
      <w:r w:rsidRPr="006B7B90">
        <w:rPr>
          <w:szCs w:val="26"/>
        </w:rPr>
        <w:t xml:space="preserve">You may file your </w:t>
      </w:r>
      <w:r>
        <w:rPr>
          <w:szCs w:val="26"/>
        </w:rPr>
        <w:t xml:space="preserve">motion to intervene </w:t>
      </w:r>
      <w:r w:rsidRPr="005F4D57">
        <w:rPr>
          <w:szCs w:val="26"/>
        </w:rPr>
        <w:t xml:space="preserve">by using the </w:t>
      </w:r>
      <w:r>
        <w:rPr>
          <w:szCs w:val="26"/>
        </w:rPr>
        <w:t xml:space="preserve">Commission’s </w:t>
      </w:r>
      <w:hyperlink r:id="rId21" w:history="1">
        <w:r w:rsidRPr="005F4D57">
          <w:rPr>
            <w:rStyle w:val="Hyperlink"/>
            <w:szCs w:val="26"/>
          </w:rPr>
          <w:t>eFiling</w:t>
        </w:r>
      </w:hyperlink>
      <w:r w:rsidRPr="005F4D57">
        <w:rPr>
          <w:szCs w:val="26"/>
        </w:rPr>
        <w:t xml:space="preserve"> feature, which is located on the Commission’s website (</w:t>
      </w:r>
      <w:hyperlink r:id="rId22" w:history="1">
        <w:r w:rsidRPr="005F4D57">
          <w:rPr>
            <w:rStyle w:val="Hyperlink"/>
            <w:szCs w:val="26"/>
          </w:rPr>
          <w:t>www.ferc.gov</w:t>
        </w:r>
      </w:hyperlink>
      <w:r w:rsidRPr="005F4D57">
        <w:rPr>
          <w:rStyle w:val="Hyperlink"/>
          <w:szCs w:val="26"/>
        </w:rPr>
        <w:t>)</w:t>
      </w:r>
      <w:r w:rsidRPr="005F4D57">
        <w:rPr>
          <w:szCs w:val="26"/>
        </w:rPr>
        <w:t xml:space="preserve"> under the link to </w:t>
      </w:r>
      <w:hyperlink r:id="rId23" w:history="1">
        <w:r w:rsidRPr="005F4D57">
          <w:rPr>
            <w:rStyle w:val="Hyperlink"/>
            <w:szCs w:val="26"/>
          </w:rPr>
          <w:t>Documents and Filings</w:t>
        </w:r>
      </w:hyperlink>
      <w:r w:rsidRPr="005F4D57">
        <w:rPr>
          <w:szCs w:val="26"/>
        </w:rPr>
        <w:t>.  New eFiling users must first create an account by clicking on “</w:t>
      </w:r>
      <w:hyperlink r:id="rId24" w:history="1">
        <w:r w:rsidRPr="005F4D57">
          <w:rPr>
            <w:rStyle w:val="Hyperlink"/>
            <w:szCs w:val="26"/>
          </w:rPr>
          <w:t>eRegister</w:t>
        </w:r>
      </w:hyperlink>
      <w:r w:rsidRPr="005F4D57">
        <w:rPr>
          <w:szCs w:val="26"/>
        </w:rPr>
        <w:t>.”  You will be asked to select the type of filing you are making</w:t>
      </w:r>
      <w:r>
        <w:rPr>
          <w:szCs w:val="26"/>
        </w:rPr>
        <w:t xml:space="preserve">; first select “General” and then select “Intervention.”  </w:t>
      </w:r>
      <w:r w:rsidR="005E1BC5">
        <w:rPr>
          <w:rFonts w:cs="CG Times"/>
          <w:szCs w:val="26"/>
        </w:rPr>
        <w:t xml:space="preserve">The eFiling feature includes a document-less intervention option; for more information, visit </w:t>
      </w:r>
      <w:hyperlink r:id="rId25" w:history="1">
        <w:r w:rsidR="005E1BC5" w:rsidRPr="007F7CA6">
          <w:rPr>
            <w:rStyle w:val="Hyperlink"/>
            <w:rFonts w:cs="CG Times"/>
            <w:szCs w:val="26"/>
          </w:rPr>
          <w:t>https://www.ferc.gov/docs-filing/efiling/document-less-intervention.pdf</w:t>
        </w:r>
      </w:hyperlink>
      <w:r w:rsidR="005E1BC5">
        <w:rPr>
          <w:rFonts w:cs="CG Times"/>
          <w:szCs w:val="26"/>
        </w:rPr>
        <w:t xml:space="preserve">.; </w:t>
      </w:r>
      <w:r w:rsidRPr="005F4D57">
        <w:rPr>
          <w:szCs w:val="26"/>
        </w:rPr>
        <w:t>or</w:t>
      </w:r>
    </w:p>
    <w:p w14:paraId="39E7EAC5" w14:textId="7D8D4949" w:rsidR="00DA49FC" w:rsidRPr="006B7B90" w:rsidRDefault="00DA49FC" w:rsidP="00A32542">
      <w:pPr>
        <w:numPr>
          <w:ilvl w:val="0"/>
          <w:numId w:val="4"/>
        </w:numPr>
        <w:spacing w:after="240"/>
        <w:ind w:hanging="720"/>
        <w:rPr>
          <w:szCs w:val="26"/>
        </w:rPr>
      </w:pPr>
      <w:r w:rsidRPr="006B7B90">
        <w:rPr>
          <w:szCs w:val="26"/>
        </w:rPr>
        <w:t xml:space="preserve">You </w:t>
      </w:r>
      <w:r>
        <w:rPr>
          <w:szCs w:val="26"/>
        </w:rPr>
        <w:t>can</w:t>
      </w:r>
      <w:r w:rsidRPr="006B7B90">
        <w:rPr>
          <w:szCs w:val="26"/>
        </w:rPr>
        <w:t xml:space="preserve"> file a paper copy of your </w:t>
      </w:r>
      <w:r w:rsidR="005E1BC5">
        <w:rPr>
          <w:szCs w:val="26"/>
        </w:rPr>
        <w:t>motion to intervene, along with three copies,</w:t>
      </w:r>
      <w:r w:rsidRPr="006B7B90">
        <w:rPr>
          <w:szCs w:val="26"/>
        </w:rPr>
        <w:t xml:space="preserve"> </w:t>
      </w:r>
      <w:r>
        <w:rPr>
          <w:szCs w:val="26"/>
        </w:rPr>
        <w:t xml:space="preserve">by mailing </w:t>
      </w:r>
      <w:r w:rsidR="005E1BC5">
        <w:rPr>
          <w:szCs w:val="26"/>
        </w:rPr>
        <w:t>the documents</w:t>
      </w:r>
      <w:r>
        <w:rPr>
          <w:szCs w:val="26"/>
        </w:rPr>
        <w:t xml:space="preserve"> to</w:t>
      </w:r>
      <w:r w:rsidRPr="006B7B90">
        <w:rPr>
          <w:szCs w:val="26"/>
        </w:rPr>
        <w:t xml:space="preserve"> the address</w:t>
      </w:r>
      <w:r>
        <w:rPr>
          <w:szCs w:val="26"/>
        </w:rPr>
        <w:t xml:space="preserve"> below</w:t>
      </w:r>
      <w:r w:rsidR="00A325E6">
        <w:rPr>
          <w:szCs w:val="26"/>
        </w:rPr>
        <w:t>.</w:t>
      </w:r>
      <w:r>
        <w:rPr>
          <w:szCs w:val="26"/>
        </w:rPr>
        <w:t xml:space="preserve">  </w:t>
      </w:r>
      <w:r w:rsidR="00853268">
        <w:rPr>
          <w:szCs w:val="26"/>
        </w:rPr>
        <w:t xml:space="preserve">Your motion to intervene </w:t>
      </w:r>
      <w:r>
        <w:rPr>
          <w:szCs w:val="26"/>
        </w:rPr>
        <w:t xml:space="preserve">must reference the </w:t>
      </w:r>
      <w:r w:rsidR="00A325E6">
        <w:rPr>
          <w:szCs w:val="26"/>
        </w:rPr>
        <w:t>p</w:t>
      </w:r>
      <w:r>
        <w:rPr>
          <w:szCs w:val="26"/>
        </w:rPr>
        <w:t xml:space="preserve">roject docket number </w:t>
      </w:r>
      <w:r w:rsidR="00EA41AA">
        <w:rPr>
          <w:szCs w:val="26"/>
        </w:rPr>
        <w:t>(</w:t>
      </w:r>
      <w:r w:rsidR="000A41AD">
        <w:rPr>
          <w:szCs w:val="26"/>
        </w:rPr>
        <w:t>CP</w:t>
      </w:r>
      <w:r w:rsidR="00A325E6">
        <w:rPr>
          <w:szCs w:val="26"/>
        </w:rPr>
        <w:t>17-40-007</w:t>
      </w:r>
      <w:r w:rsidR="00EA41AA">
        <w:rPr>
          <w:szCs w:val="26"/>
        </w:rPr>
        <w:t>)</w:t>
      </w:r>
      <w:r>
        <w:rPr>
          <w:szCs w:val="26"/>
        </w:rPr>
        <w:t>.</w:t>
      </w:r>
    </w:p>
    <w:p w14:paraId="541A90FA" w14:textId="41E370C2" w:rsidR="00124673" w:rsidRDefault="00124673" w:rsidP="00DA49FC">
      <w:pPr>
        <w:ind w:left="1800"/>
        <w:rPr>
          <w:szCs w:val="26"/>
        </w:rPr>
      </w:pPr>
      <w:r w:rsidRPr="00124673">
        <w:rPr>
          <w:szCs w:val="26"/>
        </w:rPr>
        <w:t>To mail via USPS, use the following address:</w:t>
      </w:r>
    </w:p>
    <w:p w14:paraId="11264F6D" w14:textId="7C1887B1" w:rsidR="00DA49FC" w:rsidRPr="006B7B90" w:rsidRDefault="00DA49FC" w:rsidP="00DA49FC">
      <w:pPr>
        <w:ind w:left="1800"/>
        <w:rPr>
          <w:szCs w:val="26"/>
        </w:rPr>
      </w:pPr>
      <w:r w:rsidRPr="006B7B90">
        <w:rPr>
          <w:szCs w:val="26"/>
        </w:rPr>
        <w:t>Kimberly D. Bose, Secretary</w:t>
      </w:r>
    </w:p>
    <w:p w14:paraId="05C1C37F" w14:textId="6FA35B82" w:rsidR="00DA49FC" w:rsidRPr="006B7B90" w:rsidRDefault="00DA49FC" w:rsidP="00DA49FC">
      <w:pPr>
        <w:ind w:left="1800"/>
        <w:rPr>
          <w:szCs w:val="26"/>
        </w:rPr>
      </w:pPr>
      <w:r w:rsidRPr="006B7B90">
        <w:rPr>
          <w:szCs w:val="26"/>
        </w:rPr>
        <w:t>Federal Energy Regulatory Commission</w:t>
      </w:r>
    </w:p>
    <w:p w14:paraId="757589C5" w14:textId="6BAC5197" w:rsidR="00DA49FC" w:rsidRPr="006B7B90" w:rsidRDefault="00DA49FC" w:rsidP="00DA49FC">
      <w:pPr>
        <w:ind w:left="1800"/>
        <w:rPr>
          <w:szCs w:val="26"/>
        </w:rPr>
      </w:pPr>
      <w:r w:rsidRPr="006B7B90">
        <w:rPr>
          <w:szCs w:val="26"/>
        </w:rPr>
        <w:t>888 First Street NE</w:t>
      </w:r>
    </w:p>
    <w:p w14:paraId="393331F8" w14:textId="0783AEE6" w:rsidR="00DA49FC" w:rsidRDefault="00DA49FC" w:rsidP="00DA49FC">
      <w:pPr>
        <w:ind w:left="1800"/>
        <w:rPr>
          <w:szCs w:val="26"/>
        </w:rPr>
      </w:pPr>
      <w:r w:rsidRPr="006B7B90">
        <w:rPr>
          <w:szCs w:val="26"/>
        </w:rPr>
        <w:t>Washington, DC 20426</w:t>
      </w:r>
    </w:p>
    <w:p w14:paraId="7C10C40B" w14:textId="5C092134" w:rsidR="00DA49FC" w:rsidRDefault="00DA49FC" w:rsidP="00DA49FC">
      <w:pPr>
        <w:ind w:left="1800"/>
        <w:rPr>
          <w:szCs w:val="26"/>
        </w:rPr>
      </w:pPr>
    </w:p>
    <w:p w14:paraId="137864BF" w14:textId="77777777" w:rsidR="00A325E6" w:rsidRDefault="00A325E6" w:rsidP="00DA49FC">
      <w:pPr>
        <w:ind w:left="1800"/>
        <w:rPr>
          <w:szCs w:val="26"/>
        </w:rPr>
      </w:pPr>
      <w:r>
        <w:rPr>
          <w:szCs w:val="26"/>
        </w:rPr>
        <w:t>T</w:t>
      </w:r>
      <w:r w:rsidRPr="00A325E6">
        <w:rPr>
          <w:szCs w:val="26"/>
        </w:rPr>
        <w:t xml:space="preserve">o mail via any other courier, use the following address: </w:t>
      </w:r>
    </w:p>
    <w:p w14:paraId="625B4218" w14:textId="77777777" w:rsidR="00A325E6" w:rsidRDefault="00A325E6" w:rsidP="00DA49FC">
      <w:pPr>
        <w:ind w:left="1800"/>
        <w:rPr>
          <w:szCs w:val="26"/>
        </w:rPr>
      </w:pPr>
      <w:r w:rsidRPr="00A325E6">
        <w:rPr>
          <w:szCs w:val="26"/>
        </w:rPr>
        <w:t xml:space="preserve">Kimberly D. Bose, Secretary </w:t>
      </w:r>
    </w:p>
    <w:p w14:paraId="3ADB1F6E" w14:textId="77777777" w:rsidR="00A325E6" w:rsidRDefault="00A325E6" w:rsidP="00DA49FC">
      <w:pPr>
        <w:ind w:left="1800"/>
        <w:rPr>
          <w:szCs w:val="26"/>
        </w:rPr>
      </w:pPr>
      <w:r w:rsidRPr="00A325E6">
        <w:rPr>
          <w:szCs w:val="26"/>
        </w:rPr>
        <w:t xml:space="preserve">Federal Energy Regulatory Commission </w:t>
      </w:r>
    </w:p>
    <w:p w14:paraId="72B25CE1" w14:textId="77777777" w:rsidR="00124673" w:rsidRDefault="00A325E6" w:rsidP="00DA49FC">
      <w:pPr>
        <w:ind w:left="1800"/>
        <w:rPr>
          <w:szCs w:val="26"/>
        </w:rPr>
      </w:pPr>
      <w:r w:rsidRPr="00A325E6">
        <w:rPr>
          <w:szCs w:val="26"/>
        </w:rPr>
        <w:t xml:space="preserve">12225 Wilkins Avenue </w:t>
      </w:r>
    </w:p>
    <w:p w14:paraId="654BA88C" w14:textId="6DABCBB2" w:rsidR="00A325E6" w:rsidRDefault="00A325E6" w:rsidP="00DA49FC">
      <w:pPr>
        <w:ind w:left="1800"/>
        <w:rPr>
          <w:szCs w:val="26"/>
        </w:rPr>
      </w:pPr>
      <w:r w:rsidRPr="00A325E6">
        <w:rPr>
          <w:szCs w:val="26"/>
        </w:rPr>
        <w:t xml:space="preserve">Rockville, </w:t>
      </w:r>
      <w:r w:rsidR="00124673">
        <w:rPr>
          <w:szCs w:val="26"/>
        </w:rPr>
        <w:t>MD</w:t>
      </w:r>
      <w:r w:rsidRPr="00A325E6">
        <w:rPr>
          <w:szCs w:val="26"/>
        </w:rPr>
        <w:t xml:space="preserve"> 20852</w:t>
      </w:r>
    </w:p>
    <w:p w14:paraId="69E75E98" w14:textId="77777777" w:rsidR="00A325E6" w:rsidRDefault="00A325E6" w:rsidP="00DA49FC">
      <w:pPr>
        <w:ind w:left="1800"/>
        <w:rPr>
          <w:szCs w:val="26"/>
        </w:rPr>
      </w:pPr>
    </w:p>
    <w:p w14:paraId="2A3DC8BE" w14:textId="47B90299" w:rsidR="00DA49FC" w:rsidRDefault="00DA49FC" w:rsidP="00DA49FC">
      <w:pPr>
        <w:ind w:firstLine="720"/>
        <w:rPr>
          <w:szCs w:val="26"/>
        </w:rPr>
      </w:pPr>
      <w:r w:rsidRPr="006B7B90">
        <w:rPr>
          <w:szCs w:val="26"/>
        </w:rPr>
        <w:lastRenderedPageBreak/>
        <w:t xml:space="preserve">The Commission </w:t>
      </w:r>
      <w:r w:rsidR="00853268">
        <w:rPr>
          <w:szCs w:val="26"/>
        </w:rPr>
        <w:t>encourages electronic filing of motions to intervene</w:t>
      </w:r>
      <w:r w:rsidRPr="006B7B90">
        <w:rPr>
          <w:szCs w:val="26"/>
        </w:rPr>
        <w:t xml:space="preserve"> </w:t>
      </w:r>
      <w:r w:rsidR="005E1BC5">
        <w:rPr>
          <w:szCs w:val="26"/>
        </w:rPr>
        <w:t>(option</w:t>
      </w:r>
      <w:r>
        <w:rPr>
          <w:szCs w:val="26"/>
        </w:rPr>
        <w:t xml:space="preserve"> 1 above) </w:t>
      </w:r>
      <w:r w:rsidRPr="006B7B90">
        <w:rPr>
          <w:szCs w:val="26"/>
        </w:rPr>
        <w:t>and has eFiling staff available to assist you at (202) 502-8258 or</w:t>
      </w:r>
      <w:r>
        <w:rPr>
          <w:szCs w:val="26"/>
        </w:rPr>
        <w:t xml:space="preserve"> FercOnlineSupport@ferc.gov</w:t>
      </w:r>
      <w:r w:rsidRPr="006B7B90">
        <w:rPr>
          <w:szCs w:val="26"/>
        </w:rPr>
        <w:t xml:space="preserve">.  </w:t>
      </w:r>
    </w:p>
    <w:p w14:paraId="1778E523" w14:textId="1FA58385" w:rsidR="002A2E14" w:rsidRDefault="002A2E14" w:rsidP="00A32542">
      <w:pPr>
        <w:rPr>
          <w:rFonts w:cs="CG Times"/>
          <w:szCs w:val="26"/>
        </w:rPr>
      </w:pPr>
    </w:p>
    <w:p w14:paraId="3652D4A3" w14:textId="62ACC30B" w:rsidR="00542EAA" w:rsidRDefault="00673D91" w:rsidP="00542EAA">
      <w:pPr>
        <w:ind w:firstLine="720"/>
        <w:rPr>
          <w:szCs w:val="26"/>
        </w:rPr>
      </w:pPr>
      <w:r>
        <w:rPr>
          <w:szCs w:val="26"/>
        </w:rPr>
        <w:t>Motions to intervene must be served on the applicant</w:t>
      </w:r>
      <w:r w:rsidR="009718E2">
        <w:rPr>
          <w:szCs w:val="26"/>
        </w:rPr>
        <w:t xml:space="preserve"> either by mail or email at:</w:t>
      </w:r>
      <w:r w:rsidR="00167BF2">
        <w:rPr>
          <w:szCs w:val="26"/>
        </w:rPr>
        <w:t xml:space="preserve"> </w:t>
      </w:r>
      <w:r w:rsidR="00542EAA" w:rsidRPr="00542EAA">
        <w:rPr>
          <w:szCs w:val="26"/>
        </w:rPr>
        <w:t>3773 Richmond Ave., Suite 300</w:t>
      </w:r>
      <w:r w:rsidR="00542EAA">
        <w:rPr>
          <w:szCs w:val="26"/>
        </w:rPr>
        <w:t xml:space="preserve">, </w:t>
      </w:r>
      <w:r w:rsidR="00542EAA" w:rsidRPr="00542EAA">
        <w:rPr>
          <w:szCs w:val="26"/>
        </w:rPr>
        <w:t>Houston, Texas 77046</w:t>
      </w:r>
      <w:r w:rsidR="00542EAA">
        <w:rPr>
          <w:szCs w:val="26"/>
        </w:rPr>
        <w:t xml:space="preserve"> or at </w:t>
      </w:r>
      <w:hyperlink r:id="rId26" w:history="1">
        <w:r w:rsidR="00542EAA" w:rsidRPr="00D820AD">
          <w:rPr>
            <w:rStyle w:val="Hyperlink"/>
            <w:szCs w:val="26"/>
          </w:rPr>
          <w:t>Sean.Jamieson@SpireEnergy.com</w:t>
        </w:r>
      </w:hyperlink>
      <w:r w:rsidR="00542EAA">
        <w:rPr>
          <w:szCs w:val="26"/>
        </w:rPr>
        <w:t>.</w:t>
      </w:r>
    </w:p>
    <w:p w14:paraId="2C9F508B" w14:textId="18C366BA" w:rsidR="00542EAA" w:rsidRDefault="00542EAA" w:rsidP="00542EAA">
      <w:pPr>
        <w:ind w:firstLine="720"/>
        <w:rPr>
          <w:szCs w:val="26"/>
        </w:rPr>
      </w:pPr>
    </w:p>
    <w:p w14:paraId="188F690E" w14:textId="3273D72C" w:rsidR="00673D91" w:rsidRDefault="009718E2" w:rsidP="000A41AD">
      <w:pPr>
        <w:ind w:firstLine="720"/>
        <w:rPr>
          <w:szCs w:val="26"/>
        </w:rPr>
      </w:pPr>
      <w:r>
        <w:rPr>
          <w:szCs w:val="26"/>
        </w:rPr>
        <w:t>A</w:t>
      </w:r>
      <w:r w:rsidR="00673D91">
        <w:rPr>
          <w:szCs w:val="26"/>
        </w:rPr>
        <w:t xml:space="preserve">ny subsequent submissions by an intervenor must be served on the applicant and all other parties to the proceeding.  Contact information for parties can be downloaded from the service list at the eService link on FERC Online. </w:t>
      </w:r>
      <w:r w:rsidR="00685902">
        <w:rPr>
          <w:szCs w:val="26"/>
        </w:rPr>
        <w:t xml:space="preserve"> </w:t>
      </w:r>
      <w:r w:rsidR="00673D91">
        <w:rPr>
          <w:szCs w:val="26"/>
        </w:rPr>
        <w:t xml:space="preserve">Service can be via email with a link to the document.  </w:t>
      </w:r>
    </w:p>
    <w:p w14:paraId="50BDEDD1" w14:textId="77777777" w:rsidR="00673D91" w:rsidRDefault="00673D91" w:rsidP="000815F0">
      <w:pPr>
        <w:ind w:firstLine="720"/>
        <w:rPr>
          <w:szCs w:val="26"/>
        </w:rPr>
      </w:pPr>
    </w:p>
    <w:p w14:paraId="21593974" w14:textId="41ABFD60" w:rsidR="00635CFF" w:rsidRDefault="007B286B" w:rsidP="000815F0">
      <w:pPr>
        <w:ind w:firstLine="720"/>
        <w:rPr>
          <w:szCs w:val="26"/>
        </w:rPr>
      </w:pPr>
      <w:r>
        <w:rPr>
          <w:szCs w:val="26"/>
        </w:rPr>
        <w:t>All timely, unopposed</w:t>
      </w:r>
      <w:r w:rsidR="00A83942">
        <w:rPr>
          <w:rStyle w:val="FootnoteReference"/>
        </w:rPr>
        <w:footnoteReference w:id="10"/>
      </w:r>
      <w:r>
        <w:rPr>
          <w:szCs w:val="26"/>
        </w:rPr>
        <w:t xml:space="preserve"> motions to intervene are </w:t>
      </w:r>
      <w:r w:rsidR="007526A1">
        <w:rPr>
          <w:szCs w:val="26"/>
        </w:rPr>
        <w:t xml:space="preserve">automatically </w:t>
      </w:r>
      <w:r w:rsidRPr="008959AB">
        <w:t>granted by operation of Rule 214</w:t>
      </w:r>
      <w:r w:rsidR="00A32542">
        <w:t>(c)</w:t>
      </w:r>
      <w:r>
        <w:t>(1).</w:t>
      </w:r>
      <w:r w:rsidR="00A32542">
        <w:rPr>
          <w:rStyle w:val="FootnoteReference"/>
        </w:rPr>
        <w:footnoteReference w:id="11"/>
      </w:r>
      <w:r>
        <w:t xml:space="preserve">  Motions to intervene that are filed after the intervention deadline are untimely, and </w:t>
      </w:r>
      <w:r w:rsidR="007526A1">
        <w:t xml:space="preserve">may be denied.  Any late-filed motion to intervene </w:t>
      </w:r>
      <w:r>
        <w:t xml:space="preserve">must </w:t>
      </w:r>
      <w:r w:rsidRPr="00604426">
        <w:t>show good cause</w:t>
      </w:r>
      <w:r w:rsidR="005E1BC5">
        <w:t xml:space="preserve"> for being late and must explain</w:t>
      </w:r>
      <w:r w:rsidRPr="00604426">
        <w:t xml:space="preserve"> why the time limitation should be waived and provide justification by reference to factors set forth in Rule 214(d) of the Commission’s Rules and Regulations.</w:t>
      </w:r>
      <w:r w:rsidR="00A32542">
        <w:rPr>
          <w:rStyle w:val="FootnoteReference"/>
        </w:rPr>
        <w:footnoteReference w:id="12"/>
      </w:r>
      <w:r>
        <w:t xml:space="preserve">  </w:t>
      </w:r>
      <w:r w:rsidR="001F646B" w:rsidRPr="008F7D99">
        <w:rPr>
          <w:szCs w:val="26"/>
        </w:rPr>
        <w:t xml:space="preserve">A person obtaining party status will be placed on the service list maintained by the Secretary of the Commission and will receive copies </w:t>
      </w:r>
      <w:r w:rsidR="004256EC">
        <w:rPr>
          <w:szCs w:val="26"/>
        </w:rPr>
        <w:t xml:space="preserve">(paper or electronic) </w:t>
      </w:r>
      <w:r w:rsidR="001F646B" w:rsidRPr="008F7D99">
        <w:rPr>
          <w:szCs w:val="26"/>
        </w:rPr>
        <w:t>of all documents filed by the applicant and by all other parties.</w:t>
      </w:r>
      <w:r w:rsidR="00E712CB">
        <w:rPr>
          <w:szCs w:val="26"/>
        </w:rPr>
        <w:t xml:space="preserve">  </w:t>
      </w:r>
    </w:p>
    <w:p w14:paraId="7E243093" w14:textId="4F1F790F" w:rsidR="00795E3C" w:rsidRDefault="00795E3C" w:rsidP="000815F0">
      <w:pPr>
        <w:ind w:firstLine="720"/>
        <w:rPr>
          <w:szCs w:val="26"/>
        </w:rPr>
      </w:pPr>
    </w:p>
    <w:p w14:paraId="06F78ED5" w14:textId="77777777" w:rsidR="00795E3C" w:rsidRDefault="00795E3C" w:rsidP="000815F0">
      <w:pPr>
        <w:ind w:firstLine="720"/>
        <w:rPr>
          <w:szCs w:val="26"/>
        </w:rPr>
      </w:pPr>
    </w:p>
    <w:p w14:paraId="0363C947" w14:textId="3561ED0F" w:rsidR="00735681" w:rsidRDefault="00853268" w:rsidP="00735681">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r>
        <w:rPr>
          <w:rFonts w:ascii="Times New Roman TUR" w:hAnsi="Times New Roman TUR" w:cs="Times New Roman TUR"/>
          <w:b/>
          <w:bCs/>
          <w:szCs w:val="26"/>
          <w:u w:val="single"/>
        </w:rPr>
        <w:t>TRACKING</w:t>
      </w:r>
      <w:r w:rsidR="004256EC">
        <w:rPr>
          <w:rFonts w:ascii="Times New Roman TUR" w:hAnsi="Times New Roman TUR" w:cs="Times New Roman TUR"/>
          <w:b/>
          <w:bCs/>
          <w:szCs w:val="26"/>
          <w:u w:val="single"/>
        </w:rPr>
        <w:t xml:space="preserve"> THE PROCEEDING</w:t>
      </w:r>
    </w:p>
    <w:p w14:paraId="262D64F6" w14:textId="77777777" w:rsidR="00735681" w:rsidRDefault="00735681" w:rsidP="00735681">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p>
    <w:p w14:paraId="368705BD" w14:textId="4E47E3B6" w:rsidR="00735681" w:rsidRDefault="00AC7D46" w:rsidP="00735681">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ind w:firstLine="720"/>
        <w:rPr>
          <w:szCs w:val="26"/>
        </w:rPr>
      </w:pPr>
      <w:r>
        <w:rPr>
          <w:szCs w:val="26"/>
        </w:rPr>
        <w:t>Throughout the proceeding, a</w:t>
      </w:r>
      <w:r w:rsidR="00735681">
        <w:rPr>
          <w:szCs w:val="26"/>
        </w:rPr>
        <w:t xml:space="preserve">dditional information about the project </w:t>
      </w:r>
      <w:r>
        <w:rPr>
          <w:szCs w:val="26"/>
        </w:rPr>
        <w:t xml:space="preserve">will be </w:t>
      </w:r>
      <w:r w:rsidR="00735681">
        <w:rPr>
          <w:szCs w:val="26"/>
        </w:rPr>
        <w:t xml:space="preserve">available from the Commission’s Office of External Affairs, at </w:t>
      </w:r>
      <w:r w:rsidR="00735681" w:rsidRPr="000A41AD">
        <w:rPr>
          <w:b/>
          <w:szCs w:val="26"/>
        </w:rPr>
        <w:t>(</w:t>
      </w:r>
      <w:r w:rsidR="00735681">
        <w:rPr>
          <w:b/>
          <w:bCs/>
          <w:szCs w:val="26"/>
        </w:rPr>
        <w:t>866) 208-FERC</w:t>
      </w:r>
      <w:r w:rsidR="00735681" w:rsidRPr="00AA63C5">
        <w:rPr>
          <w:bCs/>
          <w:szCs w:val="26"/>
        </w:rPr>
        <w:t>,</w:t>
      </w:r>
      <w:r w:rsidR="00735681">
        <w:rPr>
          <w:szCs w:val="26"/>
        </w:rPr>
        <w:t xml:space="preserve"> or on the FERC website </w:t>
      </w:r>
      <w:r w:rsidR="00795E3C">
        <w:rPr>
          <w:szCs w:val="26"/>
        </w:rPr>
        <w:t xml:space="preserve">at </w:t>
      </w:r>
      <w:hyperlink r:id="rId27" w:history="1">
        <w:r w:rsidR="00795E3C" w:rsidRPr="00BE5D70">
          <w:rPr>
            <w:rStyle w:val="Hyperlink"/>
            <w:szCs w:val="26"/>
          </w:rPr>
          <w:t>www.ferc.gov</w:t>
        </w:r>
      </w:hyperlink>
      <w:r w:rsidR="00795E3C">
        <w:rPr>
          <w:szCs w:val="26"/>
        </w:rPr>
        <w:t xml:space="preserve"> </w:t>
      </w:r>
      <w:r w:rsidR="00735681">
        <w:rPr>
          <w:szCs w:val="26"/>
        </w:rPr>
        <w:t xml:space="preserve">using the “eLibrary” link as described above.  The eLibrary link also provides access to the texts of </w:t>
      </w:r>
      <w:r w:rsidR="00CC61F9">
        <w:rPr>
          <w:szCs w:val="26"/>
        </w:rPr>
        <w:t xml:space="preserve">all </w:t>
      </w:r>
      <w:r w:rsidR="00735681">
        <w:rPr>
          <w:szCs w:val="26"/>
        </w:rPr>
        <w:t>formal documents issued by the Commission, such as orders, notices, and rulemakings.</w:t>
      </w:r>
    </w:p>
    <w:p w14:paraId="74F3EB5D" w14:textId="77777777" w:rsidR="00735681" w:rsidRDefault="00735681" w:rsidP="00735681">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rPr>
          <w:szCs w:val="26"/>
        </w:rPr>
      </w:pPr>
    </w:p>
    <w:p w14:paraId="4C994878" w14:textId="08D02D59" w:rsidR="00735681" w:rsidRDefault="00735681" w:rsidP="00735681">
      <w:pPr>
        <w:tabs>
          <w:tab w:val="left" w:pos="-1080"/>
          <w:tab w:val="left" w:pos="-720"/>
          <w:tab w:val="left" w:pos="0"/>
          <w:tab w:val="left" w:pos="720"/>
          <w:tab w:val="left" w:pos="990"/>
          <w:tab w:val="left" w:pos="1440"/>
          <w:tab w:val="left" w:pos="3600"/>
          <w:tab w:val="left" w:pos="4320"/>
          <w:tab w:val="left" w:pos="5040"/>
          <w:tab w:val="left" w:pos="5760"/>
          <w:tab w:val="left" w:pos="6480"/>
          <w:tab w:val="left" w:pos="7200"/>
          <w:tab w:val="left" w:pos="7920"/>
          <w:tab w:val="left" w:pos="8640"/>
          <w:tab w:val="left" w:pos="9360"/>
        </w:tabs>
        <w:ind w:firstLine="720"/>
        <w:rPr>
          <w:szCs w:val="26"/>
        </w:rPr>
      </w:pPr>
      <w:r>
        <w:rPr>
          <w:szCs w:val="26"/>
        </w:rPr>
        <w:t xml:space="preserve">In addition, the Commission offers a free service called eSubscription which allows you to keep track of all formal issuances and submittals in specific dockets.  This can reduce the amount of time you spend researching proceedings by automatically providing you with notification of these filings, document summaries, and direct links to </w:t>
      </w:r>
      <w:r>
        <w:rPr>
          <w:szCs w:val="26"/>
        </w:rPr>
        <w:lastRenderedPageBreak/>
        <w:t xml:space="preserve">the documents.  </w:t>
      </w:r>
      <w:r w:rsidR="00853268">
        <w:rPr>
          <w:szCs w:val="26"/>
        </w:rPr>
        <w:t>For more information and to register, g</w:t>
      </w:r>
      <w:r>
        <w:rPr>
          <w:szCs w:val="26"/>
        </w:rPr>
        <w:t xml:space="preserve">o to </w:t>
      </w:r>
      <w:hyperlink r:id="rId28" w:history="1">
        <w:r>
          <w:rPr>
            <w:rStyle w:val="Hyperlink"/>
            <w:szCs w:val="26"/>
          </w:rPr>
          <w:t>www.ferc.gov/docs-filing/esubscription.asp</w:t>
        </w:r>
      </w:hyperlink>
      <w:r>
        <w:rPr>
          <w:szCs w:val="26"/>
        </w:rPr>
        <w:t>.</w:t>
      </w:r>
    </w:p>
    <w:p w14:paraId="2F7DFCD6" w14:textId="62192756" w:rsidR="00635CFF" w:rsidRDefault="00635CFF" w:rsidP="000815F0">
      <w:pPr>
        <w:ind w:firstLine="720"/>
        <w:rPr>
          <w:szCs w:val="26"/>
        </w:rPr>
      </w:pPr>
    </w:p>
    <w:p w14:paraId="6C023B90" w14:textId="77777777" w:rsidR="00167BF2" w:rsidRDefault="00167BF2" w:rsidP="000815F0">
      <w:pPr>
        <w:ind w:firstLine="720"/>
        <w:rPr>
          <w:szCs w:val="26"/>
        </w:rPr>
      </w:pPr>
    </w:p>
    <w:p w14:paraId="2F81245E" w14:textId="2145303D" w:rsidR="006861D7" w:rsidRDefault="00263A21" w:rsidP="006C667E">
      <w:r w:rsidRPr="000A41AD">
        <w:rPr>
          <w:b/>
        </w:rPr>
        <w:t>Intervention Deadline</w:t>
      </w:r>
      <w:r w:rsidR="001F646B" w:rsidRPr="000A41AD">
        <w:rPr>
          <w:b/>
        </w:rPr>
        <w:t>:</w:t>
      </w:r>
      <w:r w:rsidR="006861D7" w:rsidRPr="000A41AD">
        <w:rPr>
          <w:b/>
        </w:rPr>
        <w:t xml:space="preserve"> 5:00 pm Eastern Time on </w:t>
      </w:r>
      <w:r w:rsidR="006C667E" w:rsidRPr="003C1931">
        <w:rPr>
          <w:b/>
          <w:bCs/>
        </w:rPr>
        <w:t>September 7, 2021</w:t>
      </w:r>
      <w:r w:rsidR="006C667E">
        <w:rPr>
          <w:b/>
          <w:bCs/>
        </w:rPr>
        <w:t>.</w:t>
      </w:r>
      <w:r w:rsidR="00560269">
        <w:tab/>
      </w:r>
    </w:p>
    <w:p w14:paraId="30011745" w14:textId="06CA75B9" w:rsidR="00222147" w:rsidRDefault="00222147" w:rsidP="0014773A"/>
    <w:p w14:paraId="2012DBB4" w14:textId="43EE675B" w:rsidR="00562D75" w:rsidRDefault="00562D75" w:rsidP="0014773A"/>
    <w:p w14:paraId="2BFFDB03" w14:textId="7CE53D27" w:rsidR="00562D75" w:rsidRDefault="00562D75" w:rsidP="00562D75"/>
    <w:p w14:paraId="6700FA1D" w14:textId="2B075571" w:rsidR="00562D75" w:rsidRDefault="00562D75" w:rsidP="00562D75"/>
    <w:p w14:paraId="5365986E" w14:textId="7D8DE0EB" w:rsidR="00562D75" w:rsidRPr="00562D75" w:rsidRDefault="00562D75" w:rsidP="00562D75">
      <w:pPr>
        <w:ind w:firstLine="2606"/>
        <w:jc w:val="center"/>
      </w:pPr>
      <w:r w:rsidRPr="00562D75">
        <w:t>Debbie-Anne A. Reese,</w:t>
      </w:r>
    </w:p>
    <w:p w14:paraId="585AFB86" w14:textId="46FAA296" w:rsidR="00562D75" w:rsidRPr="00562D75" w:rsidRDefault="00562D75" w:rsidP="00562D75">
      <w:pPr>
        <w:ind w:firstLine="2606"/>
        <w:jc w:val="center"/>
      </w:pPr>
      <w:r w:rsidRPr="00562D75">
        <w:t>Deputy Secretary.</w:t>
      </w:r>
    </w:p>
    <w:p w14:paraId="3948D27D" w14:textId="77777777" w:rsidR="00562D75" w:rsidRDefault="00562D75" w:rsidP="00562D75"/>
    <w:sectPr w:rsidR="00562D75" w:rsidSect="00591068">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B51E6" w14:textId="77777777" w:rsidR="00601C08" w:rsidRDefault="00601C08">
      <w:r>
        <w:separator/>
      </w:r>
    </w:p>
  </w:endnote>
  <w:endnote w:type="continuationSeparator" w:id="0">
    <w:p w14:paraId="325406D6" w14:textId="77777777" w:rsidR="00601C08" w:rsidRDefault="00601C08">
      <w:r>
        <w:continuationSeparator/>
      </w:r>
    </w:p>
  </w:endnote>
  <w:endnote w:type="continuationNotice" w:id="1">
    <w:p w14:paraId="2A672A31" w14:textId="77777777" w:rsidR="00601C08" w:rsidRDefault="0060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CCBC" w14:textId="77777777" w:rsidR="00E36816" w:rsidRDefault="00E36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8AED7" w14:textId="77777777" w:rsidR="00E36816" w:rsidRDefault="00E368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DD958" w14:textId="77777777" w:rsidR="00E36816" w:rsidRDefault="00E36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3B885" w14:textId="77777777" w:rsidR="00601C08" w:rsidRDefault="00601C08">
      <w:r>
        <w:separator/>
      </w:r>
    </w:p>
  </w:footnote>
  <w:footnote w:type="continuationSeparator" w:id="0">
    <w:p w14:paraId="34EDED0B" w14:textId="77777777" w:rsidR="00601C08" w:rsidRDefault="00601C08">
      <w:r>
        <w:continuationSeparator/>
      </w:r>
    </w:p>
  </w:footnote>
  <w:footnote w:type="continuationNotice" w:id="1">
    <w:p w14:paraId="1FBFBF2B" w14:textId="77777777" w:rsidR="00601C08" w:rsidRDefault="00601C08"/>
  </w:footnote>
  <w:footnote w:id="2">
    <w:p w14:paraId="46C13246" w14:textId="58DDBA50" w:rsidR="00601C08" w:rsidRDefault="00601C08">
      <w:pPr>
        <w:pStyle w:val="FootnoteText"/>
      </w:pPr>
      <w:r>
        <w:rPr>
          <w:rStyle w:val="FootnoteReference"/>
        </w:rPr>
        <w:footnoteRef/>
      </w:r>
      <w:r>
        <w:t xml:space="preserve"> 15 U.S.C. § 717f(c)(1)(B) (2018).</w:t>
      </w:r>
    </w:p>
  </w:footnote>
  <w:footnote w:id="3">
    <w:p w14:paraId="3E16FE15" w14:textId="3E6F80C8" w:rsidR="00601C08" w:rsidRDefault="00601C08">
      <w:pPr>
        <w:pStyle w:val="FootnoteText"/>
      </w:pPr>
      <w:r>
        <w:rPr>
          <w:rStyle w:val="FootnoteReference"/>
        </w:rPr>
        <w:footnoteRef/>
      </w:r>
      <w:r>
        <w:t xml:space="preserve"> 18 C.F.R § 157.17 (2020).</w:t>
      </w:r>
    </w:p>
  </w:footnote>
  <w:footnote w:id="4">
    <w:p w14:paraId="4EF11647" w14:textId="1D47C8D4" w:rsidR="00601C08" w:rsidRDefault="00601C08" w:rsidP="00D058CA">
      <w:pPr>
        <w:pStyle w:val="FootnoteText"/>
      </w:pPr>
      <w:r>
        <w:rPr>
          <w:rStyle w:val="FootnoteReference"/>
        </w:rPr>
        <w:footnoteRef/>
      </w:r>
      <w:r>
        <w:t xml:space="preserve"> </w:t>
      </w:r>
      <w:r w:rsidRPr="00684895">
        <w:rPr>
          <w:i/>
          <w:iCs/>
        </w:rPr>
        <w:t>Spire STL Pipeline LLC</w:t>
      </w:r>
      <w:r>
        <w:t xml:space="preserve">, 164 FERC ¶ 61,085 (2018) (Certificate Order), </w:t>
      </w:r>
      <w:r w:rsidRPr="00684895">
        <w:rPr>
          <w:i/>
          <w:iCs/>
        </w:rPr>
        <w:t>order amending certificate</w:t>
      </w:r>
      <w:r>
        <w:t xml:space="preserve">, 169 FERC ¶ 61,074, </w:t>
      </w:r>
      <w:r w:rsidRPr="00684895">
        <w:rPr>
          <w:i/>
          <w:iCs/>
        </w:rPr>
        <w:t>order on reh’g</w:t>
      </w:r>
      <w:r>
        <w:t>, 169 FERC ¶ 61,134 (2019) (Rehearing Orde</w:t>
      </w:r>
      <w:r w:rsidR="007F7FE8">
        <w:t>r</w:t>
      </w:r>
      <w:r>
        <w:t>).</w:t>
      </w:r>
    </w:p>
  </w:footnote>
  <w:footnote w:id="5">
    <w:p w14:paraId="60675512" w14:textId="3E527F60" w:rsidR="00601C08" w:rsidRDefault="00601C08">
      <w:pPr>
        <w:pStyle w:val="FootnoteText"/>
      </w:pPr>
      <w:r>
        <w:rPr>
          <w:rStyle w:val="FootnoteReference"/>
        </w:rPr>
        <w:footnoteRef/>
      </w:r>
      <w:r>
        <w:t xml:space="preserve"> </w:t>
      </w:r>
      <w:r w:rsidRPr="002C4F7E">
        <w:rPr>
          <w:i/>
          <w:iCs/>
        </w:rPr>
        <w:t>Environmental Defense Fund v. FERC</w:t>
      </w:r>
      <w:r w:rsidRPr="00684895">
        <w:t xml:space="preserve">, </w:t>
      </w:r>
      <w:bookmarkStart w:id="1" w:name="_Hlk78834975"/>
      <w:r w:rsidR="006705A4">
        <w:t>2 F.4th 953</w:t>
      </w:r>
      <w:r w:rsidRPr="00684895">
        <w:t xml:space="preserve"> </w:t>
      </w:r>
      <w:bookmarkEnd w:id="1"/>
      <w:r w:rsidRPr="00684895">
        <w:t>(D.C. Cir. 2021).</w:t>
      </w:r>
    </w:p>
  </w:footnote>
  <w:footnote w:id="6">
    <w:p w14:paraId="0663072F" w14:textId="4104FFC6" w:rsidR="006C667E" w:rsidRDefault="00601C08">
      <w:pPr>
        <w:pStyle w:val="FootnoteText"/>
      </w:pPr>
      <w:r>
        <w:rPr>
          <w:rStyle w:val="FootnoteReference"/>
        </w:rPr>
        <w:footnoteRef/>
      </w:r>
      <w:r>
        <w:t xml:space="preserve"> This document is available on eLibrary under the following accession number:  </w:t>
      </w:r>
      <w:r w:rsidR="003C1931">
        <w:t>20210806-3036</w:t>
      </w:r>
      <w:r>
        <w:t xml:space="preserve">.  To view this document visit: </w:t>
      </w:r>
      <w:hyperlink r:id="rId1" w:history="1">
        <w:r w:rsidR="006C667E" w:rsidRPr="001739C5">
          <w:rPr>
            <w:rStyle w:val="Hyperlink"/>
          </w:rPr>
          <w:t>https://elibrary.ferc.gov/eLibrary/filedownload?fileid=15841891</w:t>
        </w:r>
      </w:hyperlink>
    </w:p>
    <w:p w14:paraId="795CA3FE" w14:textId="5F0AC0F6" w:rsidR="00601C08" w:rsidRDefault="00601C08">
      <w:pPr>
        <w:pStyle w:val="FootnoteText"/>
      </w:pPr>
      <w:r>
        <w:t xml:space="preserve"> </w:t>
      </w:r>
    </w:p>
  </w:footnote>
  <w:footnote w:id="7">
    <w:p w14:paraId="3E76702E" w14:textId="77777777" w:rsidR="00601C08" w:rsidRDefault="00601C08">
      <w:pPr>
        <w:pStyle w:val="FootnoteText"/>
      </w:pPr>
      <w:r>
        <w:rPr>
          <w:rStyle w:val="FootnoteReference"/>
        </w:rPr>
        <w:footnoteRef/>
      </w:r>
      <w:r>
        <w:t xml:space="preserve"> 18 C.F.R. § 385.102(d). </w:t>
      </w:r>
    </w:p>
  </w:footnote>
  <w:footnote w:id="8">
    <w:p w14:paraId="60BA701F" w14:textId="77777777" w:rsidR="00601C08" w:rsidRDefault="00601C08">
      <w:pPr>
        <w:pStyle w:val="FootnoteText"/>
      </w:pPr>
      <w:r>
        <w:rPr>
          <w:rStyle w:val="FootnoteReference"/>
        </w:rPr>
        <w:footnoteRef/>
      </w:r>
      <w:r>
        <w:t xml:space="preserve"> </w:t>
      </w:r>
      <w:r w:rsidRPr="008F7D99">
        <w:rPr>
          <w:szCs w:val="26"/>
        </w:rPr>
        <w:t>18 C</w:t>
      </w:r>
      <w:r>
        <w:rPr>
          <w:szCs w:val="26"/>
        </w:rPr>
        <w:t>.</w:t>
      </w:r>
      <w:r w:rsidRPr="008F7D99">
        <w:rPr>
          <w:szCs w:val="26"/>
        </w:rPr>
        <w:t>F</w:t>
      </w:r>
      <w:r>
        <w:rPr>
          <w:szCs w:val="26"/>
        </w:rPr>
        <w:t>.</w:t>
      </w:r>
      <w:r w:rsidRPr="008F7D99">
        <w:rPr>
          <w:szCs w:val="26"/>
        </w:rPr>
        <w:t>R</w:t>
      </w:r>
      <w:r>
        <w:rPr>
          <w:szCs w:val="26"/>
        </w:rPr>
        <w:t>. §</w:t>
      </w:r>
      <w:r w:rsidRPr="008F7D99">
        <w:rPr>
          <w:szCs w:val="26"/>
        </w:rPr>
        <w:t xml:space="preserve"> 385.214</w:t>
      </w:r>
      <w:r>
        <w:rPr>
          <w:szCs w:val="26"/>
        </w:rPr>
        <w:t>.</w:t>
      </w:r>
    </w:p>
  </w:footnote>
  <w:footnote w:id="9">
    <w:p w14:paraId="6B6C462D" w14:textId="77777777" w:rsidR="00601C08" w:rsidRDefault="00601C08">
      <w:pPr>
        <w:pStyle w:val="FootnoteText"/>
      </w:pPr>
      <w:r>
        <w:rPr>
          <w:rStyle w:val="FootnoteReference"/>
        </w:rPr>
        <w:footnoteRef/>
      </w:r>
      <w:r>
        <w:t xml:space="preserve"> </w:t>
      </w:r>
      <w:r w:rsidRPr="008F7D99">
        <w:rPr>
          <w:szCs w:val="26"/>
        </w:rPr>
        <w:t>18 C</w:t>
      </w:r>
      <w:r>
        <w:rPr>
          <w:szCs w:val="26"/>
        </w:rPr>
        <w:t>.</w:t>
      </w:r>
      <w:r w:rsidRPr="008F7D99">
        <w:rPr>
          <w:szCs w:val="26"/>
        </w:rPr>
        <w:t>F</w:t>
      </w:r>
      <w:r>
        <w:rPr>
          <w:szCs w:val="26"/>
        </w:rPr>
        <w:t>.</w:t>
      </w:r>
      <w:r w:rsidRPr="008F7D99">
        <w:rPr>
          <w:szCs w:val="26"/>
        </w:rPr>
        <w:t>R</w:t>
      </w:r>
      <w:r>
        <w:rPr>
          <w:szCs w:val="26"/>
        </w:rPr>
        <w:t>. § </w:t>
      </w:r>
      <w:r w:rsidRPr="008F7D99">
        <w:rPr>
          <w:szCs w:val="26"/>
        </w:rPr>
        <w:t>157.10</w:t>
      </w:r>
      <w:r>
        <w:rPr>
          <w:szCs w:val="26"/>
        </w:rPr>
        <w:t>.</w:t>
      </w:r>
    </w:p>
  </w:footnote>
  <w:footnote w:id="10">
    <w:p w14:paraId="33CD2249" w14:textId="42B41D5D" w:rsidR="00601C08" w:rsidRDefault="00601C08">
      <w:pPr>
        <w:pStyle w:val="FootnoteText"/>
      </w:pPr>
      <w:r>
        <w:rPr>
          <w:rStyle w:val="FootnoteReference"/>
        </w:rPr>
        <w:footnoteRef/>
      </w:r>
      <w:r>
        <w:t xml:space="preserve"> The applicant has 15 days from the submittal of a motion to intervene to file a written objection to the intervention. </w:t>
      </w:r>
    </w:p>
  </w:footnote>
  <w:footnote w:id="11">
    <w:p w14:paraId="5FA920C3" w14:textId="77777777" w:rsidR="00601C08" w:rsidRDefault="00601C08">
      <w:pPr>
        <w:pStyle w:val="FootnoteText"/>
      </w:pPr>
      <w:r>
        <w:rPr>
          <w:rStyle w:val="FootnoteReference"/>
        </w:rPr>
        <w:footnoteRef/>
      </w:r>
      <w:r>
        <w:t xml:space="preserve"> </w:t>
      </w:r>
      <w:r w:rsidRPr="008959AB">
        <w:t>18 C</w:t>
      </w:r>
      <w:r>
        <w:t>.</w:t>
      </w:r>
      <w:r w:rsidRPr="008959AB">
        <w:t>F</w:t>
      </w:r>
      <w:r>
        <w:t>.</w:t>
      </w:r>
      <w:r w:rsidRPr="008959AB">
        <w:t>R</w:t>
      </w:r>
      <w:r>
        <w:t>.</w:t>
      </w:r>
      <w:r w:rsidRPr="008959AB">
        <w:t xml:space="preserve"> § 385.214</w:t>
      </w:r>
      <w:r>
        <w:t>(c)(1).</w:t>
      </w:r>
    </w:p>
  </w:footnote>
  <w:footnote w:id="12">
    <w:p w14:paraId="765AB54C" w14:textId="0D6560D1" w:rsidR="00601C08" w:rsidRDefault="00601C08">
      <w:pPr>
        <w:pStyle w:val="FootnoteText"/>
      </w:pPr>
      <w:r>
        <w:rPr>
          <w:rStyle w:val="FootnoteReference"/>
        </w:rPr>
        <w:footnoteRef/>
      </w:r>
      <w:r>
        <w:t xml:space="preserve"> </w:t>
      </w:r>
      <w:r w:rsidRPr="00604426">
        <w:t>18 C</w:t>
      </w:r>
      <w:r>
        <w:t>.</w:t>
      </w:r>
      <w:r w:rsidRPr="00604426">
        <w:t>F</w:t>
      </w:r>
      <w:r>
        <w:t>.</w:t>
      </w:r>
      <w:r w:rsidRPr="00604426">
        <w:t>R</w:t>
      </w:r>
      <w:r>
        <w:t>.</w:t>
      </w:r>
      <w:r w:rsidRPr="00604426">
        <w:t xml:space="preserve"> § 385.214(b)(3)</w:t>
      </w:r>
      <w: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C1A3D" w14:textId="77777777" w:rsidR="00601C08" w:rsidRDefault="00601C08" w:rsidP="00E014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- 3 -</w:t>
    </w:r>
    <w:r>
      <w:rPr>
        <w:rStyle w:val="PageNumber"/>
      </w:rPr>
      <w:fldChar w:fldCharType="end"/>
    </w:r>
  </w:p>
  <w:p w14:paraId="56F75506" w14:textId="77777777" w:rsidR="00601C08" w:rsidRDefault="00601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6943C" w14:textId="77777777" w:rsidR="00601C08" w:rsidRDefault="00601C08" w:rsidP="00E014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14:paraId="0531A29C" w14:textId="39BDD707" w:rsidR="00601C08" w:rsidRPr="003F1D1F" w:rsidRDefault="00601C08">
    <w:pPr>
      <w:pStyle w:val="Header"/>
      <w:rPr>
        <w:i/>
      </w:rPr>
    </w:pPr>
    <w:r>
      <w:rPr>
        <w:noProof/>
      </w:rPr>
      <mc:AlternateContent>
        <mc:Choice Requires="wps">
          <w:drawing>
            <wp:anchor distT="0" distB="0" distL="114300" distR="114300" simplePos="0" relativeHeight="251658240" behindDoc="0" locked="0" layoutInCell="0" allowOverlap="1" wp14:anchorId="4620F866" wp14:editId="79E62C6E">
              <wp:simplePos x="0" y="0"/>
              <wp:positionH relativeFrom="page">
                <wp:posOffset>0</wp:posOffset>
              </wp:positionH>
              <wp:positionV relativeFrom="page">
                <wp:posOffset>190500</wp:posOffset>
              </wp:positionV>
              <wp:extent cx="7772400" cy="266700"/>
              <wp:effectExtent l="0" t="0" r="0" b="0"/>
              <wp:wrapNone/>
              <wp:docPr id="1" name="MSIPCMcfc9473a8ad9b9a0ea40c3f0"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67C7BE" w14:textId="5D5CD0B1" w:rsidR="00601C08" w:rsidRPr="00354522" w:rsidRDefault="00601C08" w:rsidP="00354522">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620F866" id="_x0000_t202" coordsize="21600,21600" o:spt="202" path="m,l,21600r21600,l21600,xe">
              <v:stroke joinstyle="miter"/>
              <v:path gradientshapeok="t" o:connecttype="rect"/>
            </v:shapetype>
            <v:shape id="MSIPCMcfc9473a8ad9b9a0ea40c3f0" o:spid="_x0000_s1026" type="#_x0000_t202" alt="{&quot;HashCode&quot;:-175139966,&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" o:allowincell="f" filled="f" stroked="f" strokeweight=".5pt">
              <v:textbox inset=",0,,0">
                <w:txbxContent>
                  <w:p w14:paraId="0267C7BE" w14:textId="5D5CD0B1" w:rsidR="00601C08" w:rsidRPr="00354522" w:rsidRDefault="00601C08" w:rsidP="00354522">
                    <w:pPr>
                      <w:jc w:val="center"/>
                      <w:rPr>
                        <w:color w:val="A80000"/>
                      </w:rPr>
                    </w:pPr>
                  </w:p>
                </w:txbxContent>
              </v:textbox>
              <w10:wrap anchorx="page" anchory="page"/>
            </v:shape>
          </w:pict>
        </mc:Fallback>
      </mc:AlternateContent>
    </w:r>
    <w:r>
      <w:t>Docket No. CP17-40-007</w:t>
    </w:r>
  </w:p>
  <w:p w14:paraId="5C37E1DC" w14:textId="77777777" w:rsidR="00601C08" w:rsidRDefault="00601C08">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EC0A4" w14:textId="77777777" w:rsidR="00601C08" w:rsidRDefault="00601C08">
    <w:pPr>
      <w:pStyle w:val="Header"/>
    </w:pPr>
    <w:r>
      <w:rPr>
        <w:noProof/>
      </w:rPr>
      <mc:AlternateContent>
        <mc:Choice Requires="wps">
          <w:drawing>
            <wp:anchor distT="0" distB="0" distL="114300" distR="114300" simplePos="0" relativeHeight="251658241" behindDoc="0" locked="0" layoutInCell="0" allowOverlap="1" wp14:anchorId="0E436DD4" wp14:editId="4BD906DA">
              <wp:simplePos x="0" y="0"/>
              <wp:positionH relativeFrom="page">
                <wp:posOffset>0</wp:posOffset>
              </wp:positionH>
              <wp:positionV relativeFrom="page">
                <wp:posOffset>190500</wp:posOffset>
              </wp:positionV>
              <wp:extent cx="7772400" cy="266700"/>
              <wp:effectExtent l="0" t="0" r="0" b="0"/>
              <wp:wrapNone/>
              <wp:docPr id="2" name="MSIPCM1fb745a48ac42281a3d5ff6d"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480C90" w14:textId="4CBF0CD6" w:rsidR="00601C08" w:rsidRPr="00354522" w:rsidRDefault="00601C08" w:rsidP="00354522">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436DD4" id="_x0000_t202" coordsize="21600,21600" o:spt="202" path="m,l,21600r21600,l21600,xe">
              <v:stroke joinstyle="miter"/>
              <v:path gradientshapeok="t" o:connecttype="rect"/>
            </v:shapetype>
            <v:shape id="MSIPCM1fb745a48ac42281a3d5ff6d" o:spid="_x0000_s1027" type="#_x0000_t202" alt="{&quot;HashCode&quot;:-175139966,&quot;Height&quot;:792.0,&quot;Width&quot;:612.0,&quot;Placement&quot;:&quot;Header&quot;,&quot;Index&quot;:&quot;FirstPage&quot;,&quot;Section&quot;:1,&quot;Top&quot;:0.0,&quot;Left&quot;:0.0}" style="position:absolute;margin-left:0;margin-top:15pt;width:612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" o:allowincell="f" filled="f" stroked="f" strokeweight=".5pt">
              <v:textbox inset=",0,,0">
                <w:txbxContent>
                  <w:p w14:paraId="11480C90" w14:textId="4CBF0CD6" w:rsidR="00601C08" w:rsidRPr="00354522" w:rsidRDefault="00601C08" w:rsidP="00354522">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55C06"/>
    <w:multiLevelType w:val="hybridMultilevel"/>
    <w:tmpl w:val="85F0D20C"/>
    <w:lvl w:ilvl="0" w:tplc="42C62A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37118C"/>
    <w:multiLevelType w:val="hybridMultilevel"/>
    <w:tmpl w:val="0EFC23BA"/>
    <w:lvl w:ilvl="0" w:tplc="5296A1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AB7C2C"/>
    <w:multiLevelType w:val="hybridMultilevel"/>
    <w:tmpl w:val="0EFC23BA"/>
    <w:lvl w:ilvl="0" w:tplc="5296A1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DA"/>
    <w:rsid w:val="00002BD8"/>
    <w:rsid w:val="00007AC9"/>
    <w:rsid w:val="00007E3D"/>
    <w:rsid w:val="00010006"/>
    <w:rsid w:val="0001013E"/>
    <w:rsid w:val="000101EE"/>
    <w:rsid w:val="000107EA"/>
    <w:rsid w:val="00011A7B"/>
    <w:rsid w:val="000201BE"/>
    <w:rsid w:val="000211EE"/>
    <w:rsid w:val="00023221"/>
    <w:rsid w:val="00026451"/>
    <w:rsid w:val="00026EFA"/>
    <w:rsid w:val="00033C34"/>
    <w:rsid w:val="00033F9F"/>
    <w:rsid w:val="00036F97"/>
    <w:rsid w:val="00037D9B"/>
    <w:rsid w:val="000429C0"/>
    <w:rsid w:val="00044535"/>
    <w:rsid w:val="00051E8F"/>
    <w:rsid w:val="00052CF0"/>
    <w:rsid w:val="00052F29"/>
    <w:rsid w:val="00053DD1"/>
    <w:rsid w:val="00055719"/>
    <w:rsid w:val="00055F6E"/>
    <w:rsid w:val="00062DE0"/>
    <w:rsid w:val="0006376E"/>
    <w:rsid w:val="00063889"/>
    <w:rsid w:val="00066401"/>
    <w:rsid w:val="000703D8"/>
    <w:rsid w:val="00070CF2"/>
    <w:rsid w:val="000717F9"/>
    <w:rsid w:val="00071CDA"/>
    <w:rsid w:val="000729E0"/>
    <w:rsid w:val="00072EE3"/>
    <w:rsid w:val="00073948"/>
    <w:rsid w:val="000750C8"/>
    <w:rsid w:val="000761FD"/>
    <w:rsid w:val="000766B5"/>
    <w:rsid w:val="00080C18"/>
    <w:rsid w:val="00081533"/>
    <w:rsid w:val="000815F0"/>
    <w:rsid w:val="000839EF"/>
    <w:rsid w:val="00084891"/>
    <w:rsid w:val="00086A52"/>
    <w:rsid w:val="00086BF2"/>
    <w:rsid w:val="00087011"/>
    <w:rsid w:val="00087BF1"/>
    <w:rsid w:val="00087D23"/>
    <w:rsid w:val="00087D8B"/>
    <w:rsid w:val="0009337C"/>
    <w:rsid w:val="00093E5B"/>
    <w:rsid w:val="00095BF3"/>
    <w:rsid w:val="00095EBF"/>
    <w:rsid w:val="00096922"/>
    <w:rsid w:val="000A2938"/>
    <w:rsid w:val="000A31DD"/>
    <w:rsid w:val="000A41AD"/>
    <w:rsid w:val="000A6320"/>
    <w:rsid w:val="000A7958"/>
    <w:rsid w:val="000B63D9"/>
    <w:rsid w:val="000B6EF4"/>
    <w:rsid w:val="000B7273"/>
    <w:rsid w:val="000B729E"/>
    <w:rsid w:val="000C12E8"/>
    <w:rsid w:val="000C1619"/>
    <w:rsid w:val="000C2A85"/>
    <w:rsid w:val="000C311B"/>
    <w:rsid w:val="000C33A7"/>
    <w:rsid w:val="000C443E"/>
    <w:rsid w:val="000C5846"/>
    <w:rsid w:val="000C5C39"/>
    <w:rsid w:val="000C639D"/>
    <w:rsid w:val="000C6FED"/>
    <w:rsid w:val="000C786A"/>
    <w:rsid w:val="000C7F1C"/>
    <w:rsid w:val="000D34A0"/>
    <w:rsid w:val="000D6AEE"/>
    <w:rsid w:val="000E0A35"/>
    <w:rsid w:val="000E5B87"/>
    <w:rsid w:val="000E75C5"/>
    <w:rsid w:val="000F217C"/>
    <w:rsid w:val="000F387D"/>
    <w:rsid w:val="000F61DC"/>
    <w:rsid w:val="000F63B2"/>
    <w:rsid w:val="000F7065"/>
    <w:rsid w:val="00100493"/>
    <w:rsid w:val="00101AA5"/>
    <w:rsid w:val="00103A55"/>
    <w:rsid w:val="0010487F"/>
    <w:rsid w:val="00105BEE"/>
    <w:rsid w:val="0011017A"/>
    <w:rsid w:val="0011328E"/>
    <w:rsid w:val="001149F9"/>
    <w:rsid w:val="00115853"/>
    <w:rsid w:val="00116393"/>
    <w:rsid w:val="00120CC4"/>
    <w:rsid w:val="00120D8D"/>
    <w:rsid w:val="00124673"/>
    <w:rsid w:val="00124DE0"/>
    <w:rsid w:val="00130248"/>
    <w:rsid w:val="00130BB4"/>
    <w:rsid w:val="001311D8"/>
    <w:rsid w:val="00132AAA"/>
    <w:rsid w:val="00133422"/>
    <w:rsid w:val="00135E43"/>
    <w:rsid w:val="00136F70"/>
    <w:rsid w:val="00140F37"/>
    <w:rsid w:val="0014163B"/>
    <w:rsid w:val="00142C5D"/>
    <w:rsid w:val="00143164"/>
    <w:rsid w:val="00146B60"/>
    <w:rsid w:val="0014773A"/>
    <w:rsid w:val="00151AD0"/>
    <w:rsid w:val="001539F7"/>
    <w:rsid w:val="0015400F"/>
    <w:rsid w:val="0015720D"/>
    <w:rsid w:val="00160512"/>
    <w:rsid w:val="001605B0"/>
    <w:rsid w:val="00162617"/>
    <w:rsid w:val="0016520E"/>
    <w:rsid w:val="00165949"/>
    <w:rsid w:val="00165D80"/>
    <w:rsid w:val="0016634F"/>
    <w:rsid w:val="00167BF2"/>
    <w:rsid w:val="00170694"/>
    <w:rsid w:val="00170873"/>
    <w:rsid w:val="001737FF"/>
    <w:rsid w:val="00180DEF"/>
    <w:rsid w:val="001816CF"/>
    <w:rsid w:val="001862C7"/>
    <w:rsid w:val="001863FF"/>
    <w:rsid w:val="00186516"/>
    <w:rsid w:val="00187E46"/>
    <w:rsid w:val="00190A2B"/>
    <w:rsid w:val="001945D8"/>
    <w:rsid w:val="0019497D"/>
    <w:rsid w:val="00194DB5"/>
    <w:rsid w:val="00195F74"/>
    <w:rsid w:val="00197B8B"/>
    <w:rsid w:val="001A3051"/>
    <w:rsid w:val="001A47DD"/>
    <w:rsid w:val="001A4943"/>
    <w:rsid w:val="001A6378"/>
    <w:rsid w:val="001B14D3"/>
    <w:rsid w:val="001B1E75"/>
    <w:rsid w:val="001B25DE"/>
    <w:rsid w:val="001B454E"/>
    <w:rsid w:val="001B5BF3"/>
    <w:rsid w:val="001B5BF8"/>
    <w:rsid w:val="001B604E"/>
    <w:rsid w:val="001C0EF4"/>
    <w:rsid w:val="001C1D6F"/>
    <w:rsid w:val="001C3E82"/>
    <w:rsid w:val="001C4B2A"/>
    <w:rsid w:val="001C74FC"/>
    <w:rsid w:val="001E0BBD"/>
    <w:rsid w:val="001E260C"/>
    <w:rsid w:val="001E4866"/>
    <w:rsid w:val="001F0B51"/>
    <w:rsid w:val="001F28A6"/>
    <w:rsid w:val="001F2E43"/>
    <w:rsid w:val="001F545E"/>
    <w:rsid w:val="001F646B"/>
    <w:rsid w:val="001F6EC3"/>
    <w:rsid w:val="0020209E"/>
    <w:rsid w:val="002025CD"/>
    <w:rsid w:val="00202EEF"/>
    <w:rsid w:val="00203052"/>
    <w:rsid w:val="002036A9"/>
    <w:rsid w:val="002038B5"/>
    <w:rsid w:val="002061BE"/>
    <w:rsid w:val="00206F14"/>
    <w:rsid w:val="00207E8C"/>
    <w:rsid w:val="0021015E"/>
    <w:rsid w:val="00210620"/>
    <w:rsid w:val="00210E92"/>
    <w:rsid w:val="00211A5B"/>
    <w:rsid w:val="00211FF3"/>
    <w:rsid w:val="00212796"/>
    <w:rsid w:val="00213842"/>
    <w:rsid w:val="00213FA3"/>
    <w:rsid w:val="002212F4"/>
    <w:rsid w:val="00222147"/>
    <w:rsid w:val="00222AEC"/>
    <w:rsid w:val="00223670"/>
    <w:rsid w:val="002244F3"/>
    <w:rsid w:val="00224752"/>
    <w:rsid w:val="00225775"/>
    <w:rsid w:val="0022670D"/>
    <w:rsid w:val="00227B79"/>
    <w:rsid w:val="0023043F"/>
    <w:rsid w:val="00232DE0"/>
    <w:rsid w:val="00233F71"/>
    <w:rsid w:val="00235988"/>
    <w:rsid w:val="002370F9"/>
    <w:rsid w:val="0023757C"/>
    <w:rsid w:val="002402EF"/>
    <w:rsid w:val="00241915"/>
    <w:rsid w:val="00243349"/>
    <w:rsid w:val="002445E1"/>
    <w:rsid w:val="00244BB5"/>
    <w:rsid w:val="0024509F"/>
    <w:rsid w:val="00245BA4"/>
    <w:rsid w:val="00246D29"/>
    <w:rsid w:val="002519AE"/>
    <w:rsid w:val="002550AC"/>
    <w:rsid w:val="00256864"/>
    <w:rsid w:val="00257082"/>
    <w:rsid w:val="00261804"/>
    <w:rsid w:val="00261E67"/>
    <w:rsid w:val="00263A21"/>
    <w:rsid w:val="00264B38"/>
    <w:rsid w:val="00264F6B"/>
    <w:rsid w:val="0026540B"/>
    <w:rsid w:val="0026562B"/>
    <w:rsid w:val="00270B81"/>
    <w:rsid w:val="00270DCA"/>
    <w:rsid w:val="00271B2E"/>
    <w:rsid w:val="00276AEC"/>
    <w:rsid w:val="00276F06"/>
    <w:rsid w:val="0027732F"/>
    <w:rsid w:val="002800AA"/>
    <w:rsid w:val="00280B31"/>
    <w:rsid w:val="0028132E"/>
    <w:rsid w:val="00282FE4"/>
    <w:rsid w:val="00283322"/>
    <w:rsid w:val="002840ED"/>
    <w:rsid w:val="00286913"/>
    <w:rsid w:val="00292EA2"/>
    <w:rsid w:val="00293C29"/>
    <w:rsid w:val="00296ACF"/>
    <w:rsid w:val="002A1F35"/>
    <w:rsid w:val="002A2CE0"/>
    <w:rsid w:val="002A2E14"/>
    <w:rsid w:val="002A360D"/>
    <w:rsid w:val="002A50B5"/>
    <w:rsid w:val="002A63B4"/>
    <w:rsid w:val="002A63C5"/>
    <w:rsid w:val="002B106B"/>
    <w:rsid w:val="002B4336"/>
    <w:rsid w:val="002B62A0"/>
    <w:rsid w:val="002C0ECB"/>
    <w:rsid w:val="002C1246"/>
    <w:rsid w:val="002C359C"/>
    <w:rsid w:val="002C437A"/>
    <w:rsid w:val="002C4609"/>
    <w:rsid w:val="002C4E9D"/>
    <w:rsid w:val="002C4F7E"/>
    <w:rsid w:val="002C5ABF"/>
    <w:rsid w:val="002C76B0"/>
    <w:rsid w:val="002D0CBE"/>
    <w:rsid w:val="002D1DBC"/>
    <w:rsid w:val="002D24A4"/>
    <w:rsid w:val="002D2C2B"/>
    <w:rsid w:val="002D31C6"/>
    <w:rsid w:val="002D3D10"/>
    <w:rsid w:val="002D76A6"/>
    <w:rsid w:val="002D7977"/>
    <w:rsid w:val="002E0022"/>
    <w:rsid w:val="002E149B"/>
    <w:rsid w:val="002E14A6"/>
    <w:rsid w:val="002E6890"/>
    <w:rsid w:val="002E7191"/>
    <w:rsid w:val="002F301C"/>
    <w:rsid w:val="002F3482"/>
    <w:rsid w:val="002F4F55"/>
    <w:rsid w:val="002F668B"/>
    <w:rsid w:val="002F79E2"/>
    <w:rsid w:val="003001C2"/>
    <w:rsid w:val="003010AA"/>
    <w:rsid w:val="00301665"/>
    <w:rsid w:val="00301A88"/>
    <w:rsid w:val="00301D20"/>
    <w:rsid w:val="003025F0"/>
    <w:rsid w:val="003041AE"/>
    <w:rsid w:val="00304B77"/>
    <w:rsid w:val="00306D08"/>
    <w:rsid w:val="003104AF"/>
    <w:rsid w:val="00310A27"/>
    <w:rsid w:val="003111D8"/>
    <w:rsid w:val="00311F90"/>
    <w:rsid w:val="00313199"/>
    <w:rsid w:val="00313B37"/>
    <w:rsid w:val="00315CF1"/>
    <w:rsid w:val="003209F7"/>
    <w:rsid w:val="00320A2B"/>
    <w:rsid w:val="003234C1"/>
    <w:rsid w:val="00324473"/>
    <w:rsid w:val="00326846"/>
    <w:rsid w:val="00331A15"/>
    <w:rsid w:val="00331CE0"/>
    <w:rsid w:val="003321BA"/>
    <w:rsid w:val="00335B96"/>
    <w:rsid w:val="0034296A"/>
    <w:rsid w:val="003439C1"/>
    <w:rsid w:val="00343AA0"/>
    <w:rsid w:val="00344D24"/>
    <w:rsid w:val="003453DA"/>
    <w:rsid w:val="00345DAA"/>
    <w:rsid w:val="00346C13"/>
    <w:rsid w:val="003510D0"/>
    <w:rsid w:val="00354129"/>
    <w:rsid w:val="00354522"/>
    <w:rsid w:val="0035627C"/>
    <w:rsid w:val="00357E2B"/>
    <w:rsid w:val="00361388"/>
    <w:rsid w:val="00361DE8"/>
    <w:rsid w:val="003620B9"/>
    <w:rsid w:val="0036507D"/>
    <w:rsid w:val="003704EC"/>
    <w:rsid w:val="00372BF4"/>
    <w:rsid w:val="003737AB"/>
    <w:rsid w:val="003743DD"/>
    <w:rsid w:val="0037707E"/>
    <w:rsid w:val="00377E0E"/>
    <w:rsid w:val="003803DF"/>
    <w:rsid w:val="00380589"/>
    <w:rsid w:val="003839F6"/>
    <w:rsid w:val="00384772"/>
    <w:rsid w:val="00385053"/>
    <w:rsid w:val="0038533D"/>
    <w:rsid w:val="00386E49"/>
    <w:rsid w:val="00390BF3"/>
    <w:rsid w:val="003918EB"/>
    <w:rsid w:val="0039324E"/>
    <w:rsid w:val="00396150"/>
    <w:rsid w:val="00396B0A"/>
    <w:rsid w:val="003A118D"/>
    <w:rsid w:val="003A1962"/>
    <w:rsid w:val="003A1D7A"/>
    <w:rsid w:val="003A5B8B"/>
    <w:rsid w:val="003A6452"/>
    <w:rsid w:val="003B03DE"/>
    <w:rsid w:val="003B35A4"/>
    <w:rsid w:val="003B52AA"/>
    <w:rsid w:val="003B5A79"/>
    <w:rsid w:val="003B639B"/>
    <w:rsid w:val="003C0CF4"/>
    <w:rsid w:val="003C1931"/>
    <w:rsid w:val="003C1F91"/>
    <w:rsid w:val="003C3F93"/>
    <w:rsid w:val="003C47A6"/>
    <w:rsid w:val="003C54E5"/>
    <w:rsid w:val="003C58F6"/>
    <w:rsid w:val="003C5F19"/>
    <w:rsid w:val="003D757D"/>
    <w:rsid w:val="003E0171"/>
    <w:rsid w:val="003E1047"/>
    <w:rsid w:val="003E6229"/>
    <w:rsid w:val="003E7B34"/>
    <w:rsid w:val="003F02A0"/>
    <w:rsid w:val="003F02B6"/>
    <w:rsid w:val="003F1C93"/>
    <w:rsid w:val="003F1D1F"/>
    <w:rsid w:val="003F2117"/>
    <w:rsid w:val="003F2B72"/>
    <w:rsid w:val="003F4339"/>
    <w:rsid w:val="003F6ED5"/>
    <w:rsid w:val="004000BC"/>
    <w:rsid w:val="00400384"/>
    <w:rsid w:val="00400491"/>
    <w:rsid w:val="00401213"/>
    <w:rsid w:val="0040172D"/>
    <w:rsid w:val="0041063D"/>
    <w:rsid w:val="0041106E"/>
    <w:rsid w:val="004113EA"/>
    <w:rsid w:val="00413437"/>
    <w:rsid w:val="004154A3"/>
    <w:rsid w:val="00417786"/>
    <w:rsid w:val="00417BE7"/>
    <w:rsid w:val="00420843"/>
    <w:rsid w:val="00421EE2"/>
    <w:rsid w:val="00422A34"/>
    <w:rsid w:val="00425687"/>
    <w:rsid w:val="004256EC"/>
    <w:rsid w:val="00426633"/>
    <w:rsid w:val="0042722F"/>
    <w:rsid w:val="00431481"/>
    <w:rsid w:val="00431C2F"/>
    <w:rsid w:val="004354DD"/>
    <w:rsid w:val="00437693"/>
    <w:rsid w:val="00440FC2"/>
    <w:rsid w:val="00443B41"/>
    <w:rsid w:val="0044419E"/>
    <w:rsid w:val="00446536"/>
    <w:rsid w:val="00446745"/>
    <w:rsid w:val="00450651"/>
    <w:rsid w:val="00456ACF"/>
    <w:rsid w:val="00457A0C"/>
    <w:rsid w:val="00457F00"/>
    <w:rsid w:val="00460C6A"/>
    <w:rsid w:val="00460CC1"/>
    <w:rsid w:val="00460E7A"/>
    <w:rsid w:val="0046307F"/>
    <w:rsid w:val="0046387B"/>
    <w:rsid w:val="00464E06"/>
    <w:rsid w:val="00465866"/>
    <w:rsid w:val="00465D94"/>
    <w:rsid w:val="00470680"/>
    <w:rsid w:val="00472501"/>
    <w:rsid w:val="00472B4D"/>
    <w:rsid w:val="00477603"/>
    <w:rsid w:val="00481066"/>
    <w:rsid w:val="004813BF"/>
    <w:rsid w:val="004839B9"/>
    <w:rsid w:val="00485C48"/>
    <w:rsid w:val="00486D63"/>
    <w:rsid w:val="00487256"/>
    <w:rsid w:val="00491515"/>
    <w:rsid w:val="00493767"/>
    <w:rsid w:val="0049391B"/>
    <w:rsid w:val="00493D1F"/>
    <w:rsid w:val="00494F62"/>
    <w:rsid w:val="00495298"/>
    <w:rsid w:val="00496427"/>
    <w:rsid w:val="004A0330"/>
    <w:rsid w:val="004A13A4"/>
    <w:rsid w:val="004A180E"/>
    <w:rsid w:val="004A27AC"/>
    <w:rsid w:val="004A35F1"/>
    <w:rsid w:val="004A70E6"/>
    <w:rsid w:val="004B00A4"/>
    <w:rsid w:val="004B1102"/>
    <w:rsid w:val="004B2742"/>
    <w:rsid w:val="004B7193"/>
    <w:rsid w:val="004C3AA0"/>
    <w:rsid w:val="004C6F62"/>
    <w:rsid w:val="004C7010"/>
    <w:rsid w:val="004C7F76"/>
    <w:rsid w:val="004D030D"/>
    <w:rsid w:val="004D276B"/>
    <w:rsid w:val="004D2E56"/>
    <w:rsid w:val="004D662D"/>
    <w:rsid w:val="004E0610"/>
    <w:rsid w:val="004E10B5"/>
    <w:rsid w:val="004E27CC"/>
    <w:rsid w:val="004E5506"/>
    <w:rsid w:val="004F15C9"/>
    <w:rsid w:val="004F1993"/>
    <w:rsid w:val="004F3196"/>
    <w:rsid w:val="004F6D64"/>
    <w:rsid w:val="005025AA"/>
    <w:rsid w:val="005045C2"/>
    <w:rsid w:val="005062F2"/>
    <w:rsid w:val="00507718"/>
    <w:rsid w:val="005108DD"/>
    <w:rsid w:val="00510982"/>
    <w:rsid w:val="005111C7"/>
    <w:rsid w:val="00511621"/>
    <w:rsid w:val="0051582A"/>
    <w:rsid w:val="00516798"/>
    <w:rsid w:val="005307C7"/>
    <w:rsid w:val="00534611"/>
    <w:rsid w:val="005346A8"/>
    <w:rsid w:val="00534883"/>
    <w:rsid w:val="00534E4C"/>
    <w:rsid w:val="00535ACB"/>
    <w:rsid w:val="00536E5A"/>
    <w:rsid w:val="00540501"/>
    <w:rsid w:val="00542EAA"/>
    <w:rsid w:val="00542EC9"/>
    <w:rsid w:val="005441F4"/>
    <w:rsid w:val="0054477B"/>
    <w:rsid w:val="0055265B"/>
    <w:rsid w:val="00553A82"/>
    <w:rsid w:val="00556A0A"/>
    <w:rsid w:val="00556AC8"/>
    <w:rsid w:val="00560269"/>
    <w:rsid w:val="005615DB"/>
    <w:rsid w:val="00562198"/>
    <w:rsid w:val="00562D75"/>
    <w:rsid w:val="005668CB"/>
    <w:rsid w:val="005674E4"/>
    <w:rsid w:val="005675F9"/>
    <w:rsid w:val="00570DBD"/>
    <w:rsid w:val="00570E51"/>
    <w:rsid w:val="00572763"/>
    <w:rsid w:val="0057441D"/>
    <w:rsid w:val="00574896"/>
    <w:rsid w:val="0058038F"/>
    <w:rsid w:val="00581DB2"/>
    <w:rsid w:val="00583124"/>
    <w:rsid w:val="0058544E"/>
    <w:rsid w:val="00591068"/>
    <w:rsid w:val="005916D2"/>
    <w:rsid w:val="0059247C"/>
    <w:rsid w:val="0059263E"/>
    <w:rsid w:val="00592DAC"/>
    <w:rsid w:val="005933E8"/>
    <w:rsid w:val="0059497F"/>
    <w:rsid w:val="005A09B9"/>
    <w:rsid w:val="005A31CC"/>
    <w:rsid w:val="005A3EE7"/>
    <w:rsid w:val="005A5D07"/>
    <w:rsid w:val="005A605F"/>
    <w:rsid w:val="005A785B"/>
    <w:rsid w:val="005B069B"/>
    <w:rsid w:val="005B0D12"/>
    <w:rsid w:val="005B75CA"/>
    <w:rsid w:val="005C304F"/>
    <w:rsid w:val="005C347B"/>
    <w:rsid w:val="005C4943"/>
    <w:rsid w:val="005C5590"/>
    <w:rsid w:val="005D70FE"/>
    <w:rsid w:val="005E035A"/>
    <w:rsid w:val="005E1BC5"/>
    <w:rsid w:val="005E29F4"/>
    <w:rsid w:val="005E34E9"/>
    <w:rsid w:val="005E397B"/>
    <w:rsid w:val="005E4A1F"/>
    <w:rsid w:val="005E566F"/>
    <w:rsid w:val="005F1C4D"/>
    <w:rsid w:val="005F42AC"/>
    <w:rsid w:val="005F4369"/>
    <w:rsid w:val="0060027A"/>
    <w:rsid w:val="00601C08"/>
    <w:rsid w:val="00603465"/>
    <w:rsid w:val="006037FD"/>
    <w:rsid w:val="00604573"/>
    <w:rsid w:val="00610DB4"/>
    <w:rsid w:val="00613C52"/>
    <w:rsid w:val="00616D13"/>
    <w:rsid w:val="006176B8"/>
    <w:rsid w:val="00617AF4"/>
    <w:rsid w:val="0062075C"/>
    <w:rsid w:val="00625A49"/>
    <w:rsid w:val="00626150"/>
    <w:rsid w:val="00635CFF"/>
    <w:rsid w:val="00635F36"/>
    <w:rsid w:val="0063605F"/>
    <w:rsid w:val="00637F46"/>
    <w:rsid w:val="0064188A"/>
    <w:rsid w:val="00642E34"/>
    <w:rsid w:val="00643C58"/>
    <w:rsid w:val="00646BBF"/>
    <w:rsid w:val="00647082"/>
    <w:rsid w:val="00647E4F"/>
    <w:rsid w:val="00650300"/>
    <w:rsid w:val="00651781"/>
    <w:rsid w:val="00651E9A"/>
    <w:rsid w:val="00655660"/>
    <w:rsid w:val="00655A8F"/>
    <w:rsid w:val="00655DA3"/>
    <w:rsid w:val="00660E16"/>
    <w:rsid w:val="00662B1F"/>
    <w:rsid w:val="006677A6"/>
    <w:rsid w:val="006705A4"/>
    <w:rsid w:val="00671D04"/>
    <w:rsid w:val="00673D91"/>
    <w:rsid w:val="006755CD"/>
    <w:rsid w:val="006773B2"/>
    <w:rsid w:val="0068104C"/>
    <w:rsid w:val="00681D51"/>
    <w:rsid w:val="006822F0"/>
    <w:rsid w:val="00682351"/>
    <w:rsid w:val="00682DC5"/>
    <w:rsid w:val="006831D8"/>
    <w:rsid w:val="00684895"/>
    <w:rsid w:val="006851C9"/>
    <w:rsid w:val="00685902"/>
    <w:rsid w:val="00685995"/>
    <w:rsid w:val="006861D7"/>
    <w:rsid w:val="006872AE"/>
    <w:rsid w:val="00691949"/>
    <w:rsid w:val="00691A87"/>
    <w:rsid w:val="00695469"/>
    <w:rsid w:val="00695550"/>
    <w:rsid w:val="00696229"/>
    <w:rsid w:val="006964BA"/>
    <w:rsid w:val="006A0BAB"/>
    <w:rsid w:val="006A110A"/>
    <w:rsid w:val="006A2BD8"/>
    <w:rsid w:val="006A4B30"/>
    <w:rsid w:val="006A52C6"/>
    <w:rsid w:val="006B2209"/>
    <w:rsid w:val="006B291B"/>
    <w:rsid w:val="006B2E33"/>
    <w:rsid w:val="006B4B95"/>
    <w:rsid w:val="006B72DC"/>
    <w:rsid w:val="006B7E26"/>
    <w:rsid w:val="006C1319"/>
    <w:rsid w:val="006C20C3"/>
    <w:rsid w:val="006C2B61"/>
    <w:rsid w:val="006C3BE7"/>
    <w:rsid w:val="006C53DA"/>
    <w:rsid w:val="006C667E"/>
    <w:rsid w:val="006C7C2F"/>
    <w:rsid w:val="006D08DD"/>
    <w:rsid w:val="006D0FCC"/>
    <w:rsid w:val="006D2A78"/>
    <w:rsid w:val="006D6141"/>
    <w:rsid w:val="006D7DB8"/>
    <w:rsid w:val="006E00A4"/>
    <w:rsid w:val="006E044E"/>
    <w:rsid w:val="006E04C4"/>
    <w:rsid w:val="006E0BFD"/>
    <w:rsid w:val="006E1D2E"/>
    <w:rsid w:val="006E283A"/>
    <w:rsid w:val="006E5338"/>
    <w:rsid w:val="006E58E5"/>
    <w:rsid w:val="006F13A8"/>
    <w:rsid w:val="006F2356"/>
    <w:rsid w:val="006F4484"/>
    <w:rsid w:val="006F4B41"/>
    <w:rsid w:val="006F552A"/>
    <w:rsid w:val="006F6B01"/>
    <w:rsid w:val="006F72DA"/>
    <w:rsid w:val="006F76E9"/>
    <w:rsid w:val="00703EF2"/>
    <w:rsid w:val="007060D0"/>
    <w:rsid w:val="00711560"/>
    <w:rsid w:val="007154A8"/>
    <w:rsid w:val="00720670"/>
    <w:rsid w:val="007219CC"/>
    <w:rsid w:val="007219F2"/>
    <w:rsid w:val="00722BA0"/>
    <w:rsid w:val="00722D01"/>
    <w:rsid w:val="0072643A"/>
    <w:rsid w:val="00730508"/>
    <w:rsid w:val="00731E5A"/>
    <w:rsid w:val="00732643"/>
    <w:rsid w:val="00734E5B"/>
    <w:rsid w:val="0073556C"/>
    <w:rsid w:val="00735681"/>
    <w:rsid w:val="00735855"/>
    <w:rsid w:val="007369B2"/>
    <w:rsid w:val="0074234D"/>
    <w:rsid w:val="00742C4A"/>
    <w:rsid w:val="0074675C"/>
    <w:rsid w:val="007515D0"/>
    <w:rsid w:val="007526A1"/>
    <w:rsid w:val="00753C2C"/>
    <w:rsid w:val="007546F3"/>
    <w:rsid w:val="00755992"/>
    <w:rsid w:val="0075689D"/>
    <w:rsid w:val="00756D20"/>
    <w:rsid w:val="00757A9F"/>
    <w:rsid w:val="0076217B"/>
    <w:rsid w:val="00764E36"/>
    <w:rsid w:val="007666CE"/>
    <w:rsid w:val="007710EB"/>
    <w:rsid w:val="0077352C"/>
    <w:rsid w:val="00773FF4"/>
    <w:rsid w:val="0077492A"/>
    <w:rsid w:val="007749B5"/>
    <w:rsid w:val="00775457"/>
    <w:rsid w:val="00780BA7"/>
    <w:rsid w:val="0078241C"/>
    <w:rsid w:val="00783DB9"/>
    <w:rsid w:val="007843B4"/>
    <w:rsid w:val="00784AD3"/>
    <w:rsid w:val="00786241"/>
    <w:rsid w:val="00787CD9"/>
    <w:rsid w:val="00791EF4"/>
    <w:rsid w:val="00794D13"/>
    <w:rsid w:val="00795E3C"/>
    <w:rsid w:val="0079682D"/>
    <w:rsid w:val="007968C9"/>
    <w:rsid w:val="00796F8D"/>
    <w:rsid w:val="007A0E38"/>
    <w:rsid w:val="007A2CAD"/>
    <w:rsid w:val="007A35C6"/>
    <w:rsid w:val="007A557C"/>
    <w:rsid w:val="007A7B87"/>
    <w:rsid w:val="007B0D60"/>
    <w:rsid w:val="007B10C0"/>
    <w:rsid w:val="007B1346"/>
    <w:rsid w:val="007B286B"/>
    <w:rsid w:val="007B42F9"/>
    <w:rsid w:val="007B678A"/>
    <w:rsid w:val="007B6A6A"/>
    <w:rsid w:val="007B7683"/>
    <w:rsid w:val="007B7876"/>
    <w:rsid w:val="007C32BD"/>
    <w:rsid w:val="007C3573"/>
    <w:rsid w:val="007C4079"/>
    <w:rsid w:val="007C4647"/>
    <w:rsid w:val="007C5909"/>
    <w:rsid w:val="007C5D2D"/>
    <w:rsid w:val="007D155F"/>
    <w:rsid w:val="007D41E5"/>
    <w:rsid w:val="007D591F"/>
    <w:rsid w:val="007D6691"/>
    <w:rsid w:val="007D66DF"/>
    <w:rsid w:val="007D66F4"/>
    <w:rsid w:val="007E141A"/>
    <w:rsid w:val="007E299A"/>
    <w:rsid w:val="007E40A2"/>
    <w:rsid w:val="007E424E"/>
    <w:rsid w:val="007E5D4A"/>
    <w:rsid w:val="007F1131"/>
    <w:rsid w:val="007F202E"/>
    <w:rsid w:val="007F31FD"/>
    <w:rsid w:val="007F7E6C"/>
    <w:rsid w:val="007F7FE8"/>
    <w:rsid w:val="008027E7"/>
    <w:rsid w:val="00802D59"/>
    <w:rsid w:val="008037C3"/>
    <w:rsid w:val="00811209"/>
    <w:rsid w:val="00812827"/>
    <w:rsid w:val="00812CCB"/>
    <w:rsid w:val="00814DF3"/>
    <w:rsid w:val="00821AA8"/>
    <w:rsid w:val="0082343A"/>
    <w:rsid w:val="00824247"/>
    <w:rsid w:val="00826005"/>
    <w:rsid w:val="0083581D"/>
    <w:rsid w:val="008362AF"/>
    <w:rsid w:val="008366FF"/>
    <w:rsid w:val="00845077"/>
    <w:rsid w:val="00845A94"/>
    <w:rsid w:val="00845D27"/>
    <w:rsid w:val="00853268"/>
    <w:rsid w:val="00860682"/>
    <w:rsid w:val="008610BE"/>
    <w:rsid w:val="008638B8"/>
    <w:rsid w:val="00863FF3"/>
    <w:rsid w:val="00867B74"/>
    <w:rsid w:val="00867D77"/>
    <w:rsid w:val="008700C8"/>
    <w:rsid w:val="00872D45"/>
    <w:rsid w:val="00873199"/>
    <w:rsid w:val="00876B8D"/>
    <w:rsid w:val="00877CE7"/>
    <w:rsid w:val="00877E3F"/>
    <w:rsid w:val="008839A5"/>
    <w:rsid w:val="00884340"/>
    <w:rsid w:val="00885852"/>
    <w:rsid w:val="00885FF2"/>
    <w:rsid w:val="00890DE3"/>
    <w:rsid w:val="00892026"/>
    <w:rsid w:val="008971E4"/>
    <w:rsid w:val="008A184E"/>
    <w:rsid w:val="008A293B"/>
    <w:rsid w:val="008A41C1"/>
    <w:rsid w:val="008A5A6D"/>
    <w:rsid w:val="008A5E77"/>
    <w:rsid w:val="008A6754"/>
    <w:rsid w:val="008B485F"/>
    <w:rsid w:val="008B77D3"/>
    <w:rsid w:val="008B7A54"/>
    <w:rsid w:val="008C19C6"/>
    <w:rsid w:val="008C2126"/>
    <w:rsid w:val="008C6D92"/>
    <w:rsid w:val="008C7E5A"/>
    <w:rsid w:val="008D0D61"/>
    <w:rsid w:val="008D1024"/>
    <w:rsid w:val="008D332D"/>
    <w:rsid w:val="008D36B7"/>
    <w:rsid w:val="008D3E5F"/>
    <w:rsid w:val="008D574C"/>
    <w:rsid w:val="008D67DC"/>
    <w:rsid w:val="008E2740"/>
    <w:rsid w:val="008E2D13"/>
    <w:rsid w:val="008F23D9"/>
    <w:rsid w:val="008F519E"/>
    <w:rsid w:val="008F6C08"/>
    <w:rsid w:val="0090020C"/>
    <w:rsid w:val="0090047C"/>
    <w:rsid w:val="00901290"/>
    <w:rsid w:val="00906455"/>
    <w:rsid w:val="00906B95"/>
    <w:rsid w:val="00906C80"/>
    <w:rsid w:val="00907C10"/>
    <w:rsid w:val="00910EEB"/>
    <w:rsid w:val="0091202D"/>
    <w:rsid w:val="0091686D"/>
    <w:rsid w:val="00917EC7"/>
    <w:rsid w:val="0092012B"/>
    <w:rsid w:val="009218FF"/>
    <w:rsid w:val="00921C2E"/>
    <w:rsid w:val="009220CD"/>
    <w:rsid w:val="009221C9"/>
    <w:rsid w:val="00932E8A"/>
    <w:rsid w:val="00933A87"/>
    <w:rsid w:val="009376FA"/>
    <w:rsid w:val="009378F9"/>
    <w:rsid w:val="0094017A"/>
    <w:rsid w:val="00941F04"/>
    <w:rsid w:val="00941F5D"/>
    <w:rsid w:val="009504BB"/>
    <w:rsid w:val="009514C1"/>
    <w:rsid w:val="009522AC"/>
    <w:rsid w:val="0095340C"/>
    <w:rsid w:val="00953BE2"/>
    <w:rsid w:val="00954DED"/>
    <w:rsid w:val="00956A52"/>
    <w:rsid w:val="009574D7"/>
    <w:rsid w:val="00963665"/>
    <w:rsid w:val="009657A4"/>
    <w:rsid w:val="009658F0"/>
    <w:rsid w:val="00965D30"/>
    <w:rsid w:val="00965D7C"/>
    <w:rsid w:val="009664BE"/>
    <w:rsid w:val="009718E2"/>
    <w:rsid w:val="00971EF8"/>
    <w:rsid w:val="00972D13"/>
    <w:rsid w:val="00974B40"/>
    <w:rsid w:val="00974D2B"/>
    <w:rsid w:val="00975599"/>
    <w:rsid w:val="00976259"/>
    <w:rsid w:val="0097656E"/>
    <w:rsid w:val="00981D19"/>
    <w:rsid w:val="009906A4"/>
    <w:rsid w:val="009914FD"/>
    <w:rsid w:val="00995901"/>
    <w:rsid w:val="0099634B"/>
    <w:rsid w:val="00996FC6"/>
    <w:rsid w:val="009A0545"/>
    <w:rsid w:val="009A17CC"/>
    <w:rsid w:val="009A69BA"/>
    <w:rsid w:val="009A7232"/>
    <w:rsid w:val="009B037B"/>
    <w:rsid w:val="009B16FD"/>
    <w:rsid w:val="009B356E"/>
    <w:rsid w:val="009B3D12"/>
    <w:rsid w:val="009C0588"/>
    <w:rsid w:val="009C06E1"/>
    <w:rsid w:val="009C16AF"/>
    <w:rsid w:val="009C1A3D"/>
    <w:rsid w:val="009C1DC2"/>
    <w:rsid w:val="009C2248"/>
    <w:rsid w:val="009C2C7C"/>
    <w:rsid w:val="009C411B"/>
    <w:rsid w:val="009C5BA3"/>
    <w:rsid w:val="009C75E5"/>
    <w:rsid w:val="009C7BAB"/>
    <w:rsid w:val="009D0733"/>
    <w:rsid w:val="009D135A"/>
    <w:rsid w:val="009D14FD"/>
    <w:rsid w:val="009D268E"/>
    <w:rsid w:val="009D6972"/>
    <w:rsid w:val="009E0290"/>
    <w:rsid w:val="009E0EEC"/>
    <w:rsid w:val="009E10AE"/>
    <w:rsid w:val="009E3063"/>
    <w:rsid w:val="009E3409"/>
    <w:rsid w:val="009E4641"/>
    <w:rsid w:val="009E573A"/>
    <w:rsid w:val="009E74E8"/>
    <w:rsid w:val="009F0525"/>
    <w:rsid w:val="009F055E"/>
    <w:rsid w:val="009F27BD"/>
    <w:rsid w:val="009F4D21"/>
    <w:rsid w:val="009F6280"/>
    <w:rsid w:val="009F638F"/>
    <w:rsid w:val="009F7093"/>
    <w:rsid w:val="00A00393"/>
    <w:rsid w:val="00A0152D"/>
    <w:rsid w:val="00A01990"/>
    <w:rsid w:val="00A02FD8"/>
    <w:rsid w:val="00A057EA"/>
    <w:rsid w:val="00A10DD8"/>
    <w:rsid w:val="00A12F29"/>
    <w:rsid w:val="00A13B1E"/>
    <w:rsid w:val="00A15828"/>
    <w:rsid w:val="00A16326"/>
    <w:rsid w:val="00A16718"/>
    <w:rsid w:val="00A2472C"/>
    <w:rsid w:val="00A25AC9"/>
    <w:rsid w:val="00A2678D"/>
    <w:rsid w:val="00A3083E"/>
    <w:rsid w:val="00A30F10"/>
    <w:rsid w:val="00A32542"/>
    <w:rsid w:val="00A325E6"/>
    <w:rsid w:val="00A33809"/>
    <w:rsid w:val="00A33E28"/>
    <w:rsid w:val="00A34B4F"/>
    <w:rsid w:val="00A3746E"/>
    <w:rsid w:val="00A37CE3"/>
    <w:rsid w:val="00A4011E"/>
    <w:rsid w:val="00A40B07"/>
    <w:rsid w:val="00A4130E"/>
    <w:rsid w:val="00A426D5"/>
    <w:rsid w:val="00A42926"/>
    <w:rsid w:val="00A42B63"/>
    <w:rsid w:val="00A43ED9"/>
    <w:rsid w:val="00A446E7"/>
    <w:rsid w:val="00A44C06"/>
    <w:rsid w:val="00A46591"/>
    <w:rsid w:val="00A4659C"/>
    <w:rsid w:val="00A46E33"/>
    <w:rsid w:val="00A508CE"/>
    <w:rsid w:val="00A553F5"/>
    <w:rsid w:val="00A553F8"/>
    <w:rsid w:val="00A555B0"/>
    <w:rsid w:val="00A5678F"/>
    <w:rsid w:val="00A57357"/>
    <w:rsid w:val="00A60B84"/>
    <w:rsid w:val="00A610EF"/>
    <w:rsid w:val="00A62149"/>
    <w:rsid w:val="00A64E68"/>
    <w:rsid w:val="00A657DB"/>
    <w:rsid w:val="00A7223D"/>
    <w:rsid w:val="00A75EF6"/>
    <w:rsid w:val="00A76D6B"/>
    <w:rsid w:val="00A76F2E"/>
    <w:rsid w:val="00A80A81"/>
    <w:rsid w:val="00A82C9D"/>
    <w:rsid w:val="00A83186"/>
    <w:rsid w:val="00A83942"/>
    <w:rsid w:val="00A839C7"/>
    <w:rsid w:val="00A83B30"/>
    <w:rsid w:val="00A85D2E"/>
    <w:rsid w:val="00A86539"/>
    <w:rsid w:val="00A86CDA"/>
    <w:rsid w:val="00A8765B"/>
    <w:rsid w:val="00A8788E"/>
    <w:rsid w:val="00A90715"/>
    <w:rsid w:val="00A934F7"/>
    <w:rsid w:val="00A97ED2"/>
    <w:rsid w:val="00AA0E3D"/>
    <w:rsid w:val="00AA2B42"/>
    <w:rsid w:val="00AB0A99"/>
    <w:rsid w:val="00AB0EFC"/>
    <w:rsid w:val="00AB132A"/>
    <w:rsid w:val="00AB1794"/>
    <w:rsid w:val="00AB279E"/>
    <w:rsid w:val="00AB2A38"/>
    <w:rsid w:val="00AB2DE6"/>
    <w:rsid w:val="00AB2E06"/>
    <w:rsid w:val="00AB3CA1"/>
    <w:rsid w:val="00AB477E"/>
    <w:rsid w:val="00AC2570"/>
    <w:rsid w:val="00AC30C3"/>
    <w:rsid w:val="00AC32FF"/>
    <w:rsid w:val="00AC3AAE"/>
    <w:rsid w:val="00AC769F"/>
    <w:rsid w:val="00AC7D46"/>
    <w:rsid w:val="00AD0B2B"/>
    <w:rsid w:val="00AD0F81"/>
    <w:rsid w:val="00AD1C56"/>
    <w:rsid w:val="00AD221B"/>
    <w:rsid w:val="00AD395A"/>
    <w:rsid w:val="00AD5C9B"/>
    <w:rsid w:val="00AD64DD"/>
    <w:rsid w:val="00AE0618"/>
    <w:rsid w:val="00AE0A19"/>
    <w:rsid w:val="00AE0C1E"/>
    <w:rsid w:val="00AE15E0"/>
    <w:rsid w:val="00AE1F98"/>
    <w:rsid w:val="00AE2139"/>
    <w:rsid w:val="00AE3EAA"/>
    <w:rsid w:val="00AE5DCF"/>
    <w:rsid w:val="00AE7201"/>
    <w:rsid w:val="00AF3A02"/>
    <w:rsid w:val="00AF71A9"/>
    <w:rsid w:val="00AF7B48"/>
    <w:rsid w:val="00B00B38"/>
    <w:rsid w:val="00B0146A"/>
    <w:rsid w:val="00B07339"/>
    <w:rsid w:val="00B10A41"/>
    <w:rsid w:val="00B15792"/>
    <w:rsid w:val="00B15F4E"/>
    <w:rsid w:val="00B1665E"/>
    <w:rsid w:val="00B16787"/>
    <w:rsid w:val="00B20AEC"/>
    <w:rsid w:val="00B20BB7"/>
    <w:rsid w:val="00B225EF"/>
    <w:rsid w:val="00B26238"/>
    <w:rsid w:val="00B269C9"/>
    <w:rsid w:val="00B32CF9"/>
    <w:rsid w:val="00B35210"/>
    <w:rsid w:val="00B35451"/>
    <w:rsid w:val="00B35492"/>
    <w:rsid w:val="00B35BDD"/>
    <w:rsid w:val="00B36639"/>
    <w:rsid w:val="00B40457"/>
    <w:rsid w:val="00B424B3"/>
    <w:rsid w:val="00B446B3"/>
    <w:rsid w:val="00B452DC"/>
    <w:rsid w:val="00B55FF0"/>
    <w:rsid w:val="00B576EE"/>
    <w:rsid w:val="00B57D2C"/>
    <w:rsid w:val="00B60887"/>
    <w:rsid w:val="00B613CB"/>
    <w:rsid w:val="00B643F5"/>
    <w:rsid w:val="00B662FA"/>
    <w:rsid w:val="00B665FC"/>
    <w:rsid w:val="00B67920"/>
    <w:rsid w:val="00B705B4"/>
    <w:rsid w:val="00B70B1A"/>
    <w:rsid w:val="00B71BE6"/>
    <w:rsid w:val="00B72319"/>
    <w:rsid w:val="00B72FFA"/>
    <w:rsid w:val="00B75595"/>
    <w:rsid w:val="00B76007"/>
    <w:rsid w:val="00B7697F"/>
    <w:rsid w:val="00B77D53"/>
    <w:rsid w:val="00B80EA5"/>
    <w:rsid w:val="00B8343A"/>
    <w:rsid w:val="00B8438E"/>
    <w:rsid w:val="00B8595D"/>
    <w:rsid w:val="00B85EB1"/>
    <w:rsid w:val="00B90069"/>
    <w:rsid w:val="00B90D5E"/>
    <w:rsid w:val="00B916D0"/>
    <w:rsid w:val="00B92BDA"/>
    <w:rsid w:val="00B93332"/>
    <w:rsid w:val="00BA00A3"/>
    <w:rsid w:val="00BA0B2B"/>
    <w:rsid w:val="00BA1D28"/>
    <w:rsid w:val="00BA389F"/>
    <w:rsid w:val="00BA3DE3"/>
    <w:rsid w:val="00BA3E90"/>
    <w:rsid w:val="00BA42A5"/>
    <w:rsid w:val="00BA7048"/>
    <w:rsid w:val="00BA7167"/>
    <w:rsid w:val="00BA7F02"/>
    <w:rsid w:val="00BB0DC5"/>
    <w:rsid w:val="00BB335B"/>
    <w:rsid w:val="00BB3A4E"/>
    <w:rsid w:val="00BB5192"/>
    <w:rsid w:val="00BB5B56"/>
    <w:rsid w:val="00BC0BFB"/>
    <w:rsid w:val="00BC2643"/>
    <w:rsid w:val="00BC53A7"/>
    <w:rsid w:val="00BC5FBB"/>
    <w:rsid w:val="00BC6BC3"/>
    <w:rsid w:val="00BC7728"/>
    <w:rsid w:val="00BD0BB8"/>
    <w:rsid w:val="00BD153A"/>
    <w:rsid w:val="00BD47B5"/>
    <w:rsid w:val="00BD6E68"/>
    <w:rsid w:val="00BD744F"/>
    <w:rsid w:val="00BD7CCD"/>
    <w:rsid w:val="00BE3CF9"/>
    <w:rsid w:val="00BE48CA"/>
    <w:rsid w:val="00BE536D"/>
    <w:rsid w:val="00BF0571"/>
    <w:rsid w:val="00BF1CE0"/>
    <w:rsid w:val="00BF1F90"/>
    <w:rsid w:val="00C01008"/>
    <w:rsid w:val="00C014C2"/>
    <w:rsid w:val="00C05A19"/>
    <w:rsid w:val="00C07040"/>
    <w:rsid w:val="00C131A4"/>
    <w:rsid w:val="00C14819"/>
    <w:rsid w:val="00C15053"/>
    <w:rsid w:val="00C17CB3"/>
    <w:rsid w:val="00C2217C"/>
    <w:rsid w:val="00C23DB0"/>
    <w:rsid w:val="00C243BB"/>
    <w:rsid w:val="00C24F04"/>
    <w:rsid w:val="00C27FC2"/>
    <w:rsid w:val="00C339B8"/>
    <w:rsid w:val="00C36126"/>
    <w:rsid w:val="00C36B03"/>
    <w:rsid w:val="00C370DA"/>
    <w:rsid w:val="00C40D4C"/>
    <w:rsid w:val="00C457B5"/>
    <w:rsid w:val="00C461F0"/>
    <w:rsid w:val="00C52D20"/>
    <w:rsid w:val="00C541CB"/>
    <w:rsid w:val="00C54F0D"/>
    <w:rsid w:val="00C56009"/>
    <w:rsid w:val="00C61A32"/>
    <w:rsid w:val="00C65FF4"/>
    <w:rsid w:val="00C66FE8"/>
    <w:rsid w:val="00C704B7"/>
    <w:rsid w:val="00C70AB9"/>
    <w:rsid w:val="00C72A08"/>
    <w:rsid w:val="00C72B5F"/>
    <w:rsid w:val="00C72CDB"/>
    <w:rsid w:val="00C751D3"/>
    <w:rsid w:val="00C760F0"/>
    <w:rsid w:val="00C76572"/>
    <w:rsid w:val="00C76CF5"/>
    <w:rsid w:val="00C77BD3"/>
    <w:rsid w:val="00C8129D"/>
    <w:rsid w:val="00C832C8"/>
    <w:rsid w:val="00C832FA"/>
    <w:rsid w:val="00C840FB"/>
    <w:rsid w:val="00C84510"/>
    <w:rsid w:val="00C9119B"/>
    <w:rsid w:val="00C91E45"/>
    <w:rsid w:val="00C92887"/>
    <w:rsid w:val="00C9326E"/>
    <w:rsid w:val="00C93955"/>
    <w:rsid w:val="00CA523D"/>
    <w:rsid w:val="00CB00D3"/>
    <w:rsid w:val="00CB0318"/>
    <w:rsid w:val="00CB27DC"/>
    <w:rsid w:val="00CB2C3A"/>
    <w:rsid w:val="00CB4937"/>
    <w:rsid w:val="00CB4E0C"/>
    <w:rsid w:val="00CC3320"/>
    <w:rsid w:val="00CC3C0F"/>
    <w:rsid w:val="00CC5C26"/>
    <w:rsid w:val="00CC61F9"/>
    <w:rsid w:val="00CD48E2"/>
    <w:rsid w:val="00CD4F70"/>
    <w:rsid w:val="00CE493D"/>
    <w:rsid w:val="00CF17E0"/>
    <w:rsid w:val="00CF49C2"/>
    <w:rsid w:val="00CF59E3"/>
    <w:rsid w:val="00CF5C78"/>
    <w:rsid w:val="00D01931"/>
    <w:rsid w:val="00D02158"/>
    <w:rsid w:val="00D03DA3"/>
    <w:rsid w:val="00D0419C"/>
    <w:rsid w:val="00D044E2"/>
    <w:rsid w:val="00D05622"/>
    <w:rsid w:val="00D058CA"/>
    <w:rsid w:val="00D112CB"/>
    <w:rsid w:val="00D134E1"/>
    <w:rsid w:val="00D14D63"/>
    <w:rsid w:val="00D15A2F"/>
    <w:rsid w:val="00D22206"/>
    <w:rsid w:val="00D31332"/>
    <w:rsid w:val="00D41E2A"/>
    <w:rsid w:val="00D4201B"/>
    <w:rsid w:val="00D448B4"/>
    <w:rsid w:val="00D4605E"/>
    <w:rsid w:val="00D4687B"/>
    <w:rsid w:val="00D475F4"/>
    <w:rsid w:val="00D526C1"/>
    <w:rsid w:val="00D54939"/>
    <w:rsid w:val="00D557BB"/>
    <w:rsid w:val="00D55B9B"/>
    <w:rsid w:val="00D65999"/>
    <w:rsid w:val="00D6698B"/>
    <w:rsid w:val="00D67D6C"/>
    <w:rsid w:val="00D748BF"/>
    <w:rsid w:val="00D76D90"/>
    <w:rsid w:val="00D8072C"/>
    <w:rsid w:val="00D80DEE"/>
    <w:rsid w:val="00D81959"/>
    <w:rsid w:val="00D84FE1"/>
    <w:rsid w:val="00D85684"/>
    <w:rsid w:val="00D86651"/>
    <w:rsid w:val="00D9077B"/>
    <w:rsid w:val="00D92132"/>
    <w:rsid w:val="00D93E65"/>
    <w:rsid w:val="00D94265"/>
    <w:rsid w:val="00D973DE"/>
    <w:rsid w:val="00DA1464"/>
    <w:rsid w:val="00DA49FC"/>
    <w:rsid w:val="00DA534A"/>
    <w:rsid w:val="00DB3CF5"/>
    <w:rsid w:val="00DB402D"/>
    <w:rsid w:val="00DB568A"/>
    <w:rsid w:val="00DC02F0"/>
    <w:rsid w:val="00DC1CD7"/>
    <w:rsid w:val="00DC22B0"/>
    <w:rsid w:val="00DC4508"/>
    <w:rsid w:val="00DC46D7"/>
    <w:rsid w:val="00DC7587"/>
    <w:rsid w:val="00DD3903"/>
    <w:rsid w:val="00DD4146"/>
    <w:rsid w:val="00DD45B6"/>
    <w:rsid w:val="00DD5F2F"/>
    <w:rsid w:val="00DD6935"/>
    <w:rsid w:val="00DD7EBB"/>
    <w:rsid w:val="00DE01F5"/>
    <w:rsid w:val="00DE08F8"/>
    <w:rsid w:val="00DE348D"/>
    <w:rsid w:val="00DE65E7"/>
    <w:rsid w:val="00DE7BB8"/>
    <w:rsid w:val="00DE7F28"/>
    <w:rsid w:val="00DF1B73"/>
    <w:rsid w:val="00DF211E"/>
    <w:rsid w:val="00DF2551"/>
    <w:rsid w:val="00DF48F1"/>
    <w:rsid w:val="00DF548B"/>
    <w:rsid w:val="00DF6AB4"/>
    <w:rsid w:val="00DF7D4D"/>
    <w:rsid w:val="00E00BC7"/>
    <w:rsid w:val="00E01316"/>
    <w:rsid w:val="00E014FD"/>
    <w:rsid w:val="00E0175A"/>
    <w:rsid w:val="00E02CB0"/>
    <w:rsid w:val="00E030A9"/>
    <w:rsid w:val="00E05771"/>
    <w:rsid w:val="00E0798D"/>
    <w:rsid w:val="00E079C0"/>
    <w:rsid w:val="00E07AC8"/>
    <w:rsid w:val="00E13D9E"/>
    <w:rsid w:val="00E1431A"/>
    <w:rsid w:val="00E150E4"/>
    <w:rsid w:val="00E20429"/>
    <w:rsid w:val="00E226F6"/>
    <w:rsid w:val="00E22A57"/>
    <w:rsid w:val="00E2448E"/>
    <w:rsid w:val="00E24EA0"/>
    <w:rsid w:val="00E3055E"/>
    <w:rsid w:val="00E310B1"/>
    <w:rsid w:val="00E33EE7"/>
    <w:rsid w:val="00E34126"/>
    <w:rsid w:val="00E36816"/>
    <w:rsid w:val="00E36846"/>
    <w:rsid w:val="00E37233"/>
    <w:rsid w:val="00E404E1"/>
    <w:rsid w:val="00E40625"/>
    <w:rsid w:val="00E40995"/>
    <w:rsid w:val="00E42D26"/>
    <w:rsid w:val="00E45D48"/>
    <w:rsid w:val="00E51AFE"/>
    <w:rsid w:val="00E52E56"/>
    <w:rsid w:val="00E54053"/>
    <w:rsid w:val="00E60F62"/>
    <w:rsid w:val="00E61670"/>
    <w:rsid w:val="00E63432"/>
    <w:rsid w:val="00E635D5"/>
    <w:rsid w:val="00E64454"/>
    <w:rsid w:val="00E70619"/>
    <w:rsid w:val="00E70887"/>
    <w:rsid w:val="00E712CB"/>
    <w:rsid w:val="00E73989"/>
    <w:rsid w:val="00E80095"/>
    <w:rsid w:val="00E8132E"/>
    <w:rsid w:val="00E82612"/>
    <w:rsid w:val="00E85460"/>
    <w:rsid w:val="00E86247"/>
    <w:rsid w:val="00E871D8"/>
    <w:rsid w:val="00E92B16"/>
    <w:rsid w:val="00E92C7B"/>
    <w:rsid w:val="00E940CC"/>
    <w:rsid w:val="00E94E1A"/>
    <w:rsid w:val="00E95DD7"/>
    <w:rsid w:val="00E96A0C"/>
    <w:rsid w:val="00EA275C"/>
    <w:rsid w:val="00EA41AA"/>
    <w:rsid w:val="00EA5739"/>
    <w:rsid w:val="00EA6EEE"/>
    <w:rsid w:val="00EB1B67"/>
    <w:rsid w:val="00EB59F2"/>
    <w:rsid w:val="00EC10BE"/>
    <w:rsid w:val="00EC4708"/>
    <w:rsid w:val="00EC51DA"/>
    <w:rsid w:val="00EC5759"/>
    <w:rsid w:val="00EC5EAF"/>
    <w:rsid w:val="00EC73BF"/>
    <w:rsid w:val="00EC7FF7"/>
    <w:rsid w:val="00ED24C6"/>
    <w:rsid w:val="00ED3DCD"/>
    <w:rsid w:val="00ED3E1D"/>
    <w:rsid w:val="00ED47B5"/>
    <w:rsid w:val="00ED4F09"/>
    <w:rsid w:val="00EE254C"/>
    <w:rsid w:val="00EE4460"/>
    <w:rsid w:val="00EE501B"/>
    <w:rsid w:val="00EE5607"/>
    <w:rsid w:val="00EF1578"/>
    <w:rsid w:val="00EF2B0E"/>
    <w:rsid w:val="00EF38F2"/>
    <w:rsid w:val="00EF402E"/>
    <w:rsid w:val="00EF534E"/>
    <w:rsid w:val="00EF5D0F"/>
    <w:rsid w:val="00EF6911"/>
    <w:rsid w:val="00F002DB"/>
    <w:rsid w:val="00F00B6B"/>
    <w:rsid w:val="00F01C5A"/>
    <w:rsid w:val="00F0213A"/>
    <w:rsid w:val="00F03914"/>
    <w:rsid w:val="00F0552E"/>
    <w:rsid w:val="00F1208A"/>
    <w:rsid w:val="00F132E0"/>
    <w:rsid w:val="00F16F9D"/>
    <w:rsid w:val="00F17D46"/>
    <w:rsid w:val="00F2325E"/>
    <w:rsid w:val="00F23C49"/>
    <w:rsid w:val="00F23CFD"/>
    <w:rsid w:val="00F300E2"/>
    <w:rsid w:val="00F32860"/>
    <w:rsid w:val="00F3331A"/>
    <w:rsid w:val="00F338C4"/>
    <w:rsid w:val="00F33B3B"/>
    <w:rsid w:val="00F35656"/>
    <w:rsid w:val="00F35C84"/>
    <w:rsid w:val="00F35E8A"/>
    <w:rsid w:val="00F37804"/>
    <w:rsid w:val="00F4159F"/>
    <w:rsid w:val="00F41967"/>
    <w:rsid w:val="00F42659"/>
    <w:rsid w:val="00F44184"/>
    <w:rsid w:val="00F441AD"/>
    <w:rsid w:val="00F44BB9"/>
    <w:rsid w:val="00F450E1"/>
    <w:rsid w:val="00F45E8D"/>
    <w:rsid w:val="00F47147"/>
    <w:rsid w:val="00F50472"/>
    <w:rsid w:val="00F529BF"/>
    <w:rsid w:val="00F52B68"/>
    <w:rsid w:val="00F533C6"/>
    <w:rsid w:val="00F53DC0"/>
    <w:rsid w:val="00F544C6"/>
    <w:rsid w:val="00F55B2A"/>
    <w:rsid w:val="00F57A7D"/>
    <w:rsid w:val="00F6012F"/>
    <w:rsid w:val="00F60477"/>
    <w:rsid w:val="00F6064C"/>
    <w:rsid w:val="00F61AFB"/>
    <w:rsid w:val="00F61D28"/>
    <w:rsid w:val="00F632A5"/>
    <w:rsid w:val="00F64EBF"/>
    <w:rsid w:val="00F677CD"/>
    <w:rsid w:val="00F7253E"/>
    <w:rsid w:val="00F7748F"/>
    <w:rsid w:val="00F80CEC"/>
    <w:rsid w:val="00F8244F"/>
    <w:rsid w:val="00F83030"/>
    <w:rsid w:val="00F85920"/>
    <w:rsid w:val="00F8594F"/>
    <w:rsid w:val="00F87E96"/>
    <w:rsid w:val="00F9255D"/>
    <w:rsid w:val="00F93123"/>
    <w:rsid w:val="00F94C2F"/>
    <w:rsid w:val="00F94EC1"/>
    <w:rsid w:val="00F95001"/>
    <w:rsid w:val="00F978C5"/>
    <w:rsid w:val="00FA212F"/>
    <w:rsid w:val="00FA22F4"/>
    <w:rsid w:val="00FA2A52"/>
    <w:rsid w:val="00FA6B56"/>
    <w:rsid w:val="00FA7B8A"/>
    <w:rsid w:val="00FB03EF"/>
    <w:rsid w:val="00FB26EC"/>
    <w:rsid w:val="00FB3D84"/>
    <w:rsid w:val="00FB4144"/>
    <w:rsid w:val="00FB4348"/>
    <w:rsid w:val="00FB5E4D"/>
    <w:rsid w:val="00FC37D8"/>
    <w:rsid w:val="00FC49B7"/>
    <w:rsid w:val="00FC4F94"/>
    <w:rsid w:val="00FC59AF"/>
    <w:rsid w:val="00FC5AA3"/>
    <w:rsid w:val="00FC61E9"/>
    <w:rsid w:val="00FC6752"/>
    <w:rsid w:val="00FD2E22"/>
    <w:rsid w:val="00FD65C8"/>
    <w:rsid w:val="00FE0D6A"/>
    <w:rsid w:val="00FE6505"/>
    <w:rsid w:val="00FF0496"/>
    <w:rsid w:val="00FF23FD"/>
    <w:rsid w:val="00FF597B"/>
    <w:rsid w:val="00FF6E74"/>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687B76D4"/>
  <w15:chartTrackingRefBased/>
  <w15:docId w15:val="{E8683135-C73D-4CE4-97AF-2F45FE07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qFormat/>
    <w:rsid w:val="00C751D3"/>
    <w:rPr>
      <w:rFonts w:ascii="Times New Roman" w:hAnsi="Times New Roman"/>
      <w:b/>
      <w:sz w:val="26"/>
      <w:szCs w:val="26"/>
      <w:vertAlign w:val="superscript"/>
    </w:rPr>
  </w:style>
  <w:style w:type="paragraph" w:styleId="FootnoteText">
    <w:name w:val="footnote text"/>
    <w:basedOn w:val="Normal"/>
    <w:link w:val="FootnoteTextChar"/>
    <w:qFormat/>
    <w:rsid w:val="00C751D3"/>
    <w:pPr>
      <w:spacing w:after="260"/>
      <w:ind w:firstLine="720"/>
    </w:pPr>
    <w:rPr>
      <w:szCs w:val="20"/>
    </w:rPr>
  </w:style>
  <w:style w:type="character" w:styleId="Hyperlink">
    <w:name w:val="Hyperlink"/>
    <w:rsid w:val="00643C58"/>
    <w:rPr>
      <w:color w:val="0000FF"/>
      <w:u w:val="single"/>
    </w:rPr>
  </w:style>
  <w:style w:type="paragraph" w:styleId="Header">
    <w:name w:val="header"/>
    <w:basedOn w:val="Normal"/>
    <w:rsid w:val="00E014FD"/>
    <w:pPr>
      <w:tabs>
        <w:tab w:val="center" w:pos="4320"/>
        <w:tab w:val="right" w:pos="8640"/>
      </w:tabs>
    </w:pPr>
  </w:style>
  <w:style w:type="paragraph" w:styleId="Footer">
    <w:name w:val="footer"/>
    <w:basedOn w:val="Normal"/>
    <w:rsid w:val="00E014FD"/>
    <w:pPr>
      <w:tabs>
        <w:tab w:val="center" w:pos="4320"/>
        <w:tab w:val="right" w:pos="8640"/>
      </w:tabs>
    </w:pPr>
  </w:style>
  <w:style w:type="character" w:styleId="PageNumber">
    <w:name w:val="page number"/>
    <w:basedOn w:val="DefaultParagraphFont"/>
    <w:rsid w:val="00E014FD"/>
  </w:style>
  <w:style w:type="paragraph" w:styleId="BalloonText">
    <w:name w:val="Balloon Text"/>
    <w:basedOn w:val="Normal"/>
    <w:link w:val="BalloonTextChar"/>
    <w:rsid w:val="00417BE7"/>
    <w:rPr>
      <w:rFonts w:ascii="Tahoma" w:hAnsi="Tahoma" w:cs="Tahoma"/>
      <w:sz w:val="16"/>
      <w:szCs w:val="16"/>
    </w:rPr>
  </w:style>
  <w:style w:type="character" w:customStyle="1" w:styleId="BalloonTextChar">
    <w:name w:val="Balloon Text Char"/>
    <w:link w:val="BalloonText"/>
    <w:rsid w:val="00417BE7"/>
    <w:rPr>
      <w:rFonts w:ascii="Tahoma" w:hAnsi="Tahoma" w:cs="Tahoma"/>
      <w:sz w:val="16"/>
      <w:szCs w:val="16"/>
    </w:rPr>
  </w:style>
  <w:style w:type="character" w:styleId="CommentReference">
    <w:name w:val="annotation reference"/>
    <w:basedOn w:val="DefaultParagraphFont"/>
    <w:rsid w:val="00070CF2"/>
    <w:rPr>
      <w:sz w:val="16"/>
      <w:szCs w:val="16"/>
    </w:rPr>
  </w:style>
  <w:style w:type="paragraph" w:styleId="CommentText">
    <w:name w:val="annotation text"/>
    <w:basedOn w:val="Normal"/>
    <w:link w:val="CommentTextChar"/>
    <w:rsid w:val="00070CF2"/>
    <w:rPr>
      <w:sz w:val="20"/>
      <w:szCs w:val="20"/>
    </w:rPr>
  </w:style>
  <w:style w:type="character" w:customStyle="1" w:styleId="CommentTextChar">
    <w:name w:val="Comment Text Char"/>
    <w:basedOn w:val="DefaultParagraphFont"/>
    <w:link w:val="CommentText"/>
    <w:rsid w:val="00070CF2"/>
  </w:style>
  <w:style w:type="paragraph" w:styleId="CommentSubject">
    <w:name w:val="annotation subject"/>
    <w:basedOn w:val="CommentText"/>
    <w:next w:val="CommentText"/>
    <w:link w:val="CommentSubjectChar"/>
    <w:rsid w:val="00070CF2"/>
    <w:rPr>
      <w:b/>
      <w:bCs/>
    </w:rPr>
  </w:style>
  <w:style w:type="character" w:customStyle="1" w:styleId="CommentSubjectChar">
    <w:name w:val="Comment Subject Char"/>
    <w:basedOn w:val="CommentTextChar"/>
    <w:link w:val="CommentSubject"/>
    <w:rsid w:val="00070CF2"/>
    <w:rPr>
      <w:b/>
      <w:bCs/>
    </w:rPr>
  </w:style>
  <w:style w:type="character" w:customStyle="1" w:styleId="FootnoteTextChar">
    <w:name w:val="Footnote Text Char"/>
    <w:basedOn w:val="DefaultParagraphFont"/>
    <w:link w:val="FootnoteText"/>
    <w:rsid w:val="007B286B"/>
    <w:rPr>
      <w:sz w:val="26"/>
    </w:rPr>
  </w:style>
  <w:style w:type="character" w:customStyle="1" w:styleId="et03">
    <w:name w:val="et03"/>
    <w:basedOn w:val="DefaultParagraphFont"/>
    <w:rsid w:val="003803DF"/>
  </w:style>
  <w:style w:type="character" w:customStyle="1" w:styleId="Hypertext">
    <w:name w:val="Hypertext"/>
    <w:rsid w:val="00735681"/>
    <w:rPr>
      <w:color w:val="0000FF"/>
      <w:u w:val="single"/>
    </w:rPr>
  </w:style>
  <w:style w:type="paragraph" w:customStyle="1" w:styleId="indent">
    <w:name w:val="indent"/>
    <w:basedOn w:val="Normal"/>
    <w:rsid w:val="00095EBF"/>
    <w:pPr>
      <w:spacing w:before="100" w:beforeAutospacing="1" w:after="100" w:afterAutospacing="1"/>
    </w:pPr>
    <w:rPr>
      <w:sz w:val="24"/>
    </w:rPr>
  </w:style>
  <w:style w:type="character" w:styleId="Strong">
    <w:name w:val="Strong"/>
    <w:basedOn w:val="DefaultParagraphFont"/>
    <w:uiPriority w:val="22"/>
    <w:qFormat/>
    <w:rsid w:val="00095EBF"/>
    <w:rPr>
      <w:b/>
      <w:bCs/>
    </w:rPr>
  </w:style>
  <w:style w:type="paragraph" w:styleId="Revision">
    <w:name w:val="Revision"/>
    <w:hidden/>
    <w:uiPriority w:val="99"/>
    <w:semiHidden/>
    <w:rsid w:val="00095EBF"/>
    <w:rPr>
      <w:sz w:val="26"/>
      <w:szCs w:val="24"/>
    </w:rPr>
  </w:style>
  <w:style w:type="paragraph" w:styleId="ListParagraph">
    <w:name w:val="List Paragraph"/>
    <w:basedOn w:val="Normal"/>
    <w:uiPriority w:val="34"/>
    <w:qFormat/>
    <w:rsid w:val="00F94C2F"/>
    <w:pPr>
      <w:ind w:left="720"/>
      <w:contextualSpacing/>
    </w:pPr>
  </w:style>
  <w:style w:type="character" w:styleId="FollowedHyperlink">
    <w:name w:val="FollowedHyperlink"/>
    <w:basedOn w:val="DefaultParagraphFont"/>
    <w:rsid w:val="0074675C"/>
    <w:rPr>
      <w:color w:val="954F72" w:themeColor="followedHyperlink"/>
      <w:u w:val="single"/>
    </w:rPr>
  </w:style>
  <w:style w:type="character" w:styleId="UnresolvedMention">
    <w:name w:val="Unresolved Mention"/>
    <w:basedOn w:val="DefaultParagraphFont"/>
    <w:uiPriority w:val="99"/>
    <w:semiHidden/>
    <w:unhideWhenUsed/>
    <w:rsid w:val="000A41AD"/>
    <w:rPr>
      <w:color w:val="605E5C"/>
      <w:shd w:val="clear" w:color="auto" w:fill="E1DFDD"/>
    </w:rPr>
  </w:style>
  <w:style w:type="paragraph" w:styleId="NoSpacing">
    <w:name w:val="No Spacing"/>
    <w:basedOn w:val="Normal"/>
    <w:uiPriority w:val="1"/>
    <w:qFormat/>
    <w:rsid w:val="00625A49"/>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098408">
      <w:bodyDiv w:val="1"/>
      <w:marLeft w:val="0"/>
      <w:marRight w:val="0"/>
      <w:marTop w:val="0"/>
      <w:marBottom w:val="0"/>
      <w:divBdr>
        <w:top w:val="none" w:sz="0" w:space="0" w:color="auto"/>
        <w:left w:val="none" w:sz="0" w:space="0" w:color="auto"/>
        <w:bottom w:val="none" w:sz="0" w:space="0" w:color="auto"/>
        <w:right w:val="none" w:sz="0" w:space="0" w:color="auto"/>
      </w:divBdr>
      <w:divsChild>
        <w:div w:id="1191647692">
          <w:marLeft w:val="0"/>
          <w:marRight w:val="0"/>
          <w:marTop w:val="0"/>
          <w:marBottom w:val="0"/>
          <w:divBdr>
            <w:top w:val="none" w:sz="0" w:space="0" w:color="auto"/>
            <w:left w:val="none" w:sz="0" w:space="0" w:color="auto"/>
            <w:bottom w:val="none" w:sz="0" w:space="0" w:color="auto"/>
            <w:right w:val="none" w:sz="0" w:space="0" w:color="auto"/>
          </w:divBdr>
          <w:divsChild>
            <w:div w:id="18552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8031">
      <w:bodyDiv w:val="1"/>
      <w:marLeft w:val="0"/>
      <w:marRight w:val="0"/>
      <w:marTop w:val="0"/>
      <w:marBottom w:val="0"/>
      <w:divBdr>
        <w:top w:val="none" w:sz="0" w:space="0" w:color="auto"/>
        <w:left w:val="none" w:sz="0" w:space="0" w:color="auto"/>
        <w:bottom w:val="none" w:sz="0" w:space="0" w:color="auto"/>
        <w:right w:val="none" w:sz="0" w:space="0" w:color="auto"/>
      </w:divBdr>
    </w:div>
    <w:div w:id="20898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comment.asp" TargetMode="External"/><Relationship Id="rId18" Type="http://schemas.openxmlformats.org/officeDocument/2006/relationships/hyperlink" Target="http://www.ferc.gov/docs-filing/docs-filing.asp" TargetMode="External"/><Relationship Id="rId26" Type="http://schemas.openxmlformats.org/officeDocument/2006/relationships/hyperlink" Target="mailto:Sean.Jamieson@SpireEnergy.com" TargetMode="External"/><Relationship Id="rId3" Type="http://schemas.openxmlformats.org/officeDocument/2006/relationships/customXml" Target="../customXml/item3.xml"/><Relationship Id="rId21" Type="http://schemas.openxmlformats.org/officeDocument/2006/relationships/hyperlink" Target="http://www.ferc.gov/docs-filing/efiling.as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Sean.Jamieson@SpireEnergy.com" TargetMode="External"/><Relationship Id="rId17" Type="http://schemas.openxmlformats.org/officeDocument/2006/relationships/hyperlink" Target="http://www.ferc.gov" TargetMode="External"/><Relationship Id="rId25" Type="http://schemas.openxmlformats.org/officeDocument/2006/relationships/hyperlink" Target="https://www.ferc.gov/docs-filing/efiling/document-less-intervention.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ferc.gov/docs-filing/efiling.asp" TargetMode="External"/><Relationship Id="rId20" Type="http://schemas.openxmlformats.org/officeDocument/2006/relationships/hyperlink" Target="https://www.ferc.gov/resources/guides/how-to/intervene.as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erc.gov/docs-filing/eregistration.as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ferc.gov/docs-filing/elibrary.asp" TargetMode="External"/><Relationship Id="rId23" Type="http://schemas.openxmlformats.org/officeDocument/2006/relationships/hyperlink" Target="http://www.ferc.gov/docs-filing/docs-filing.asp" TargetMode="External"/><Relationship Id="rId28" Type="http://schemas.openxmlformats.org/officeDocument/2006/relationships/hyperlink" Target="http://www.ferc.gov/docs-filing/esubscription.as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ferc.gov/docs-filing/eregistration.as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hyperlink" Target="http://www.ferc.gov" TargetMode="External"/><Relationship Id="rId27" Type="http://schemas.openxmlformats.org/officeDocument/2006/relationships/hyperlink" Target="http://www.ferc.gov"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eLibrary/filedownload?fileid=15841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6C338465-C70F-4C8A-8C90-8CADAFAA3743}">
  <ds:schemaRefs>
    <ds:schemaRef ds:uri="http://schemas.microsoft.com/sharepoint/v3/contenttype/forms"/>
  </ds:schemaRefs>
</ds:datastoreItem>
</file>

<file path=customXml/itemProps2.xml><?xml version="1.0" encoding="utf-8"?>
<ds:datastoreItem xmlns:ds="http://schemas.openxmlformats.org/officeDocument/2006/customXml" ds:itemID="{BA99C342-B3DF-4CB0-B18F-BB27B09AD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4F5F5-9368-4572-899D-988B0A26994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59E9B3D-8379-45A7-A104-648DA47BE7F5}">
  <ds:schemaRefs>
    <ds:schemaRef ds:uri="http://schemas.openxmlformats.org/officeDocument/2006/bibliography"/>
  </ds:schemaRefs>
</ds:datastoreItem>
</file>

<file path=customXml/itemProps5.xml><?xml version="1.0" encoding="utf-8"?>
<ds:datastoreItem xmlns:ds="http://schemas.openxmlformats.org/officeDocument/2006/customXml" ds:itemID="{88D9664C-770D-4092-9F1A-7603B213F112}">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TotalTime>2</ap:TotalTime>
  <ap:Pages>6</ap:Pages>
  <ap:Words>1564</ap:Words>
  <ap:Characters>8921</ap:Characters>
  <ap:Application>Microsoft Office Word</ap:Application>
  <ap:DocSecurity>0</ap:DocSecurity>
  <ap:Lines>74</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10465</ap:CharactersWithSpaces>
  <ap:SharedDoc>false</ap:SharedDoc>
  <ap:HLinks>
    <vt:vector baseType="variant" size="24">
      <vt:variant>
        <vt:i4>5308487</vt:i4>
      </vt:variant>
      <vt:variant>
        <vt:i4>9</vt:i4>
      </vt:variant>
      <vt:variant>
        <vt:i4>0</vt:i4>
      </vt:variant>
      <vt:variant>
        <vt:i4>5</vt:i4>
      </vt:variant>
      <vt:variant>
        <vt:lpwstr>http://www.ferc.gov/</vt:lpwstr>
      </vt:variant>
      <vt:variant>
        <vt:lpwstr/>
      </vt:variant>
      <vt:variant>
        <vt:i4>4325499</vt:i4>
      </vt:variant>
      <vt:variant>
        <vt:i4>6</vt:i4>
      </vt:variant>
      <vt:variant>
        <vt:i4>0</vt:i4>
      </vt:variant>
      <vt:variant>
        <vt:i4>5</vt:i4>
      </vt:variant>
      <vt:variant>
        <vt:lpwstr>mailto:PipelineExpansion@williams.com</vt:lpwstr>
      </vt:variant>
      <vt:variant>
        <vt:lpwstr/>
      </vt:variant>
      <vt:variant>
        <vt:i4>5636216</vt:i4>
      </vt:variant>
      <vt:variant>
        <vt:i4>3</vt:i4>
      </vt:variant>
      <vt:variant>
        <vt:i4>0</vt:i4>
      </vt:variant>
      <vt:variant>
        <vt:i4>5</vt:i4>
      </vt:variant>
      <vt:variant>
        <vt:lpwstr>mailto:FERCOnlineSupport@ferc.gov</vt:lpwstr>
      </vt:variant>
      <vt:variant>
        <vt:lpwstr/>
      </vt:variant>
      <vt:variant>
        <vt:i4>5308487</vt:i4>
      </vt:variant>
      <vt:variant>
        <vt:i4>0</vt:i4>
      </vt:variant>
      <vt:variant>
        <vt:i4>0</vt:i4>
      </vt:variant>
      <vt:variant>
        <vt:i4>5</vt:i4>
      </vt:variant>
      <vt:variant>
        <vt:lpwstr>http://www.ferc.gov/</vt:lpwstr>
      </vt:variant>
      <vt:variant>
        <vt:lpwstr/>
      </vt:variant>
    </vt:vector>
  </ap:HLinks>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2018-04-12T18:13:00.0000000Z</lastPrinted>
  <dcterms:created xsi:type="dcterms:W3CDTF">2021-08-06T19:48:00.0000000Z</dcterms:created>
  <dcterms:modified xsi:type="dcterms:W3CDTF">2021-08-06T20:08:00.0000000Z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