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69F3" w14:textId="68FB4891" w:rsidR="00B939C4" w:rsidRPr="004775FC" w:rsidRDefault="00FB338F" w:rsidP="0083754C">
      <w:pPr>
        <w:tabs>
          <w:tab w:val="left" w:pos="4380"/>
        </w:tabs>
      </w:pPr>
      <w:bookmarkStart w:id="0" w:name="_GoBack"/>
      <w:bookmarkEnd w:id="0"/>
      <w:r>
        <w:rPr>
          <w:noProof/>
        </w:rPr>
        <mc:AlternateContent>
          <mc:Choice Requires="wps">
            <w:drawing>
              <wp:anchor distT="0" distB="0" distL="114300" distR="114300" simplePos="0" relativeHeight="251659264" behindDoc="0" locked="0" layoutInCell="1" allowOverlap="1" wp14:anchorId="331911C3" wp14:editId="18D373FA">
                <wp:simplePos x="0" y="0"/>
                <wp:positionH relativeFrom="column">
                  <wp:posOffset>2971800</wp:posOffset>
                </wp:positionH>
                <wp:positionV relativeFrom="paragraph">
                  <wp:posOffset>342900</wp:posOffset>
                </wp:positionV>
                <wp:extent cx="3200400" cy="800100"/>
                <wp:effectExtent l="0" t="0" r="0"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miter lim="800000"/>
                              <a:headEnd/>
                              <a:tailEnd/>
                            </a14:hiddenLine>
                          </a:ext>
                        </a:extLst>
                      </wps:spPr>
                      <wps:txbx>
                        <w:txbxContent>
                          <w:p w14:paraId="45B298DE" w14:textId="6F9F57C2" w:rsidR="00CE7F88" w:rsidRPr="00A42F70" w:rsidRDefault="00CE7F88" w:rsidP="006A5F27">
                            <w:pPr>
                              <w:spacing w:line="240" w:lineRule="auto"/>
                              <w:ind w:left="1440"/>
                              <w:contextualSpacing/>
                              <w:jc w:val="center"/>
                              <w:rPr>
                                <w:rFonts w:ascii="Times New Roman" w:hAnsi="Times New Roman" w:cs="Times New Roman"/>
                                <w:bCs/>
                                <w:smallCaps/>
                                <w:sz w:val="28"/>
                                <w:szCs w:val="28"/>
                              </w:rPr>
                            </w:pPr>
                            <w:r w:rsidRPr="00A42F70">
                              <w:rPr>
                                <w:rFonts w:ascii="Times New Roman" w:hAnsi="Times New Roman" w:cs="Times New Roman"/>
                                <w:bCs/>
                                <w:smallCaps/>
                                <w:sz w:val="28"/>
                                <w:szCs w:val="28"/>
                              </w:rPr>
                              <w:t>Quinton D. Lucas</w:t>
                            </w:r>
                          </w:p>
                          <w:p w14:paraId="4EF6A8E2" w14:textId="3FFD1EB1" w:rsidR="00CE7F88" w:rsidRPr="00B939C4" w:rsidRDefault="00CE7F88" w:rsidP="00B41FD8">
                            <w:pPr>
                              <w:spacing w:line="240" w:lineRule="auto"/>
                              <w:ind w:left="1440"/>
                              <w:contextualSpacing/>
                              <w:jc w:val="center"/>
                              <w:rPr>
                                <w:rFonts w:ascii="Times New Roman" w:hAnsi="Times New Roman" w:cs="Times New Roman"/>
                                <w:sz w:val="24"/>
                                <w:szCs w:val="24"/>
                              </w:rPr>
                            </w:pPr>
                            <w:r w:rsidRPr="00B939C4">
                              <w:rPr>
                                <w:rFonts w:ascii="Times New Roman" w:hAnsi="Times New Roman" w:cs="Times New Roman"/>
                                <w:sz w:val="24"/>
                                <w:szCs w:val="24"/>
                              </w:rPr>
                              <w:t>Mayor</w:t>
                            </w:r>
                          </w:p>
                          <w:p w14:paraId="41AA8EAA" w14:textId="77777777" w:rsidR="00CE7F88" w:rsidRPr="006F61F6" w:rsidRDefault="00CE7F88" w:rsidP="00FB338F">
                            <w:pPr>
                              <w:tabs>
                                <w:tab w:val="right" w:pos="6660"/>
                              </w:tabs>
                              <w:spacing w:line="240" w:lineRule="auto"/>
                              <w:contextualSpacing/>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911C3" id="_x0000_t202" coordsize="21600,21600" o:spt="202" path="m,l,21600r21600,l21600,xe">
                <v:stroke joinstyle="miter"/>
                <v:path gradientshapeok="t" o:connecttype="rect"/>
              </v:shapetype>
              <v:shape id="Text Box 3" o:spid="_x0000_s1026" type="#_x0000_t202" style="position:absolute;margin-left:234pt;margin-top:27pt;width:25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" stroked="f">
                <v:textbox>
                  <w:txbxContent>
                    <w:p w14:paraId="45B298DE" w14:textId="6F9F57C2" w:rsidR="00CE7F88" w:rsidRPr="00A42F70" w:rsidRDefault="00CE7F88" w:rsidP="006A5F27">
                      <w:pPr>
                        <w:spacing w:line="240" w:lineRule="auto"/>
                        <w:ind w:left="1440"/>
                        <w:contextualSpacing/>
                        <w:jc w:val="center"/>
                        <w:rPr>
                          <w:rFonts w:ascii="Times New Roman" w:hAnsi="Times New Roman" w:cs="Times New Roman"/>
                          <w:bCs/>
                          <w:smallCaps/>
                          <w:sz w:val="28"/>
                          <w:szCs w:val="28"/>
                        </w:rPr>
                      </w:pPr>
                      <w:r w:rsidRPr="00A42F70">
                        <w:rPr>
                          <w:rFonts w:ascii="Times New Roman" w:hAnsi="Times New Roman" w:cs="Times New Roman"/>
                          <w:bCs/>
                          <w:smallCaps/>
                          <w:sz w:val="28"/>
                          <w:szCs w:val="28"/>
                        </w:rPr>
                        <w:t>Quinton D. Lucas</w:t>
                      </w:r>
                    </w:p>
                    <w:p w14:paraId="4EF6A8E2" w14:textId="3FFD1EB1" w:rsidR="00CE7F88" w:rsidRPr="00B939C4" w:rsidRDefault="00CE7F88" w:rsidP="00B41FD8">
                      <w:pPr>
                        <w:spacing w:line="240" w:lineRule="auto"/>
                        <w:ind w:left="1440"/>
                        <w:contextualSpacing/>
                        <w:jc w:val="center"/>
                        <w:rPr>
                          <w:rFonts w:ascii="Times New Roman" w:hAnsi="Times New Roman" w:cs="Times New Roman"/>
                          <w:sz w:val="24"/>
                          <w:szCs w:val="24"/>
                        </w:rPr>
                      </w:pPr>
                      <w:r w:rsidRPr="00B939C4">
                        <w:rPr>
                          <w:rFonts w:ascii="Times New Roman" w:hAnsi="Times New Roman" w:cs="Times New Roman"/>
                          <w:sz w:val="24"/>
                          <w:szCs w:val="24"/>
                        </w:rPr>
                        <w:t>Mayor</w:t>
                      </w:r>
                    </w:p>
                    <w:p w14:paraId="41AA8EAA" w14:textId="77777777" w:rsidR="00CE7F88" w:rsidRPr="006F61F6" w:rsidRDefault="00CE7F88" w:rsidP="00FB338F">
                      <w:pPr>
                        <w:tabs>
                          <w:tab w:val="right" w:pos="6660"/>
                        </w:tabs>
                        <w:spacing w:line="240" w:lineRule="auto"/>
                        <w:contextualSpacing/>
                        <w:rPr>
                          <w:rFonts w:ascii="Times New Roman" w:hAnsi="Times New Roman" w:cs="Times New Roman"/>
                          <w:sz w:val="20"/>
                          <w:szCs w:val="20"/>
                        </w:rPr>
                      </w:pPr>
                    </w:p>
                  </w:txbxContent>
                </v:textbox>
              </v:shape>
            </w:pict>
          </mc:Fallback>
        </mc:AlternateContent>
      </w:r>
      <w:r>
        <w:rPr>
          <w:noProof/>
        </w:rPr>
        <w:drawing>
          <wp:inline distT="0" distB="0" distL="0" distR="0" wp14:anchorId="038293FD" wp14:editId="4373F5C6">
            <wp:extent cx="784230" cy="1493520"/>
            <wp:effectExtent l="0" t="0" r="0" b="0"/>
            <wp:docPr id="1" name="Picture 0" descr="color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text.jpg"/>
                    <pic:cNvPicPr/>
                  </pic:nvPicPr>
                  <pic:blipFill>
                    <a:blip r:embed="rId10" cstate="print"/>
                    <a:stretch>
                      <a:fillRect/>
                    </a:stretch>
                  </pic:blipFill>
                  <pic:spPr>
                    <a:xfrm>
                      <a:off x="0" y="0"/>
                      <a:ext cx="797933" cy="1519617"/>
                    </a:xfrm>
                    <a:prstGeom prst="rect">
                      <a:avLst/>
                    </a:prstGeom>
                  </pic:spPr>
                </pic:pic>
              </a:graphicData>
            </a:graphic>
          </wp:inline>
        </w:drawing>
      </w:r>
      <w:r w:rsidR="0083754C">
        <w:tab/>
      </w:r>
    </w:p>
    <w:p w14:paraId="206D5028" w14:textId="1368B8BE" w:rsidR="00B939C4" w:rsidRPr="004775FC" w:rsidRDefault="004775FC" w:rsidP="004775FC">
      <w:pPr>
        <w:tabs>
          <w:tab w:val="left" w:pos="4380"/>
        </w:tabs>
        <w:jc w:val="center"/>
        <w:rPr>
          <w:rFonts w:ascii="Times New Roman" w:hAnsi="Times New Roman" w:cs="Times New Roman"/>
        </w:rPr>
      </w:pPr>
      <w:r w:rsidRPr="004775FC">
        <w:rPr>
          <w:rFonts w:ascii="Times New Roman" w:hAnsi="Times New Roman" w:cs="Times New Roman"/>
        </w:rPr>
        <w:t>August 11</w:t>
      </w:r>
      <w:r w:rsidR="006B2822" w:rsidRPr="004775FC">
        <w:rPr>
          <w:rFonts w:ascii="Times New Roman" w:hAnsi="Times New Roman" w:cs="Times New Roman"/>
        </w:rPr>
        <w:t>, 202</w:t>
      </w:r>
      <w:r w:rsidRPr="004775FC">
        <w:rPr>
          <w:rFonts w:ascii="Times New Roman" w:hAnsi="Times New Roman" w:cs="Times New Roman"/>
        </w:rPr>
        <w:t>1</w:t>
      </w:r>
    </w:p>
    <w:p w14:paraId="6C247E74" w14:textId="77777777" w:rsidR="004775FC" w:rsidRPr="004775FC" w:rsidRDefault="004775FC" w:rsidP="004775FC">
      <w:pPr>
        <w:spacing w:after="0" w:line="240" w:lineRule="auto"/>
        <w:jc w:val="both"/>
        <w:rPr>
          <w:rFonts w:ascii="Times New Roman" w:eastAsia="Times New Roman" w:hAnsi="Times New Roman" w:cs="Times New Roman"/>
          <w:color w:val="000000"/>
        </w:rPr>
      </w:pPr>
      <w:r w:rsidRPr="004775FC">
        <w:rPr>
          <w:rFonts w:ascii="Times New Roman" w:eastAsia="Times New Roman" w:hAnsi="Times New Roman" w:cs="Times New Roman"/>
          <w:color w:val="000000"/>
        </w:rPr>
        <w:t>Federal Energy Regulatory Commission</w:t>
      </w:r>
    </w:p>
    <w:p w14:paraId="4F142951" w14:textId="77777777" w:rsidR="004775FC" w:rsidRPr="004775FC" w:rsidRDefault="004775FC" w:rsidP="004775FC">
      <w:pPr>
        <w:spacing w:after="0" w:line="240" w:lineRule="auto"/>
        <w:jc w:val="both"/>
        <w:rPr>
          <w:rFonts w:ascii="Times New Roman" w:eastAsia="Times New Roman" w:hAnsi="Times New Roman" w:cs="Times New Roman"/>
          <w:color w:val="000000"/>
        </w:rPr>
      </w:pPr>
      <w:r w:rsidRPr="004775FC">
        <w:rPr>
          <w:rFonts w:ascii="Times New Roman" w:eastAsia="Times New Roman" w:hAnsi="Times New Roman" w:cs="Times New Roman"/>
          <w:color w:val="000000"/>
        </w:rPr>
        <w:t>888 First Street, N.E.</w:t>
      </w:r>
    </w:p>
    <w:p w14:paraId="5381E7F5" w14:textId="77777777" w:rsidR="004775FC" w:rsidRPr="004775FC" w:rsidRDefault="004775FC" w:rsidP="004775FC">
      <w:pPr>
        <w:spacing w:after="0" w:line="240" w:lineRule="auto"/>
        <w:jc w:val="both"/>
        <w:rPr>
          <w:rFonts w:ascii="Times New Roman" w:eastAsia="Times New Roman" w:hAnsi="Times New Roman" w:cs="Times New Roman"/>
          <w:color w:val="000000"/>
        </w:rPr>
      </w:pPr>
      <w:r w:rsidRPr="004775FC">
        <w:rPr>
          <w:rFonts w:ascii="Times New Roman" w:eastAsia="Times New Roman" w:hAnsi="Times New Roman" w:cs="Times New Roman"/>
          <w:color w:val="000000"/>
        </w:rPr>
        <w:t>Washington, D.C. 20426</w:t>
      </w:r>
    </w:p>
    <w:p w14:paraId="39AC928C" w14:textId="77777777" w:rsidR="004775FC" w:rsidRPr="004775FC" w:rsidRDefault="004775FC" w:rsidP="004775FC">
      <w:pPr>
        <w:spacing w:after="0" w:line="240" w:lineRule="auto"/>
        <w:jc w:val="both"/>
        <w:rPr>
          <w:rFonts w:ascii="Times New Roman" w:eastAsia="Times New Roman" w:hAnsi="Times New Roman" w:cs="Times New Roman"/>
          <w:color w:val="000000"/>
        </w:rPr>
      </w:pPr>
    </w:p>
    <w:p w14:paraId="2C7ED7F5" w14:textId="77777777" w:rsidR="004775FC" w:rsidRPr="004775FC" w:rsidRDefault="004775FC" w:rsidP="004775FC">
      <w:pPr>
        <w:spacing w:after="0" w:line="240" w:lineRule="auto"/>
        <w:jc w:val="both"/>
        <w:rPr>
          <w:rFonts w:ascii="Times New Roman" w:eastAsia="Times New Roman" w:hAnsi="Times New Roman" w:cs="Times New Roman"/>
          <w:color w:val="000000"/>
        </w:rPr>
      </w:pPr>
      <w:r w:rsidRPr="004775FC">
        <w:rPr>
          <w:rFonts w:ascii="Times New Roman" w:eastAsia="Times New Roman" w:hAnsi="Times New Roman" w:cs="Times New Roman"/>
          <w:color w:val="000000"/>
        </w:rPr>
        <w:t>The Honorable Richard Glick, Chairman</w:t>
      </w:r>
    </w:p>
    <w:p w14:paraId="192F9657" w14:textId="77777777" w:rsidR="004775FC" w:rsidRPr="004775FC" w:rsidRDefault="004775FC" w:rsidP="004775FC">
      <w:pPr>
        <w:spacing w:after="0" w:line="240" w:lineRule="auto"/>
        <w:jc w:val="both"/>
        <w:rPr>
          <w:rFonts w:ascii="Times New Roman" w:eastAsia="Times New Roman" w:hAnsi="Times New Roman" w:cs="Times New Roman"/>
          <w:color w:val="000000"/>
        </w:rPr>
      </w:pPr>
      <w:r w:rsidRPr="004775FC">
        <w:rPr>
          <w:rFonts w:ascii="Times New Roman" w:eastAsia="Times New Roman" w:hAnsi="Times New Roman" w:cs="Times New Roman"/>
          <w:color w:val="000000"/>
        </w:rPr>
        <w:t>The Honorable Neil Chatterjee, Commissioner</w:t>
      </w:r>
    </w:p>
    <w:p w14:paraId="51A75442" w14:textId="77777777" w:rsidR="004775FC" w:rsidRPr="004775FC" w:rsidRDefault="004775FC" w:rsidP="004775FC">
      <w:pPr>
        <w:spacing w:after="0" w:line="240" w:lineRule="auto"/>
        <w:jc w:val="both"/>
        <w:rPr>
          <w:rFonts w:ascii="Times New Roman" w:eastAsia="Times New Roman" w:hAnsi="Times New Roman" w:cs="Times New Roman"/>
          <w:color w:val="000000"/>
        </w:rPr>
      </w:pPr>
      <w:r w:rsidRPr="004775FC">
        <w:rPr>
          <w:rFonts w:ascii="Times New Roman" w:eastAsia="Times New Roman" w:hAnsi="Times New Roman" w:cs="Times New Roman"/>
          <w:color w:val="000000"/>
        </w:rPr>
        <w:t xml:space="preserve">The Honorable James </w:t>
      </w:r>
      <w:proofErr w:type="spellStart"/>
      <w:r w:rsidRPr="004775FC">
        <w:rPr>
          <w:rFonts w:ascii="Times New Roman" w:eastAsia="Times New Roman" w:hAnsi="Times New Roman" w:cs="Times New Roman"/>
          <w:color w:val="000000"/>
        </w:rPr>
        <w:t>Danly</w:t>
      </w:r>
      <w:proofErr w:type="spellEnd"/>
      <w:r w:rsidRPr="004775FC">
        <w:rPr>
          <w:rFonts w:ascii="Times New Roman" w:eastAsia="Times New Roman" w:hAnsi="Times New Roman" w:cs="Times New Roman"/>
          <w:color w:val="000000"/>
        </w:rPr>
        <w:t>, Commissioner</w:t>
      </w:r>
    </w:p>
    <w:p w14:paraId="1B583ADA" w14:textId="77777777" w:rsidR="004775FC" w:rsidRPr="004775FC" w:rsidRDefault="004775FC" w:rsidP="004775FC">
      <w:pPr>
        <w:spacing w:after="0" w:line="240" w:lineRule="auto"/>
        <w:jc w:val="both"/>
        <w:rPr>
          <w:rFonts w:ascii="Times New Roman" w:eastAsia="Times New Roman" w:hAnsi="Times New Roman" w:cs="Times New Roman"/>
          <w:color w:val="000000"/>
        </w:rPr>
      </w:pPr>
      <w:r w:rsidRPr="004775FC">
        <w:rPr>
          <w:rFonts w:ascii="Times New Roman" w:eastAsia="Times New Roman" w:hAnsi="Times New Roman" w:cs="Times New Roman"/>
          <w:color w:val="000000"/>
        </w:rPr>
        <w:t>The Honorable Allison Clements, Commissioner</w:t>
      </w:r>
    </w:p>
    <w:p w14:paraId="22D66CA1" w14:textId="77777777" w:rsidR="004775FC" w:rsidRPr="004775FC" w:rsidRDefault="004775FC" w:rsidP="004775FC">
      <w:pPr>
        <w:spacing w:after="0" w:line="240" w:lineRule="auto"/>
        <w:jc w:val="both"/>
        <w:rPr>
          <w:rFonts w:ascii="Times New Roman" w:eastAsia="Times New Roman" w:hAnsi="Times New Roman" w:cs="Times New Roman"/>
          <w:color w:val="000000"/>
        </w:rPr>
      </w:pPr>
      <w:r w:rsidRPr="004775FC">
        <w:rPr>
          <w:rFonts w:ascii="Times New Roman" w:eastAsia="Times New Roman" w:hAnsi="Times New Roman" w:cs="Times New Roman"/>
          <w:color w:val="000000"/>
        </w:rPr>
        <w:t>The Honorable Mark C. Christie, Commissioner</w:t>
      </w:r>
    </w:p>
    <w:p w14:paraId="17120F25" w14:textId="77777777" w:rsidR="004775FC" w:rsidRPr="004775FC" w:rsidRDefault="004775FC" w:rsidP="004775FC">
      <w:pPr>
        <w:spacing w:after="0" w:line="240" w:lineRule="auto"/>
        <w:jc w:val="both"/>
        <w:rPr>
          <w:rFonts w:ascii="Times New Roman" w:eastAsia="Times New Roman" w:hAnsi="Times New Roman" w:cs="Times New Roman"/>
          <w:color w:val="000000"/>
        </w:rPr>
      </w:pPr>
    </w:p>
    <w:p w14:paraId="2ADBA9D4" w14:textId="77777777" w:rsidR="004775FC" w:rsidRPr="004775FC" w:rsidRDefault="004775FC" w:rsidP="004775FC">
      <w:pPr>
        <w:spacing w:after="0" w:line="240" w:lineRule="auto"/>
        <w:jc w:val="both"/>
        <w:rPr>
          <w:rFonts w:ascii="Times New Roman" w:eastAsia="Times New Roman" w:hAnsi="Times New Roman" w:cs="Times New Roman"/>
          <w:color w:val="000000"/>
        </w:rPr>
      </w:pPr>
      <w:r w:rsidRPr="004775FC">
        <w:rPr>
          <w:rFonts w:ascii="Times New Roman" w:eastAsia="Times New Roman" w:hAnsi="Times New Roman" w:cs="Times New Roman"/>
          <w:color w:val="000000"/>
        </w:rPr>
        <w:t>Re:</w:t>
      </w:r>
      <w:r w:rsidRPr="004775FC">
        <w:rPr>
          <w:rFonts w:ascii="Times New Roman" w:eastAsia="Times New Roman" w:hAnsi="Times New Roman" w:cs="Times New Roman"/>
          <w:color w:val="000000"/>
        </w:rPr>
        <w:tab/>
        <w:t>Spire STL Pipeline LLC Temporary Certificate Application in Emergency</w:t>
      </w:r>
    </w:p>
    <w:p w14:paraId="480EE403" w14:textId="77777777" w:rsidR="004775FC" w:rsidRPr="004775FC" w:rsidRDefault="004775FC" w:rsidP="004775FC">
      <w:pPr>
        <w:spacing w:after="0" w:line="240" w:lineRule="auto"/>
        <w:ind w:firstLine="720"/>
        <w:jc w:val="both"/>
        <w:rPr>
          <w:rFonts w:ascii="Times New Roman" w:eastAsia="Times New Roman" w:hAnsi="Times New Roman" w:cs="Times New Roman"/>
          <w:color w:val="000000"/>
        </w:rPr>
      </w:pPr>
      <w:r w:rsidRPr="004775FC">
        <w:rPr>
          <w:rFonts w:ascii="Times New Roman" w:eastAsia="Times New Roman" w:hAnsi="Times New Roman" w:cs="Times New Roman"/>
          <w:color w:val="000000"/>
        </w:rPr>
        <w:t>Docket No. CP17-40-000</w:t>
      </w:r>
    </w:p>
    <w:p w14:paraId="7E4E1131" w14:textId="77777777" w:rsidR="004775FC" w:rsidRPr="004775FC" w:rsidRDefault="004775FC" w:rsidP="004775FC">
      <w:pPr>
        <w:spacing w:after="0" w:line="240" w:lineRule="auto"/>
        <w:jc w:val="both"/>
        <w:rPr>
          <w:rFonts w:ascii="Times New Roman" w:eastAsia="Times New Roman" w:hAnsi="Times New Roman" w:cs="Times New Roman"/>
          <w:color w:val="000000"/>
        </w:rPr>
      </w:pPr>
    </w:p>
    <w:p w14:paraId="13F6774B" w14:textId="77777777" w:rsidR="004775FC" w:rsidRPr="004775FC" w:rsidRDefault="004775FC" w:rsidP="004775FC">
      <w:pPr>
        <w:spacing w:after="0" w:line="240" w:lineRule="auto"/>
        <w:jc w:val="both"/>
        <w:rPr>
          <w:rFonts w:ascii="Times New Roman" w:eastAsia="Times New Roman" w:hAnsi="Times New Roman" w:cs="Times New Roman"/>
          <w:color w:val="000000"/>
        </w:rPr>
      </w:pPr>
      <w:r w:rsidRPr="004775FC">
        <w:rPr>
          <w:rFonts w:ascii="Times New Roman" w:eastAsia="Times New Roman" w:hAnsi="Times New Roman" w:cs="Times New Roman"/>
          <w:color w:val="000000"/>
        </w:rPr>
        <w:t>Dear Chairman Glick and Commissioners,</w:t>
      </w:r>
    </w:p>
    <w:p w14:paraId="714B40B3" w14:textId="77777777" w:rsidR="004775FC" w:rsidRPr="004775FC" w:rsidRDefault="004775FC" w:rsidP="004775FC">
      <w:pPr>
        <w:spacing w:after="0" w:line="240" w:lineRule="auto"/>
        <w:jc w:val="both"/>
        <w:rPr>
          <w:rFonts w:ascii="Times New Roman" w:eastAsia="Times New Roman" w:hAnsi="Times New Roman" w:cs="Times New Roman"/>
          <w:color w:val="000000"/>
        </w:rPr>
      </w:pPr>
    </w:p>
    <w:p w14:paraId="6EFE05AA" w14:textId="2C4B360B" w:rsidR="004775FC" w:rsidRPr="004775FC" w:rsidRDefault="004775FC" w:rsidP="004775FC">
      <w:pPr>
        <w:spacing w:after="0" w:line="240" w:lineRule="auto"/>
        <w:jc w:val="both"/>
        <w:rPr>
          <w:rFonts w:ascii="Times New Roman" w:eastAsia="Times New Roman" w:hAnsi="Times New Roman" w:cs="Times New Roman"/>
          <w:color w:val="000000"/>
        </w:rPr>
      </w:pPr>
      <w:r w:rsidRPr="004775FC">
        <w:rPr>
          <w:rFonts w:ascii="Times New Roman" w:eastAsia="Times New Roman" w:hAnsi="Times New Roman" w:cs="Times New Roman"/>
          <w:color w:val="000000"/>
        </w:rPr>
        <w:t>Thank you for your continued leadership in furthering the development of safe and reliable U.S. energy infrastructure.  I write in support of Spire STL Pipeline, LLC’s (STL Pipeline) July 26, 2021, temporary certificate application at the Federal Energy Regulatory Commission (FERC).</w:t>
      </w:r>
    </w:p>
    <w:p w14:paraId="222C47AA" w14:textId="77777777" w:rsidR="004775FC" w:rsidRPr="004775FC" w:rsidRDefault="004775FC" w:rsidP="004775FC">
      <w:pPr>
        <w:spacing w:after="0" w:line="240" w:lineRule="auto"/>
        <w:jc w:val="both"/>
        <w:rPr>
          <w:rFonts w:ascii="Times New Roman" w:eastAsia="Times New Roman" w:hAnsi="Times New Roman" w:cs="Times New Roman"/>
          <w:color w:val="000000"/>
        </w:rPr>
      </w:pPr>
    </w:p>
    <w:p w14:paraId="17C616CF" w14:textId="77777777" w:rsidR="004775FC" w:rsidRPr="004775FC" w:rsidRDefault="004775FC" w:rsidP="004775FC">
      <w:pPr>
        <w:spacing w:after="0" w:line="240" w:lineRule="auto"/>
        <w:jc w:val="both"/>
        <w:rPr>
          <w:rFonts w:ascii="Times New Roman" w:eastAsia="Times New Roman" w:hAnsi="Times New Roman" w:cs="Times New Roman"/>
          <w:color w:val="000000"/>
        </w:rPr>
      </w:pPr>
      <w:r w:rsidRPr="004775FC">
        <w:rPr>
          <w:rFonts w:ascii="Times New Roman" w:eastAsia="Times New Roman" w:hAnsi="Times New Roman" w:cs="Times New Roman"/>
          <w:color w:val="000000"/>
        </w:rPr>
        <w:t xml:space="preserve">Until recently, more than 650,000 residents and businesses in the St. Louis region lacked direct access to reliable, affordable, and abundant natural gas supplies from diverse domestic sources.  The STL Pipeline changed this by tapping into gas supply from the Rockies and Appalachian Basins, providing resilience and supply diversity both year-round and when St. Louis needs are most critical.  </w:t>
      </w:r>
    </w:p>
    <w:p w14:paraId="49858360" w14:textId="77777777" w:rsidR="004775FC" w:rsidRPr="004775FC" w:rsidRDefault="004775FC" w:rsidP="004775FC">
      <w:pPr>
        <w:spacing w:after="0" w:line="240" w:lineRule="auto"/>
        <w:jc w:val="both"/>
        <w:rPr>
          <w:rFonts w:ascii="Times New Roman" w:eastAsia="Times New Roman" w:hAnsi="Times New Roman" w:cs="Times New Roman"/>
          <w:color w:val="000000"/>
        </w:rPr>
      </w:pPr>
    </w:p>
    <w:p w14:paraId="47801398" w14:textId="5FF8324E" w:rsidR="006B2822" w:rsidRPr="004775FC" w:rsidRDefault="004775FC" w:rsidP="006B2822">
      <w:pPr>
        <w:spacing w:after="0" w:line="240" w:lineRule="auto"/>
        <w:jc w:val="both"/>
        <w:rPr>
          <w:rFonts w:ascii="Times New Roman" w:eastAsia="Times New Roman" w:hAnsi="Times New Roman" w:cs="Times New Roman"/>
          <w:color w:val="000000"/>
        </w:rPr>
      </w:pPr>
      <w:r w:rsidRPr="004775FC">
        <w:rPr>
          <w:rFonts w:ascii="Times New Roman" w:eastAsia="Times New Roman" w:hAnsi="Times New Roman" w:cs="Times New Roman"/>
          <w:color w:val="000000"/>
        </w:rPr>
        <w:t xml:space="preserve"> I support STL Pipeline’s application so that the St. Louis region can avoid potentially dire gas shortages in the months ahead and throughout the winter.  I look forward to the FERC’s prompt consideration and response on the temporary certificate application for this crucial energy infrastructure.  Please do not hesitate to reach out if I can be of further assistance.</w:t>
      </w:r>
    </w:p>
    <w:p w14:paraId="686436E8" w14:textId="77777777" w:rsidR="001226FA" w:rsidRPr="004775FC" w:rsidRDefault="001226FA" w:rsidP="001226FA">
      <w:pPr>
        <w:pStyle w:val="NoSpacing"/>
        <w:jc w:val="both"/>
        <w:rPr>
          <w:rFonts w:ascii="Times New Roman" w:hAnsi="Times New Roman" w:cs="Times New Roman"/>
        </w:rPr>
      </w:pPr>
    </w:p>
    <w:p w14:paraId="679B3FA4" w14:textId="77777777" w:rsidR="001226FA" w:rsidRPr="004775FC" w:rsidRDefault="001226FA" w:rsidP="001226FA">
      <w:pPr>
        <w:pStyle w:val="NoSpacing"/>
        <w:jc w:val="center"/>
        <w:rPr>
          <w:rFonts w:ascii="Times New Roman" w:hAnsi="Times New Roman" w:cs="Times New Roman"/>
        </w:rPr>
      </w:pPr>
      <w:r w:rsidRPr="004775FC">
        <w:rPr>
          <w:rFonts w:ascii="Times New Roman" w:hAnsi="Times New Roman" w:cs="Times New Roman"/>
        </w:rPr>
        <w:t xml:space="preserve">Very truly yours, </w:t>
      </w:r>
    </w:p>
    <w:p w14:paraId="267F9ABC" w14:textId="68F4C80E" w:rsidR="001226FA" w:rsidRPr="004775FC" w:rsidRDefault="00091B9B" w:rsidP="001226FA">
      <w:pPr>
        <w:pStyle w:val="NoSpacing"/>
        <w:jc w:val="center"/>
        <w:rPr>
          <w:rFonts w:ascii="Times New Roman" w:hAnsi="Times New Roman" w:cs="Times New Roman"/>
        </w:rPr>
      </w:pPr>
      <w:r w:rsidRPr="004775FC">
        <w:rPr>
          <w:rFonts w:ascii="Times New Roman" w:eastAsia="Arial" w:hAnsi="Times New Roman" w:cs="Times New Roman"/>
          <w:noProof/>
          <w:sz w:val="21"/>
          <w:szCs w:val="21"/>
          <w:u w:val="single"/>
        </w:rPr>
        <w:drawing>
          <wp:anchor distT="0" distB="0" distL="114300" distR="114300" simplePos="0" relativeHeight="251660288" behindDoc="1" locked="0" layoutInCell="1" allowOverlap="1" wp14:anchorId="52A894DB" wp14:editId="78E7AB7F">
            <wp:simplePos x="0" y="0"/>
            <wp:positionH relativeFrom="column">
              <wp:posOffset>2475214</wp:posOffset>
            </wp:positionH>
            <wp:positionV relativeFrom="paragraph">
              <wp:posOffset>34135</wp:posOffset>
            </wp:positionV>
            <wp:extent cx="981308" cy="499894"/>
            <wp:effectExtent l="0" t="0" r="0" b="0"/>
            <wp:wrapNone/>
            <wp:docPr id="4" name="Picture 4" descr="Lucas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cas_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308" cy="4998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447B0" w14:textId="77777777" w:rsidR="001226FA" w:rsidRPr="004775FC" w:rsidRDefault="001226FA" w:rsidP="004775FC">
      <w:pPr>
        <w:pStyle w:val="NoSpacing"/>
        <w:rPr>
          <w:rFonts w:ascii="Times New Roman" w:hAnsi="Times New Roman" w:cs="Times New Roman"/>
        </w:rPr>
      </w:pPr>
    </w:p>
    <w:p w14:paraId="511751FC" w14:textId="77777777" w:rsidR="001226FA" w:rsidRPr="004775FC" w:rsidRDefault="001226FA" w:rsidP="005230B9">
      <w:pPr>
        <w:pStyle w:val="NoSpacing"/>
        <w:rPr>
          <w:rFonts w:ascii="Times New Roman" w:hAnsi="Times New Roman" w:cs="Times New Roman"/>
        </w:rPr>
      </w:pPr>
    </w:p>
    <w:p w14:paraId="20877DCA" w14:textId="08F1848E" w:rsidR="001226FA" w:rsidRPr="004775FC" w:rsidRDefault="001226FA" w:rsidP="001226FA">
      <w:pPr>
        <w:pStyle w:val="NoSpacing"/>
        <w:jc w:val="center"/>
        <w:rPr>
          <w:rFonts w:ascii="Times New Roman" w:hAnsi="Times New Roman" w:cs="Times New Roman"/>
        </w:rPr>
      </w:pPr>
      <w:r w:rsidRPr="004775FC">
        <w:rPr>
          <w:rFonts w:ascii="Times New Roman" w:hAnsi="Times New Roman" w:cs="Times New Roman"/>
        </w:rPr>
        <w:t>Quinton D. Lucas</w:t>
      </w:r>
    </w:p>
    <w:p w14:paraId="31067B88" w14:textId="6AAB21A4" w:rsidR="00597CCD" w:rsidRPr="004775FC" w:rsidRDefault="00597CCD" w:rsidP="00597CCD">
      <w:pPr>
        <w:tabs>
          <w:tab w:val="left" w:pos="1658"/>
        </w:tabs>
        <w:spacing w:after="0"/>
        <w:rPr>
          <w:rFonts w:ascii="Times New Roman" w:eastAsia="Arial" w:hAnsi="Times New Roman" w:cs="Times New Roman"/>
          <w:color w:val="000000"/>
        </w:rPr>
      </w:pPr>
      <w:r w:rsidRPr="004775FC">
        <w:rPr>
          <w:rFonts w:ascii="Times New Roman" w:eastAsia="Arial" w:hAnsi="Times New Roman" w:cs="Times New Roman"/>
          <w:color w:val="000000"/>
        </w:rPr>
        <w:tab/>
      </w:r>
    </w:p>
    <w:p w14:paraId="0326B91F" w14:textId="007DDDD3" w:rsidR="00597CCD" w:rsidRPr="004775FC" w:rsidRDefault="00597CCD" w:rsidP="00597CCD">
      <w:pPr>
        <w:pStyle w:val="NormalWeb"/>
        <w:shd w:val="clear" w:color="auto" w:fill="FFFFFF"/>
        <w:spacing w:before="0" w:beforeAutospacing="0" w:after="0" w:afterAutospacing="0"/>
        <w:rPr>
          <w:color w:val="000000"/>
          <w:sz w:val="22"/>
          <w:szCs w:val="22"/>
        </w:rPr>
      </w:pPr>
      <w:r w:rsidRPr="004775FC">
        <w:rPr>
          <w:color w:val="000000"/>
          <w:sz w:val="22"/>
          <w:szCs w:val="22"/>
        </w:rPr>
        <w:t>cc:</w:t>
      </w:r>
      <w:r w:rsidR="0033415C" w:rsidRPr="004775FC">
        <w:rPr>
          <w:color w:val="000000"/>
          <w:sz w:val="22"/>
          <w:szCs w:val="22"/>
        </w:rPr>
        <w:br/>
      </w:r>
      <w:r w:rsidRPr="004775FC">
        <w:rPr>
          <w:color w:val="000000"/>
          <w:sz w:val="22"/>
          <w:szCs w:val="22"/>
        </w:rPr>
        <w:t xml:space="preserve">Frank Quagraine, Director of Rental Production </w:t>
      </w:r>
    </w:p>
    <w:p w14:paraId="33B14883" w14:textId="4236902E" w:rsidR="0033415C" w:rsidRPr="004775FC" w:rsidRDefault="00597CCD" w:rsidP="004775FC">
      <w:pPr>
        <w:pStyle w:val="NormalWeb"/>
        <w:shd w:val="clear" w:color="auto" w:fill="FFFFFF"/>
        <w:spacing w:before="0" w:beforeAutospacing="0" w:after="0" w:afterAutospacing="0"/>
        <w:rPr>
          <w:color w:val="000000"/>
          <w:sz w:val="22"/>
          <w:szCs w:val="22"/>
        </w:rPr>
      </w:pPr>
      <w:r w:rsidRPr="004775FC">
        <w:rPr>
          <w:color w:val="000000"/>
          <w:sz w:val="22"/>
          <w:szCs w:val="22"/>
        </w:rPr>
        <w:t xml:space="preserve">Gus Metz, Chief Underwriter  </w:t>
      </w:r>
    </w:p>
    <w:sectPr w:rsidR="0033415C" w:rsidRPr="004775FC" w:rsidSect="00986EA4">
      <w:footerReference w:type="default" r:id="rId12"/>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8DB8" w14:textId="77777777" w:rsidR="00F0380B" w:rsidRDefault="00F0380B" w:rsidP="004C59EE">
      <w:pPr>
        <w:spacing w:after="0" w:line="240" w:lineRule="auto"/>
      </w:pPr>
      <w:r>
        <w:separator/>
      </w:r>
    </w:p>
  </w:endnote>
  <w:endnote w:type="continuationSeparator" w:id="0">
    <w:p w14:paraId="147C7BBB" w14:textId="77777777" w:rsidR="00F0380B" w:rsidRDefault="00F0380B" w:rsidP="004C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D04C" w14:textId="77777777" w:rsidR="00CE7F88" w:rsidRDefault="00CE7F88" w:rsidP="00B41FD8">
    <w:pPr>
      <w:pStyle w:val="Footer"/>
      <w:ind w:left="-720" w:right="-720"/>
      <w:jc w:val="center"/>
      <w:rPr>
        <w:rFonts w:ascii="Times New Roman" w:hAnsi="Times New Roman" w:cs="Times New Roman"/>
        <w:sz w:val="20"/>
        <w:szCs w:val="20"/>
      </w:rPr>
    </w:pPr>
    <w:r w:rsidRPr="006F61F6">
      <w:rPr>
        <w:rFonts w:ascii="Times New Roman" w:hAnsi="Times New Roman" w:cs="Times New Roman"/>
        <w:sz w:val="20"/>
        <w:szCs w:val="20"/>
      </w:rPr>
      <w:t>City Hall</w:t>
    </w:r>
    <w:r>
      <w:rPr>
        <w:rFonts w:ascii="Times New Roman" w:hAnsi="Times New Roman" w:cs="Times New Roman"/>
        <w:sz w:val="20"/>
        <w:szCs w:val="20"/>
      </w:rPr>
      <w:t>, 414 East 12th St., Kansas City, MO 64106</w:t>
    </w:r>
  </w:p>
  <w:p w14:paraId="6DEAECBB" w14:textId="08EDBAC1" w:rsidR="00CE7F88" w:rsidRDefault="00CE7F88" w:rsidP="00B41FD8">
    <w:pPr>
      <w:pStyle w:val="Footer"/>
      <w:ind w:left="-720" w:right="-720"/>
      <w:jc w:val="center"/>
      <w:rPr>
        <w:rFonts w:ascii="Times New Roman" w:hAnsi="Times New Roman" w:cs="Times New Roman"/>
        <w:sz w:val="20"/>
        <w:szCs w:val="20"/>
      </w:rPr>
    </w:pPr>
    <w:r>
      <w:rPr>
        <w:rFonts w:ascii="Times New Roman" w:hAnsi="Times New Roman" w:cs="Times New Roman"/>
        <w:sz w:val="20"/>
        <w:szCs w:val="20"/>
      </w:rPr>
      <w:t>Office: (816) 513-3500</w:t>
    </w:r>
  </w:p>
  <w:p w14:paraId="3DF0B31D" w14:textId="72A15658" w:rsidR="00CE7F88" w:rsidRDefault="00CE7F88" w:rsidP="00B41FD8">
    <w:pPr>
      <w:pStyle w:val="Footer"/>
      <w:ind w:left="-720" w:right="-720"/>
      <w:jc w:val="center"/>
    </w:pPr>
    <w:r>
      <w:rPr>
        <w:rFonts w:ascii="Times New Roman" w:hAnsi="Times New Roman" w:cs="Times New Roman"/>
        <w:sz w:val="20"/>
        <w:szCs w:val="20"/>
      </w:rPr>
      <w:t>MayorQ@KCMO.org</w:t>
    </w:r>
  </w:p>
  <w:p w14:paraId="6888B1A6" w14:textId="77777777" w:rsidR="00CE7F88" w:rsidRDefault="00CE7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A5E6E" w14:textId="77777777" w:rsidR="00F0380B" w:rsidRDefault="00F0380B" w:rsidP="004C59EE">
      <w:pPr>
        <w:spacing w:after="0" w:line="240" w:lineRule="auto"/>
      </w:pPr>
      <w:r>
        <w:separator/>
      </w:r>
    </w:p>
  </w:footnote>
  <w:footnote w:type="continuationSeparator" w:id="0">
    <w:p w14:paraId="20736288" w14:textId="77777777" w:rsidR="00F0380B" w:rsidRDefault="00F0380B" w:rsidP="004C5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16"/>
    <w:multiLevelType w:val="hybridMultilevel"/>
    <w:tmpl w:val="8688A1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8E2699D"/>
    <w:multiLevelType w:val="hybridMultilevel"/>
    <w:tmpl w:val="CC321ED6"/>
    <w:lvl w:ilvl="0" w:tplc="7802832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25853"/>
    <w:multiLevelType w:val="hybridMultilevel"/>
    <w:tmpl w:val="FF9E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D428C"/>
    <w:multiLevelType w:val="hybridMultilevel"/>
    <w:tmpl w:val="7694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C393E"/>
    <w:multiLevelType w:val="hybridMultilevel"/>
    <w:tmpl w:val="7746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8F"/>
    <w:rsid w:val="00091B9B"/>
    <w:rsid w:val="0010669C"/>
    <w:rsid w:val="001226FA"/>
    <w:rsid w:val="00153B39"/>
    <w:rsid w:val="00155659"/>
    <w:rsid w:val="0018108C"/>
    <w:rsid w:val="001D2768"/>
    <w:rsid w:val="00222121"/>
    <w:rsid w:val="002E0A48"/>
    <w:rsid w:val="00306B28"/>
    <w:rsid w:val="0033415C"/>
    <w:rsid w:val="003410C7"/>
    <w:rsid w:val="003A5847"/>
    <w:rsid w:val="003D5495"/>
    <w:rsid w:val="003F4A0A"/>
    <w:rsid w:val="00414FA4"/>
    <w:rsid w:val="004237A5"/>
    <w:rsid w:val="00433F81"/>
    <w:rsid w:val="004775FC"/>
    <w:rsid w:val="004C59EE"/>
    <w:rsid w:val="005041BB"/>
    <w:rsid w:val="005230B9"/>
    <w:rsid w:val="00544E8E"/>
    <w:rsid w:val="005714FA"/>
    <w:rsid w:val="005868C2"/>
    <w:rsid w:val="00591A9C"/>
    <w:rsid w:val="00597CCD"/>
    <w:rsid w:val="005F038B"/>
    <w:rsid w:val="00606F47"/>
    <w:rsid w:val="00633E33"/>
    <w:rsid w:val="00680691"/>
    <w:rsid w:val="006919B4"/>
    <w:rsid w:val="006923AE"/>
    <w:rsid w:val="00692DA8"/>
    <w:rsid w:val="00693477"/>
    <w:rsid w:val="006A5F27"/>
    <w:rsid w:val="006B2822"/>
    <w:rsid w:val="006B2AF9"/>
    <w:rsid w:val="00703DCB"/>
    <w:rsid w:val="00707547"/>
    <w:rsid w:val="00796289"/>
    <w:rsid w:val="007F5E72"/>
    <w:rsid w:val="00827988"/>
    <w:rsid w:val="00830AA8"/>
    <w:rsid w:val="0083754C"/>
    <w:rsid w:val="008A38C1"/>
    <w:rsid w:val="008A6ADA"/>
    <w:rsid w:val="008F2D93"/>
    <w:rsid w:val="00906DA5"/>
    <w:rsid w:val="009629C3"/>
    <w:rsid w:val="00975998"/>
    <w:rsid w:val="00985EE6"/>
    <w:rsid w:val="00986EA4"/>
    <w:rsid w:val="009D31F0"/>
    <w:rsid w:val="00A01FCC"/>
    <w:rsid w:val="00A053C2"/>
    <w:rsid w:val="00A42F70"/>
    <w:rsid w:val="00A56260"/>
    <w:rsid w:val="00A620F1"/>
    <w:rsid w:val="00A707C8"/>
    <w:rsid w:val="00A923DD"/>
    <w:rsid w:val="00AA2B9E"/>
    <w:rsid w:val="00AA6B4D"/>
    <w:rsid w:val="00AC35A5"/>
    <w:rsid w:val="00AE71D5"/>
    <w:rsid w:val="00AF12F3"/>
    <w:rsid w:val="00B03B22"/>
    <w:rsid w:val="00B21F24"/>
    <w:rsid w:val="00B41FD8"/>
    <w:rsid w:val="00B46A33"/>
    <w:rsid w:val="00B939C4"/>
    <w:rsid w:val="00BF10AE"/>
    <w:rsid w:val="00C206A3"/>
    <w:rsid w:val="00C30D1F"/>
    <w:rsid w:val="00C94D37"/>
    <w:rsid w:val="00CA6380"/>
    <w:rsid w:val="00CD16BE"/>
    <w:rsid w:val="00CE15DA"/>
    <w:rsid w:val="00CE7F88"/>
    <w:rsid w:val="00D14429"/>
    <w:rsid w:val="00D36C11"/>
    <w:rsid w:val="00D4779E"/>
    <w:rsid w:val="00DF53AE"/>
    <w:rsid w:val="00E764E6"/>
    <w:rsid w:val="00ED0F33"/>
    <w:rsid w:val="00ED5571"/>
    <w:rsid w:val="00F0380B"/>
    <w:rsid w:val="00F42BC0"/>
    <w:rsid w:val="00F643C1"/>
    <w:rsid w:val="00F744EE"/>
    <w:rsid w:val="00F9491B"/>
    <w:rsid w:val="00FA3B36"/>
    <w:rsid w:val="00FB338F"/>
    <w:rsid w:val="00FD61F0"/>
    <w:rsid w:val="00FE1155"/>
    <w:rsid w:val="00FE4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264AAF"/>
  <w15:docId w15:val="{EE84D226-B540-4051-A52C-7DF38789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38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38F"/>
    <w:rPr>
      <w:rFonts w:ascii="Tahoma" w:eastAsiaTheme="minorEastAsia" w:hAnsi="Tahoma" w:cs="Tahoma"/>
      <w:sz w:val="16"/>
      <w:szCs w:val="16"/>
    </w:rPr>
  </w:style>
  <w:style w:type="paragraph" w:styleId="Header">
    <w:name w:val="header"/>
    <w:basedOn w:val="Normal"/>
    <w:link w:val="HeaderChar"/>
    <w:uiPriority w:val="99"/>
    <w:unhideWhenUsed/>
    <w:rsid w:val="004C5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EE"/>
    <w:rPr>
      <w:rFonts w:eastAsiaTheme="minorEastAsia"/>
    </w:rPr>
  </w:style>
  <w:style w:type="paragraph" w:styleId="Footer">
    <w:name w:val="footer"/>
    <w:basedOn w:val="Normal"/>
    <w:link w:val="FooterChar"/>
    <w:uiPriority w:val="99"/>
    <w:unhideWhenUsed/>
    <w:rsid w:val="004C5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EE"/>
    <w:rPr>
      <w:rFonts w:eastAsiaTheme="minorEastAsia"/>
    </w:rPr>
  </w:style>
  <w:style w:type="character" w:styleId="Hyperlink">
    <w:name w:val="Hyperlink"/>
    <w:basedOn w:val="DefaultParagraphFont"/>
    <w:uiPriority w:val="99"/>
    <w:unhideWhenUsed/>
    <w:rsid w:val="00906DA5"/>
    <w:rPr>
      <w:color w:val="0000FF" w:themeColor="hyperlink"/>
      <w:u w:val="single"/>
    </w:rPr>
  </w:style>
  <w:style w:type="paragraph" w:styleId="ListParagraph">
    <w:name w:val="List Paragraph"/>
    <w:basedOn w:val="Normal"/>
    <w:uiPriority w:val="34"/>
    <w:qFormat/>
    <w:rsid w:val="00906DA5"/>
    <w:pPr>
      <w:ind w:left="720"/>
      <w:contextualSpacing/>
    </w:pPr>
  </w:style>
  <w:style w:type="paragraph" w:styleId="NoSpacing">
    <w:name w:val="No Spacing"/>
    <w:uiPriority w:val="1"/>
    <w:qFormat/>
    <w:rsid w:val="00FA3B36"/>
    <w:pPr>
      <w:spacing w:after="0" w:line="240" w:lineRule="auto"/>
    </w:pPr>
    <w:rPr>
      <w:rFonts w:eastAsiaTheme="minorEastAsia"/>
    </w:rPr>
  </w:style>
  <w:style w:type="character" w:styleId="CommentReference">
    <w:name w:val="annotation reference"/>
    <w:basedOn w:val="DefaultParagraphFont"/>
    <w:uiPriority w:val="99"/>
    <w:semiHidden/>
    <w:unhideWhenUsed/>
    <w:rsid w:val="00B939C4"/>
    <w:rPr>
      <w:sz w:val="18"/>
      <w:szCs w:val="18"/>
    </w:rPr>
  </w:style>
  <w:style w:type="paragraph" w:styleId="CommentText">
    <w:name w:val="annotation text"/>
    <w:basedOn w:val="Normal"/>
    <w:link w:val="CommentTextChar"/>
    <w:uiPriority w:val="99"/>
    <w:semiHidden/>
    <w:unhideWhenUsed/>
    <w:rsid w:val="00B939C4"/>
    <w:pPr>
      <w:spacing w:line="240" w:lineRule="auto"/>
    </w:pPr>
    <w:rPr>
      <w:sz w:val="24"/>
      <w:szCs w:val="24"/>
    </w:rPr>
  </w:style>
  <w:style w:type="character" w:customStyle="1" w:styleId="CommentTextChar">
    <w:name w:val="Comment Text Char"/>
    <w:basedOn w:val="DefaultParagraphFont"/>
    <w:link w:val="CommentText"/>
    <w:uiPriority w:val="99"/>
    <w:semiHidden/>
    <w:rsid w:val="00B939C4"/>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B939C4"/>
    <w:rPr>
      <w:b/>
      <w:bCs/>
      <w:sz w:val="20"/>
      <w:szCs w:val="20"/>
    </w:rPr>
  </w:style>
  <w:style w:type="character" w:customStyle="1" w:styleId="CommentSubjectChar">
    <w:name w:val="Comment Subject Char"/>
    <w:basedOn w:val="CommentTextChar"/>
    <w:link w:val="CommentSubject"/>
    <w:uiPriority w:val="99"/>
    <w:semiHidden/>
    <w:rsid w:val="00B939C4"/>
    <w:rPr>
      <w:rFonts w:eastAsiaTheme="minorEastAsia"/>
      <w:b/>
      <w:bCs/>
      <w:sz w:val="20"/>
      <w:szCs w:val="20"/>
    </w:rPr>
  </w:style>
  <w:style w:type="paragraph" w:styleId="NormalWeb">
    <w:name w:val="Normal (Web)"/>
    <w:basedOn w:val="Normal"/>
    <w:uiPriority w:val="99"/>
    <w:unhideWhenUsed/>
    <w:rsid w:val="00597C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429429B178F4BA921F68FA1BA4B1C" ma:contentTypeVersion="10" ma:contentTypeDescription="Create a new document." ma:contentTypeScope="" ma:versionID="fec7b6874855e78cf9864f20f9c60787">
  <xsd:schema xmlns:xsd="http://www.w3.org/2001/XMLSchema" xmlns:xs="http://www.w3.org/2001/XMLSchema" xmlns:p="http://schemas.microsoft.com/office/2006/metadata/properties" xmlns:ns3="acd9d278-3bb9-42cd-a7fc-0f4d2ade7bc6" targetNamespace="http://schemas.microsoft.com/office/2006/metadata/properties" ma:root="true" ma:fieldsID="99afefe971cb7ea95fc34e3e11997773" ns3:_="">
    <xsd:import namespace="acd9d278-3bb9-42cd-a7fc-0f4d2ade7b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9d278-3bb9-42cd-a7fc-0f4d2ade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82470-2C8B-4A99-811A-4CCE1FB5F91C}">
  <ds:schemaRefs>
    <ds:schemaRef ds:uri="http://schemas.microsoft.com/sharepoint/v3/contenttype/forms"/>
  </ds:schemaRefs>
</ds:datastoreItem>
</file>

<file path=customXml/itemProps2.xml><?xml version="1.0" encoding="utf-8"?>
<ds:datastoreItem xmlns:ds="http://schemas.openxmlformats.org/officeDocument/2006/customXml" ds:itemID="{CDC41491-CCAA-435C-889B-7BBB19C63D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29955D-0C5E-401B-AB51-BA70BB441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9d278-3bb9-42cd-a7fc-0f4d2ade7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Kansas City</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Patillo</dc:creator>
  <cp:lastModifiedBy>Hernandez, Aly</cp:lastModifiedBy>
  <cp:revision>2</cp:revision>
  <cp:lastPrinted>2015-08-17T18:57:00Z</cp:lastPrinted>
  <dcterms:created xsi:type="dcterms:W3CDTF">2021-08-12T17:39:00Z</dcterms:created>
  <dcterms:modified xsi:type="dcterms:W3CDTF">2021-08-12T17:39:00Z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0x010100409429429B178F4BA921F68FA1BA4B1C</vt:lpwstr>
  </property>
</Properties>
</file>