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B78902" w14:textId="5DC564F4" w:rsidR="005710DB" w:rsidRDefault="005710DB" w:rsidP="00E13749">
      <w:pPr>
        <w:pStyle w:val="Heading8"/>
      </w:pPr>
    </w:p>
    <w:p w14:paraId="78BECD16" w14:textId="7D3C0369" w:rsidR="0008539E" w:rsidRDefault="0008539E" w:rsidP="0008539E"/>
    <w:p w14:paraId="78D91A14" w14:textId="19A1AA45" w:rsidR="0008539E" w:rsidRDefault="0008539E" w:rsidP="0008539E"/>
    <w:p w14:paraId="3B1CF515" w14:textId="05A883A6" w:rsidR="0008539E" w:rsidRPr="0008539E" w:rsidRDefault="0008539E" w:rsidP="0008539E">
      <w:pPr>
        <w:widowControl w:val="0"/>
        <w:spacing w:after="120"/>
        <w:jc w:val="center"/>
        <w:rPr>
          <w:rFonts w:ascii="Times New Roman" w:eastAsia="Times New Roman" w:hAnsi="Times New Roman" w:cs="Arial"/>
          <w:b/>
          <w:i/>
          <w:iCs/>
          <w:snapToGrid w:val="0"/>
          <w:sz w:val="24"/>
          <w:szCs w:val="20"/>
          <w:u w:val="single"/>
        </w:rPr>
      </w:pPr>
      <w:r w:rsidRPr="0008539E">
        <w:rPr>
          <w:rFonts w:ascii="Times New Roman" w:eastAsia="Times New Roman" w:hAnsi="Times New Roman" w:cs="Arial"/>
          <w:b/>
          <w:i/>
          <w:iCs/>
          <w:snapToGrid w:val="0"/>
          <w:sz w:val="24"/>
          <w:szCs w:val="20"/>
          <w:u w:val="single"/>
        </w:rPr>
        <w:t>INITIAL CUSTOMER NOTICE</w:t>
      </w:r>
    </w:p>
    <w:p w14:paraId="60F2F7C6" w14:textId="77777777" w:rsidR="0008539E" w:rsidRPr="0008539E" w:rsidRDefault="0008539E" w:rsidP="0008539E">
      <w:pPr>
        <w:widowControl w:val="0"/>
        <w:jc w:val="center"/>
        <w:rPr>
          <w:rFonts w:ascii="Times New Roman" w:eastAsia="Times New Roman" w:hAnsi="Times New Roman" w:cs="Arial"/>
          <w:snapToGrid w:val="0"/>
          <w:sz w:val="24"/>
          <w:szCs w:val="20"/>
        </w:rPr>
      </w:pPr>
      <w:r w:rsidRPr="0008539E">
        <w:rPr>
          <w:rFonts w:ascii="Times New Roman" w:eastAsia="Times New Roman" w:hAnsi="Times New Roman" w:cs="Arial"/>
          <w:snapToGrid w:val="0"/>
          <w:sz w:val="24"/>
          <w:szCs w:val="20"/>
        </w:rPr>
        <w:t>April 21, 2017</w:t>
      </w:r>
    </w:p>
    <w:p w14:paraId="64185C44" w14:textId="77777777" w:rsidR="0008539E" w:rsidRPr="0008539E" w:rsidRDefault="0008539E" w:rsidP="0008539E">
      <w:pPr>
        <w:widowControl w:val="0"/>
        <w:jc w:val="both"/>
        <w:rPr>
          <w:rFonts w:ascii="Times New Roman" w:eastAsia="Times New Roman" w:hAnsi="Times New Roman" w:cs="Arial"/>
          <w:snapToGrid w:val="0"/>
          <w:sz w:val="24"/>
          <w:szCs w:val="20"/>
        </w:rPr>
      </w:pPr>
    </w:p>
    <w:p w14:paraId="159887C7" w14:textId="77777777" w:rsidR="0008539E" w:rsidRPr="0008539E" w:rsidRDefault="0008539E" w:rsidP="0008539E">
      <w:pPr>
        <w:widowControl w:val="0"/>
        <w:spacing w:after="120"/>
        <w:jc w:val="both"/>
        <w:rPr>
          <w:rFonts w:ascii="Times New Roman" w:eastAsia="Times New Roman" w:hAnsi="Times New Roman" w:cs="Arial"/>
          <w:snapToGrid w:val="0"/>
          <w:sz w:val="24"/>
          <w:szCs w:val="20"/>
        </w:rPr>
      </w:pPr>
      <w:r w:rsidRPr="0008539E">
        <w:rPr>
          <w:rFonts w:ascii="Times New Roman" w:eastAsia="Times New Roman" w:hAnsi="Times New Roman" w:cs="Arial"/>
          <w:snapToGrid w:val="0"/>
          <w:sz w:val="24"/>
          <w:szCs w:val="20"/>
        </w:rPr>
        <w:t>Dear Customer:</w:t>
      </w:r>
    </w:p>
    <w:p w14:paraId="179DA66D" w14:textId="77777777" w:rsidR="0008539E" w:rsidRPr="0008539E" w:rsidRDefault="0008539E" w:rsidP="0008539E">
      <w:pPr>
        <w:widowControl w:val="0"/>
        <w:spacing w:after="120"/>
        <w:ind w:firstLine="360"/>
        <w:jc w:val="both"/>
        <w:rPr>
          <w:rFonts w:ascii="Times New Roman" w:eastAsia="Times New Roman" w:hAnsi="Times New Roman" w:cs="Arial"/>
          <w:snapToGrid w:val="0"/>
          <w:sz w:val="24"/>
          <w:szCs w:val="20"/>
        </w:rPr>
      </w:pPr>
      <w:r w:rsidRPr="0008539E">
        <w:rPr>
          <w:rFonts w:ascii="Times New Roman" w:eastAsia="Times New Roman" w:hAnsi="Times New Roman" w:cs="Arial"/>
          <w:snapToGrid w:val="0"/>
          <w:sz w:val="24"/>
          <w:szCs w:val="20"/>
        </w:rPr>
        <w:t>On April 4, 2017</w:t>
      </w:r>
      <w:r w:rsidRPr="0008539E">
        <w:rPr>
          <w:rFonts w:ascii="Times New Roman" w:eastAsia="Times New Roman" w:hAnsi="Times New Roman" w:cs="Arial"/>
          <w:bCs/>
          <w:snapToGrid w:val="0"/>
          <w:sz w:val="24"/>
          <w:szCs w:val="20"/>
        </w:rPr>
        <w:t>, the Indian Hills Utility Operating Company, Inc.</w:t>
      </w:r>
      <w:r w:rsidRPr="0008539E">
        <w:rPr>
          <w:rFonts w:ascii="Times New Roman" w:eastAsia="Times New Roman" w:hAnsi="Times New Roman" w:cs="Arial"/>
          <w:snapToGrid w:val="0"/>
          <w:sz w:val="24"/>
          <w:szCs w:val="20"/>
        </w:rPr>
        <w:t xml:space="preserve"> (Indian Hills) submitted a request for an increase in its annual water operating revenues of </w:t>
      </w:r>
      <w:r w:rsidRPr="0008539E">
        <w:rPr>
          <w:rFonts w:ascii="Times New Roman" w:eastAsia="Times New Roman" w:hAnsi="Times New Roman" w:cs="Arial"/>
          <w:bCs/>
          <w:snapToGrid w:val="0"/>
          <w:sz w:val="24"/>
          <w:szCs w:val="20"/>
        </w:rPr>
        <w:t>$750,280 (approximately 779%)</w:t>
      </w:r>
      <w:r w:rsidRPr="0008539E">
        <w:rPr>
          <w:rFonts w:ascii="Times New Roman" w:eastAsia="Times New Roman" w:hAnsi="Times New Roman" w:cs="Arial"/>
          <w:snapToGrid w:val="0"/>
          <w:sz w:val="24"/>
          <w:szCs w:val="20"/>
        </w:rPr>
        <w:t xml:space="preserve"> to the Missouri Public Service Commission (Commission).  Some  reasons for the proposed increase are to cover increases in expenses and investments in Indian Hills’ facilities including a new deep water well, the closure of a failed well site, the demolition of a well house, building new storage tanks, new emergency backup power, two new well houses, two new permanent drinking water disinfection systems, the total replacement of aging water meters and their original failing cardboard meter pits, the installation of isolation valves across the community, and the replacement of individual service lines.</w:t>
      </w:r>
    </w:p>
    <w:p w14:paraId="160661DE" w14:textId="77777777" w:rsidR="0008539E" w:rsidRPr="0008539E" w:rsidRDefault="0008539E" w:rsidP="0008539E">
      <w:pPr>
        <w:widowControl w:val="0"/>
        <w:spacing w:after="120"/>
        <w:ind w:firstLine="360"/>
        <w:jc w:val="both"/>
        <w:rPr>
          <w:rFonts w:ascii="Times New Roman" w:eastAsia="Times New Roman" w:hAnsi="Times New Roman" w:cs="Arial"/>
          <w:snapToGrid w:val="0"/>
          <w:sz w:val="24"/>
          <w:szCs w:val="20"/>
        </w:rPr>
      </w:pPr>
      <w:r w:rsidRPr="0008539E">
        <w:rPr>
          <w:rFonts w:ascii="Times New Roman" w:eastAsia="Times New Roman" w:hAnsi="Times New Roman" w:cs="Arial"/>
          <w:snapToGrid w:val="0"/>
          <w:sz w:val="24"/>
          <w:szCs w:val="20"/>
        </w:rPr>
        <w:t xml:space="preserve">At the end of this notice is a table that compares the Indian Hills’ current residential customer rates with Indian Hills’ proposed residential rate structure.  </w:t>
      </w:r>
    </w:p>
    <w:p w14:paraId="0DE532F4" w14:textId="77777777" w:rsidR="0008539E" w:rsidRPr="0008539E" w:rsidRDefault="0008539E" w:rsidP="0008539E">
      <w:pPr>
        <w:widowControl w:val="0"/>
        <w:spacing w:after="120"/>
        <w:ind w:firstLine="360"/>
        <w:jc w:val="both"/>
        <w:rPr>
          <w:rFonts w:ascii="Times New Roman" w:eastAsia="Times New Roman" w:hAnsi="Times New Roman" w:cs="Arial"/>
          <w:snapToGrid w:val="0"/>
          <w:sz w:val="24"/>
          <w:szCs w:val="20"/>
        </w:rPr>
      </w:pPr>
      <w:r w:rsidRPr="0008539E">
        <w:rPr>
          <w:rFonts w:ascii="Times New Roman" w:eastAsia="Times New Roman" w:hAnsi="Times New Roman" w:cs="Arial"/>
          <w:snapToGrid w:val="0"/>
          <w:sz w:val="24"/>
          <w:szCs w:val="20"/>
        </w:rPr>
        <w:t xml:space="preserve">To provide comments regarding Indian Hills’ revenue increase request or comments regarding service-related problems, please contact the Commission Staff and/or the Office of the Public Counsel (Public Counsel) </w:t>
      </w:r>
      <w:r w:rsidRPr="0008539E">
        <w:rPr>
          <w:rFonts w:ascii="Times New Roman" w:eastAsia="Times New Roman" w:hAnsi="Times New Roman" w:cs="Arial"/>
          <w:b/>
          <w:i/>
          <w:iCs/>
          <w:snapToGrid w:val="0"/>
          <w:sz w:val="24"/>
          <w:szCs w:val="20"/>
        </w:rPr>
        <w:t>within 30 days of the date of this notice</w:t>
      </w:r>
      <w:r w:rsidRPr="0008539E">
        <w:rPr>
          <w:rFonts w:ascii="Times New Roman" w:eastAsia="Times New Roman" w:hAnsi="Times New Roman" w:cs="Arial"/>
          <w:snapToGrid w:val="0"/>
          <w:sz w:val="24"/>
          <w:szCs w:val="20"/>
        </w:rPr>
        <w:t>.   Your comments should include a reference to case number WR-2017-0259.   The Commission Staff and the Public Counsel will review all customer comments submitted in response to this notice.  All comments will be filed in the official case file for review by the Commissioners.</w:t>
      </w:r>
    </w:p>
    <w:p w14:paraId="2CE0820C" w14:textId="77777777" w:rsidR="0008539E" w:rsidRPr="0008539E" w:rsidRDefault="0008539E" w:rsidP="0008539E">
      <w:pPr>
        <w:widowControl w:val="0"/>
        <w:spacing w:after="120"/>
        <w:ind w:firstLine="360"/>
        <w:jc w:val="both"/>
        <w:rPr>
          <w:rFonts w:ascii="Times New Roman" w:eastAsia="Times New Roman" w:hAnsi="Times New Roman" w:cs="Arial"/>
          <w:snapToGrid w:val="0"/>
          <w:sz w:val="24"/>
          <w:szCs w:val="20"/>
        </w:rPr>
      </w:pPr>
      <w:r w:rsidRPr="0008539E">
        <w:rPr>
          <w:rFonts w:ascii="Times New Roman" w:eastAsia="Times New Roman" w:hAnsi="Times New Roman" w:cs="Arial"/>
          <w:snapToGrid w:val="0"/>
          <w:sz w:val="24"/>
          <w:szCs w:val="20"/>
        </w:rPr>
        <w:t>To submit your comments in writing:</w:t>
      </w:r>
    </w:p>
    <w:p w14:paraId="3BE9E42C" w14:textId="77777777" w:rsidR="0008539E" w:rsidRPr="0008539E" w:rsidRDefault="0008539E" w:rsidP="0008539E">
      <w:pPr>
        <w:widowControl w:val="0"/>
        <w:ind w:left="720"/>
        <w:jc w:val="both"/>
        <w:rPr>
          <w:rFonts w:ascii="Times New Roman" w:eastAsia="Times New Roman" w:hAnsi="Times New Roman" w:cs="Times New Roman"/>
          <w:snapToGrid w:val="0"/>
          <w:sz w:val="24"/>
          <w:szCs w:val="20"/>
        </w:rPr>
      </w:pPr>
      <w:r w:rsidRPr="0008539E">
        <w:rPr>
          <w:rFonts w:ascii="Times New Roman" w:eastAsia="Times New Roman" w:hAnsi="Times New Roman" w:cs="Times New Roman"/>
          <w:snapToGrid w:val="0"/>
          <w:sz w:val="24"/>
          <w:szCs w:val="20"/>
        </w:rPr>
        <w:t>Public Service Commission</w:t>
      </w:r>
      <w:r w:rsidRPr="0008539E">
        <w:rPr>
          <w:rFonts w:ascii="Times New Roman" w:eastAsia="Times New Roman" w:hAnsi="Times New Roman" w:cs="Times New Roman"/>
          <w:snapToGrid w:val="0"/>
          <w:sz w:val="24"/>
          <w:szCs w:val="20"/>
        </w:rPr>
        <w:tab/>
      </w:r>
      <w:r w:rsidRPr="0008539E">
        <w:rPr>
          <w:rFonts w:ascii="Times New Roman" w:eastAsia="Times New Roman" w:hAnsi="Times New Roman" w:cs="Times New Roman"/>
          <w:snapToGrid w:val="0"/>
          <w:sz w:val="24"/>
          <w:szCs w:val="20"/>
        </w:rPr>
        <w:tab/>
      </w:r>
      <w:r w:rsidRPr="0008539E">
        <w:rPr>
          <w:rFonts w:ascii="Times New Roman" w:eastAsia="Times New Roman" w:hAnsi="Times New Roman" w:cs="Times New Roman"/>
          <w:snapToGrid w:val="0"/>
          <w:sz w:val="24"/>
          <w:szCs w:val="20"/>
        </w:rPr>
        <w:tab/>
      </w:r>
      <w:r w:rsidRPr="0008539E">
        <w:rPr>
          <w:rFonts w:ascii="Times New Roman" w:eastAsia="Times New Roman" w:hAnsi="Times New Roman" w:cs="Times New Roman"/>
          <w:snapToGrid w:val="0"/>
          <w:sz w:val="24"/>
          <w:szCs w:val="20"/>
        </w:rPr>
        <w:tab/>
      </w:r>
      <w:r w:rsidRPr="0008539E">
        <w:rPr>
          <w:rFonts w:ascii="Times New Roman" w:eastAsia="Times New Roman" w:hAnsi="Times New Roman" w:cs="Times New Roman"/>
          <w:snapToGrid w:val="0"/>
          <w:sz w:val="24"/>
          <w:szCs w:val="20"/>
        </w:rPr>
        <w:tab/>
        <w:t>Office of the Public Counsel</w:t>
      </w:r>
    </w:p>
    <w:p w14:paraId="16E32F59" w14:textId="77777777" w:rsidR="0008539E" w:rsidRPr="0008539E" w:rsidRDefault="0008539E" w:rsidP="0008539E">
      <w:pPr>
        <w:widowControl w:val="0"/>
        <w:ind w:left="720"/>
        <w:jc w:val="both"/>
        <w:rPr>
          <w:rFonts w:ascii="Times New Roman" w:eastAsia="Times New Roman" w:hAnsi="Times New Roman" w:cs="Times New Roman"/>
          <w:snapToGrid w:val="0"/>
          <w:sz w:val="24"/>
          <w:szCs w:val="20"/>
        </w:rPr>
      </w:pPr>
      <w:r w:rsidRPr="0008539E">
        <w:rPr>
          <w:rFonts w:ascii="Times New Roman" w:eastAsia="Times New Roman" w:hAnsi="Times New Roman" w:cs="Times New Roman"/>
          <w:snapToGrid w:val="0"/>
          <w:sz w:val="24"/>
          <w:szCs w:val="20"/>
        </w:rPr>
        <w:t>Attn: Water/Sewer Dept.</w:t>
      </w:r>
      <w:r w:rsidRPr="0008539E">
        <w:rPr>
          <w:rFonts w:ascii="Times New Roman" w:eastAsia="Times New Roman" w:hAnsi="Times New Roman" w:cs="Times New Roman"/>
          <w:snapToGrid w:val="0"/>
          <w:sz w:val="24"/>
          <w:szCs w:val="20"/>
        </w:rPr>
        <w:tab/>
      </w:r>
      <w:r w:rsidRPr="0008539E">
        <w:rPr>
          <w:rFonts w:ascii="Times New Roman" w:eastAsia="Times New Roman" w:hAnsi="Times New Roman" w:cs="Times New Roman"/>
          <w:snapToGrid w:val="0"/>
          <w:sz w:val="24"/>
          <w:szCs w:val="20"/>
        </w:rPr>
        <w:tab/>
      </w:r>
      <w:r w:rsidRPr="0008539E">
        <w:rPr>
          <w:rFonts w:ascii="Times New Roman" w:eastAsia="Times New Roman" w:hAnsi="Times New Roman" w:cs="Times New Roman"/>
          <w:snapToGrid w:val="0"/>
          <w:sz w:val="24"/>
          <w:szCs w:val="20"/>
        </w:rPr>
        <w:tab/>
      </w:r>
      <w:r w:rsidRPr="0008539E">
        <w:rPr>
          <w:rFonts w:ascii="Times New Roman" w:eastAsia="Times New Roman" w:hAnsi="Times New Roman" w:cs="Times New Roman"/>
          <w:snapToGrid w:val="0"/>
          <w:sz w:val="24"/>
          <w:szCs w:val="20"/>
        </w:rPr>
        <w:tab/>
      </w:r>
      <w:r w:rsidRPr="0008539E">
        <w:rPr>
          <w:rFonts w:ascii="Times New Roman" w:eastAsia="Times New Roman" w:hAnsi="Times New Roman" w:cs="Times New Roman"/>
          <w:snapToGrid w:val="0"/>
          <w:sz w:val="24"/>
          <w:szCs w:val="20"/>
        </w:rPr>
        <w:tab/>
      </w:r>
      <w:r w:rsidRPr="0008539E">
        <w:rPr>
          <w:rFonts w:ascii="Times New Roman" w:eastAsia="Times New Roman" w:hAnsi="Times New Roman" w:cs="Times New Roman"/>
          <w:snapToGrid w:val="0"/>
          <w:sz w:val="24"/>
          <w:szCs w:val="20"/>
        </w:rPr>
        <w:tab/>
        <w:t>Attn: Water/Sewer Dept.</w:t>
      </w:r>
    </w:p>
    <w:p w14:paraId="249C2820" w14:textId="77777777" w:rsidR="0008539E" w:rsidRPr="0008539E" w:rsidRDefault="0008539E" w:rsidP="0008539E">
      <w:pPr>
        <w:widowControl w:val="0"/>
        <w:ind w:left="720"/>
        <w:jc w:val="both"/>
        <w:rPr>
          <w:rFonts w:ascii="Times New Roman" w:eastAsia="Times New Roman" w:hAnsi="Times New Roman" w:cs="Times New Roman"/>
          <w:snapToGrid w:val="0"/>
          <w:sz w:val="24"/>
          <w:szCs w:val="20"/>
        </w:rPr>
      </w:pPr>
      <w:r w:rsidRPr="0008539E">
        <w:rPr>
          <w:rFonts w:ascii="Times New Roman" w:eastAsia="Times New Roman" w:hAnsi="Times New Roman" w:cs="Times New Roman"/>
          <w:snapToGrid w:val="0"/>
          <w:sz w:val="24"/>
          <w:szCs w:val="20"/>
        </w:rPr>
        <w:t xml:space="preserve">P.O. Box </w:t>
      </w:r>
      <w:smartTag w:uri="urn:schemas-microsoft-com:office:smarttags" w:element="Street">
        <w:smartTag w:uri="urn:schemas-microsoft-com:office:smarttags" w:element="address">
          <w:r w:rsidRPr="0008539E">
            <w:rPr>
              <w:rFonts w:ascii="Times New Roman" w:eastAsia="Times New Roman" w:hAnsi="Times New Roman" w:cs="Times New Roman"/>
              <w:snapToGrid w:val="0"/>
              <w:sz w:val="24"/>
              <w:szCs w:val="20"/>
            </w:rPr>
            <w:t>360</w:t>
          </w:r>
          <w:r w:rsidRPr="0008539E">
            <w:rPr>
              <w:rFonts w:ascii="Times New Roman" w:eastAsia="Times New Roman" w:hAnsi="Times New Roman" w:cs="Times New Roman"/>
              <w:snapToGrid w:val="0"/>
              <w:sz w:val="24"/>
              <w:szCs w:val="20"/>
            </w:rPr>
            <w:tab/>
          </w:r>
          <w:r w:rsidRPr="0008539E">
            <w:rPr>
              <w:rFonts w:ascii="Times New Roman" w:eastAsia="Times New Roman" w:hAnsi="Times New Roman" w:cs="Times New Roman"/>
              <w:snapToGrid w:val="0"/>
              <w:sz w:val="24"/>
              <w:szCs w:val="20"/>
            </w:rPr>
            <w:tab/>
          </w:r>
          <w:r w:rsidRPr="0008539E">
            <w:rPr>
              <w:rFonts w:ascii="Times New Roman" w:eastAsia="Times New Roman" w:hAnsi="Times New Roman" w:cs="Times New Roman"/>
              <w:snapToGrid w:val="0"/>
              <w:sz w:val="24"/>
              <w:szCs w:val="20"/>
            </w:rPr>
            <w:tab/>
          </w:r>
          <w:r w:rsidRPr="0008539E">
            <w:rPr>
              <w:rFonts w:ascii="Times New Roman" w:eastAsia="Times New Roman" w:hAnsi="Times New Roman" w:cs="Times New Roman"/>
              <w:snapToGrid w:val="0"/>
              <w:sz w:val="24"/>
              <w:szCs w:val="20"/>
            </w:rPr>
            <w:tab/>
          </w:r>
          <w:r w:rsidRPr="0008539E">
            <w:rPr>
              <w:rFonts w:ascii="Times New Roman" w:eastAsia="Times New Roman" w:hAnsi="Times New Roman" w:cs="Times New Roman"/>
              <w:snapToGrid w:val="0"/>
              <w:sz w:val="24"/>
              <w:szCs w:val="20"/>
            </w:rPr>
            <w:tab/>
          </w:r>
          <w:r w:rsidRPr="0008539E">
            <w:rPr>
              <w:rFonts w:ascii="Times New Roman" w:eastAsia="Times New Roman" w:hAnsi="Times New Roman" w:cs="Times New Roman"/>
              <w:snapToGrid w:val="0"/>
              <w:sz w:val="24"/>
              <w:szCs w:val="20"/>
            </w:rPr>
            <w:tab/>
          </w:r>
          <w:r w:rsidRPr="0008539E">
            <w:rPr>
              <w:rFonts w:ascii="Times New Roman" w:eastAsia="Times New Roman" w:hAnsi="Times New Roman" w:cs="Times New Roman"/>
              <w:snapToGrid w:val="0"/>
              <w:sz w:val="24"/>
              <w:szCs w:val="20"/>
            </w:rPr>
            <w:tab/>
          </w:r>
          <w:r w:rsidRPr="0008539E">
            <w:rPr>
              <w:rFonts w:ascii="Times New Roman" w:eastAsia="Times New Roman" w:hAnsi="Times New Roman" w:cs="Times New Roman"/>
              <w:snapToGrid w:val="0"/>
              <w:sz w:val="24"/>
              <w:szCs w:val="20"/>
            </w:rPr>
            <w:tab/>
          </w:r>
          <w:r w:rsidRPr="0008539E">
            <w:rPr>
              <w:rFonts w:ascii="Times New Roman" w:eastAsia="Times New Roman" w:hAnsi="Times New Roman" w:cs="Times New Roman"/>
              <w:snapToGrid w:val="0"/>
              <w:sz w:val="24"/>
              <w:szCs w:val="20"/>
            </w:rPr>
            <w:tab/>
            <w:t>P.O. Box 2230</w:t>
          </w:r>
        </w:smartTag>
      </w:smartTag>
    </w:p>
    <w:p w14:paraId="15BC0F59" w14:textId="77777777" w:rsidR="0008539E" w:rsidRPr="0008539E" w:rsidRDefault="0008539E" w:rsidP="0008539E">
      <w:pPr>
        <w:widowControl w:val="0"/>
        <w:ind w:left="720"/>
        <w:jc w:val="both"/>
        <w:rPr>
          <w:rFonts w:ascii="Times New Roman" w:eastAsia="Times New Roman" w:hAnsi="Times New Roman" w:cs="Times New Roman"/>
          <w:snapToGrid w:val="0"/>
          <w:sz w:val="24"/>
          <w:szCs w:val="20"/>
        </w:rPr>
      </w:pPr>
      <w:smartTag w:uri="urn:schemas-microsoft-com:office:smarttags" w:element="City">
        <w:r w:rsidRPr="0008539E">
          <w:rPr>
            <w:rFonts w:ascii="Times New Roman" w:eastAsia="Times New Roman" w:hAnsi="Times New Roman" w:cs="Times New Roman"/>
            <w:snapToGrid w:val="0"/>
            <w:sz w:val="24"/>
            <w:szCs w:val="20"/>
          </w:rPr>
          <w:t>Jefferson City</w:t>
        </w:r>
      </w:smartTag>
      <w:r w:rsidRPr="0008539E">
        <w:rPr>
          <w:rFonts w:ascii="Times New Roman" w:eastAsia="Times New Roman" w:hAnsi="Times New Roman" w:cs="Times New Roman"/>
          <w:snapToGrid w:val="0"/>
          <w:sz w:val="24"/>
          <w:szCs w:val="20"/>
        </w:rPr>
        <w:t xml:space="preserve">, </w:t>
      </w:r>
      <w:smartTag w:uri="urn:schemas-microsoft-com:office:smarttags" w:element="State">
        <w:r w:rsidRPr="0008539E">
          <w:rPr>
            <w:rFonts w:ascii="Times New Roman" w:eastAsia="Times New Roman" w:hAnsi="Times New Roman" w:cs="Times New Roman"/>
            <w:snapToGrid w:val="0"/>
            <w:sz w:val="24"/>
            <w:szCs w:val="20"/>
          </w:rPr>
          <w:t>MO</w:t>
        </w:r>
      </w:smartTag>
      <w:r w:rsidRPr="0008539E">
        <w:rPr>
          <w:rFonts w:ascii="Times New Roman" w:eastAsia="Times New Roman" w:hAnsi="Times New Roman" w:cs="Times New Roman"/>
          <w:snapToGrid w:val="0"/>
          <w:sz w:val="24"/>
          <w:szCs w:val="20"/>
        </w:rPr>
        <w:t xml:space="preserve"> </w:t>
      </w:r>
      <w:smartTag w:uri="urn:schemas-microsoft-com:office:smarttags" w:element="PostalCode">
        <w:r w:rsidRPr="0008539E">
          <w:rPr>
            <w:rFonts w:ascii="Times New Roman" w:eastAsia="Times New Roman" w:hAnsi="Times New Roman" w:cs="Times New Roman"/>
            <w:snapToGrid w:val="0"/>
            <w:sz w:val="24"/>
            <w:szCs w:val="20"/>
          </w:rPr>
          <w:t>65102</w:t>
        </w:r>
      </w:smartTag>
      <w:r w:rsidRPr="0008539E">
        <w:rPr>
          <w:rFonts w:ascii="Times New Roman" w:eastAsia="Times New Roman" w:hAnsi="Times New Roman" w:cs="Times New Roman"/>
          <w:snapToGrid w:val="0"/>
          <w:sz w:val="24"/>
          <w:szCs w:val="20"/>
        </w:rPr>
        <w:tab/>
      </w:r>
      <w:r w:rsidRPr="0008539E">
        <w:rPr>
          <w:rFonts w:ascii="Times New Roman" w:eastAsia="Times New Roman" w:hAnsi="Times New Roman" w:cs="Times New Roman"/>
          <w:snapToGrid w:val="0"/>
          <w:sz w:val="24"/>
          <w:szCs w:val="20"/>
        </w:rPr>
        <w:tab/>
      </w:r>
      <w:r w:rsidRPr="0008539E">
        <w:rPr>
          <w:rFonts w:ascii="Times New Roman" w:eastAsia="Times New Roman" w:hAnsi="Times New Roman" w:cs="Times New Roman"/>
          <w:snapToGrid w:val="0"/>
          <w:sz w:val="24"/>
          <w:szCs w:val="20"/>
        </w:rPr>
        <w:tab/>
      </w:r>
      <w:r w:rsidRPr="0008539E">
        <w:rPr>
          <w:rFonts w:ascii="Times New Roman" w:eastAsia="Times New Roman" w:hAnsi="Times New Roman" w:cs="Times New Roman"/>
          <w:snapToGrid w:val="0"/>
          <w:sz w:val="24"/>
          <w:szCs w:val="20"/>
        </w:rPr>
        <w:tab/>
      </w:r>
      <w:r w:rsidRPr="0008539E">
        <w:rPr>
          <w:rFonts w:ascii="Times New Roman" w:eastAsia="Times New Roman" w:hAnsi="Times New Roman" w:cs="Times New Roman"/>
          <w:snapToGrid w:val="0"/>
          <w:sz w:val="24"/>
          <w:szCs w:val="20"/>
        </w:rPr>
        <w:tab/>
      </w:r>
      <w:r w:rsidRPr="0008539E">
        <w:rPr>
          <w:rFonts w:ascii="Times New Roman" w:eastAsia="Times New Roman" w:hAnsi="Times New Roman" w:cs="Times New Roman"/>
          <w:snapToGrid w:val="0"/>
          <w:sz w:val="24"/>
          <w:szCs w:val="20"/>
        </w:rPr>
        <w:tab/>
      </w:r>
      <w:smartTag w:uri="urn:schemas-microsoft-com:office:smarttags" w:element="place">
        <w:smartTag w:uri="urn:schemas-microsoft-com:office:smarttags" w:element="City">
          <w:r w:rsidRPr="0008539E">
            <w:rPr>
              <w:rFonts w:ascii="Times New Roman" w:eastAsia="Times New Roman" w:hAnsi="Times New Roman" w:cs="Times New Roman"/>
              <w:snapToGrid w:val="0"/>
              <w:sz w:val="24"/>
              <w:szCs w:val="20"/>
            </w:rPr>
            <w:t>Jefferson City</w:t>
          </w:r>
        </w:smartTag>
        <w:r w:rsidRPr="0008539E">
          <w:rPr>
            <w:rFonts w:ascii="Times New Roman" w:eastAsia="Times New Roman" w:hAnsi="Times New Roman" w:cs="Times New Roman"/>
            <w:snapToGrid w:val="0"/>
            <w:sz w:val="24"/>
            <w:szCs w:val="20"/>
          </w:rPr>
          <w:t xml:space="preserve">, </w:t>
        </w:r>
        <w:smartTag w:uri="urn:schemas-microsoft-com:office:smarttags" w:element="State">
          <w:r w:rsidRPr="0008539E">
            <w:rPr>
              <w:rFonts w:ascii="Times New Roman" w:eastAsia="Times New Roman" w:hAnsi="Times New Roman" w:cs="Times New Roman"/>
              <w:snapToGrid w:val="0"/>
              <w:sz w:val="24"/>
              <w:szCs w:val="20"/>
            </w:rPr>
            <w:t>MO</w:t>
          </w:r>
        </w:smartTag>
        <w:r w:rsidRPr="0008539E">
          <w:rPr>
            <w:rFonts w:ascii="Times New Roman" w:eastAsia="Times New Roman" w:hAnsi="Times New Roman" w:cs="Times New Roman"/>
            <w:snapToGrid w:val="0"/>
            <w:sz w:val="24"/>
            <w:szCs w:val="20"/>
          </w:rPr>
          <w:t xml:space="preserve"> </w:t>
        </w:r>
        <w:smartTag w:uri="urn:schemas-microsoft-com:office:smarttags" w:element="PostalCode">
          <w:r w:rsidRPr="0008539E">
            <w:rPr>
              <w:rFonts w:ascii="Times New Roman" w:eastAsia="Times New Roman" w:hAnsi="Times New Roman" w:cs="Times New Roman"/>
              <w:snapToGrid w:val="0"/>
              <w:sz w:val="24"/>
              <w:szCs w:val="20"/>
            </w:rPr>
            <w:t>65102</w:t>
          </w:r>
        </w:smartTag>
      </w:smartTag>
    </w:p>
    <w:p w14:paraId="6AA573E4" w14:textId="77777777" w:rsidR="0008539E" w:rsidRPr="0008539E" w:rsidRDefault="0008539E" w:rsidP="0008539E">
      <w:pPr>
        <w:widowControl w:val="0"/>
        <w:ind w:left="720"/>
        <w:jc w:val="both"/>
        <w:rPr>
          <w:rFonts w:ascii="Times New Roman" w:eastAsia="Times New Roman" w:hAnsi="Times New Roman" w:cs="Times New Roman"/>
          <w:snapToGrid w:val="0"/>
          <w:sz w:val="24"/>
          <w:szCs w:val="20"/>
        </w:rPr>
      </w:pPr>
      <w:r w:rsidRPr="0008539E">
        <w:rPr>
          <w:rFonts w:ascii="Times New Roman" w:eastAsia="Times New Roman" w:hAnsi="Times New Roman" w:cs="Times New Roman"/>
          <w:snapToGrid w:val="0"/>
          <w:sz w:val="24"/>
          <w:szCs w:val="20"/>
        </w:rPr>
        <w:t>Phone: 800-392-4211</w:t>
      </w:r>
      <w:r w:rsidRPr="0008539E">
        <w:rPr>
          <w:rFonts w:ascii="Times New Roman" w:eastAsia="Times New Roman" w:hAnsi="Times New Roman" w:cs="Times New Roman"/>
          <w:snapToGrid w:val="0"/>
          <w:sz w:val="24"/>
          <w:szCs w:val="20"/>
        </w:rPr>
        <w:tab/>
      </w:r>
      <w:r w:rsidRPr="0008539E">
        <w:rPr>
          <w:rFonts w:ascii="Times New Roman" w:eastAsia="Times New Roman" w:hAnsi="Times New Roman" w:cs="Times New Roman"/>
          <w:snapToGrid w:val="0"/>
          <w:sz w:val="24"/>
          <w:szCs w:val="20"/>
        </w:rPr>
        <w:tab/>
      </w:r>
      <w:r w:rsidRPr="0008539E">
        <w:rPr>
          <w:rFonts w:ascii="Times New Roman" w:eastAsia="Times New Roman" w:hAnsi="Times New Roman" w:cs="Times New Roman"/>
          <w:snapToGrid w:val="0"/>
          <w:sz w:val="24"/>
          <w:szCs w:val="20"/>
        </w:rPr>
        <w:tab/>
      </w:r>
      <w:r w:rsidRPr="0008539E">
        <w:rPr>
          <w:rFonts w:ascii="Times New Roman" w:eastAsia="Times New Roman" w:hAnsi="Times New Roman" w:cs="Times New Roman"/>
          <w:snapToGrid w:val="0"/>
          <w:sz w:val="24"/>
          <w:szCs w:val="20"/>
        </w:rPr>
        <w:tab/>
      </w:r>
      <w:r w:rsidRPr="0008539E">
        <w:rPr>
          <w:rFonts w:ascii="Times New Roman" w:eastAsia="Times New Roman" w:hAnsi="Times New Roman" w:cs="Times New Roman"/>
          <w:snapToGrid w:val="0"/>
          <w:sz w:val="24"/>
          <w:szCs w:val="20"/>
        </w:rPr>
        <w:tab/>
      </w:r>
      <w:r w:rsidRPr="0008539E">
        <w:rPr>
          <w:rFonts w:ascii="Times New Roman" w:eastAsia="Times New Roman" w:hAnsi="Times New Roman" w:cs="Times New Roman"/>
          <w:snapToGrid w:val="0"/>
          <w:sz w:val="24"/>
          <w:szCs w:val="20"/>
        </w:rPr>
        <w:tab/>
      </w:r>
      <w:r w:rsidRPr="0008539E">
        <w:rPr>
          <w:rFonts w:ascii="Times New Roman" w:eastAsia="Times New Roman" w:hAnsi="Times New Roman" w:cs="Times New Roman"/>
          <w:snapToGrid w:val="0"/>
          <w:sz w:val="24"/>
          <w:szCs w:val="20"/>
        </w:rPr>
        <w:tab/>
        <w:t xml:space="preserve">Phone: </w:t>
      </w:r>
      <w:r w:rsidRPr="0008539E">
        <w:rPr>
          <w:rFonts w:ascii="Times New Roman" w:eastAsia="Times New Roman" w:hAnsi="Times New Roman" w:cs="Times New Roman"/>
          <w:sz w:val="24"/>
          <w:szCs w:val="24"/>
        </w:rPr>
        <w:t>866-922-2959</w:t>
      </w:r>
    </w:p>
    <w:p w14:paraId="685BD242" w14:textId="77777777" w:rsidR="0008539E" w:rsidRPr="0008539E" w:rsidRDefault="0008539E" w:rsidP="0008539E">
      <w:pPr>
        <w:widowControl w:val="0"/>
        <w:ind w:left="720"/>
        <w:jc w:val="both"/>
        <w:rPr>
          <w:rFonts w:ascii="Times New Roman" w:eastAsia="Times New Roman" w:hAnsi="Times New Roman" w:cs="Times New Roman"/>
          <w:snapToGrid w:val="0"/>
          <w:sz w:val="24"/>
          <w:szCs w:val="20"/>
        </w:rPr>
      </w:pPr>
      <w:r w:rsidRPr="0008539E">
        <w:rPr>
          <w:rFonts w:ascii="Times New Roman" w:eastAsia="Times New Roman" w:hAnsi="Times New Roman" w:cs="Times New Roman"/>
          <w:snapToGrid w:val="0"/>
          <w:sz w:val="24"/>
          <w:szCs w:val="20"/>
        </w:rPr>
        <w:t>Fax: 573-751-1847</w:t>
      </w:r>
      <w:r w:rsidRPr="0008539E">
        <w:rPr>
          <w:rFonts w:ascii="Times New Roman" w:eastAsia="Times New Roman" w:hAnsi="Times New Roman" w:cs="Times New Roman"/>
          <w:snapToGrid w:val="0"/>
          <w:sz w:val="24"/>
          <w:szCs w:val="20"/>
        </w:rPr>
        <w:tab/>
      </w:r>
      <w:r w:rsidRPr="0008539E">
        <w:rPr>
          <w:rFonts w:ascii="Times New Roman" w:eastAsia="Times New Roman" w:hAnsi="Times New Roman" w:cs="Times New Roman"/>
          <w:snapToGrid w:val="0"/>
          <w:sz w:val="24"/>
          <w:szCs w:val="20"/>
        </w:rPr>
        <w:tab/>
      </w:r>
      <w:r w:rsidRPr="0008539E">
        <w:rPr>
          <w:rFonts w:ascii="Times New Roman" w:eastAsia="Times New Roman" w:hAnsi="Times New Roman" w:cs="Times New Roman"/>
          <w:snapToGrid w:val="0"/>
          <w:sz w:val="24"/>
          <w:szCs w:val="20"/>
        </w:rPr>
        <w:tab/>
      </w:r>
      <w:r w:rsidRPr="0008539E">
        <w:rPr>
          <w:rFonts w:ascii="Times New Roman" w:eastAsia="Times New Roman" w:hAnsi="Times New Roman" w:cs="Times New Roman"/>
          <w:snapToGrid w:val="0"/>
          <w:sz w:val="24"/>
          <w:szCs w:val="20"/>
        </w:rPr>
        <w:tab/>
      </w:r>
      <w:r w:rsidRPr="0008539E">
        <w:rPr>
          <w:rFonts w:ascii="Times New Roman" w:eastAsia="Times New Roman" w:hAnsi="Times New Roman" w:cs="Times New Roman"/>
          <w:snapToGrid w:val="0"/>
          <w:sz w:val="24"/>
          <w:szCs w:val="20"/>
        </w:rPr>
        <w:tab/>
      </w:r>
      <w:r w:rsidRPr="0008539E">
        <w:rPr>
          <w:rFonts w:ascii="Times New Roman" w:eastAsia="Times New Roman" w:hAnsi="Times New Roman" w:cs="Times New Roman"/>
          <w:snapToGrid w:val="0"/>
          <w:sz w:val="24"/>
          <w:szCs w:val="20"/>
        </w:rPr>
        <w:tab/>
      </w:r>
      <w:r w:rsidRPr="0008539E">
        <w:rPr>
          <w:rFonts w:ascii="Times New Roman" w:eastAsia="Times New Roman" w:hAnsi="Times New Roman" w:cs="Times New Roman"/>
          <w:snapToGrid w:val="0"/>
          <w:sz w:val="24"/>
          <w:szCs w:val="20"/>
        </w:rPr>
        <w:tab/>
        <w:t>Fax: 573-751-5562</w:t>
      </w:r>
    </w:p>
    <w:p w14:paraId="259E256A" w14:textId="77777777" w:rsidR="0008539E" w:rsidRPr="0008539E" w:rsidRDefault="0008539E" w:rsidP="0008539E">
      <w:pPr>
        <w:widowControl w:val="0"/>
        <w:spacing w:after="120"/>
        <w:ind w:left="720"/>
        <w:jc w:val="both"/>
        <w:rPr>
          <w:rFonts w:ascii="Times New Roman" w:eastAsia="MS Mincho" w:hAnsi="Times New Roman" w:cs="Times New Roman"/>
          <w:snapToGrid w:val="0"/>
          <w:sz w:val="24"/>
          <w:szCs w:val="24"/>
        </w:rPr>
      </w:pPr>
      <w:r w:rsidRPr="0008539E">
        <w:rPr>
          <w:rFonts w:ascii="Times New Roman" w:eastAsia="Times New Roman" w:hAnsi="Times New Roman" w:cs="Times New Roman"/>
          <w:snapToGrid w:val="0"/>
          <w:sz w:val="24"/>
          <w:szCs w:val="24"/>
        </w:rPr>
        <w:t xml:space="preserve">E-Mail: </w:t>
      </w:r>
      <w:hyperlink r:id="rId8" w:history="1">
        <w:r w:rsidRPr="0008539E">
          <w:rPr>
            <w:rFonts w:ascii="Times New Roman" w:eastAsia="MS Mincho" w:hAnsi="Times New Roman" w:cs="Times New Roman"/>
            <w:snapToGrid w:val="0"/>
            <w:color w:val="0000FF"/>
            <w:sz w:val="24"/>
            <w:szCs w:val="24"/>
            <w:u w:val="single"/>
          </w:rPr>
          <w:t>watersewercomments@psc.mo.gov</w:t>
        </w:r>
      </w:hyperlink>
      <w:r w:rsidRPr="0008539E">
        <w:rPr>
          <w:rFonts w:ascii="Times New Roman" w:eastAsia="MS Mincho" w:hAnsi="Times New Roman" w:cs="Times New Roman"/>
          <w:snapToGrid w:val="0"/>
          <w:sz w:val="24"/>
          <w:szCs w:val="24"/>
        </w:rPr>
        <w:tab/>
        <w:t xml:space="preserve">E-Mail: </w:t>
      </w:r>
      <w:hyperlink r:id="rId9" w:history="1">
        <w:r w:rsidRPr="0008539E">
          <w:rPr>
            <w:rFonts w:ascii="Times New Roman" w:eastAsia="MS Mincho" w:hAnsi="Times New Roman" w:cs="Times New Roman"/>
            <w:snapToGrid w:val="0"/>
            <w:color w:val="0000FF"/>
            <w:sz w:val="24"/>
            <w:szCs w:val="24"/>
            <w:u w:val="single"/>
          </w:rPr>
          <w:t>mopco@ded.mo.gov</w:t>
        </w:r>
      </w:hyperlink>
    </w:p>
    <w:p w14:paraId="3F0E1B84" w14:textId="2C851887" w:rsidR="0008539E" w:rsidRPr="0008539E" w:rsidRDefault="0008539E" w:rsidP="0008539E">
      <w:pPr>
        <w:spacing w:after="120"/>
        <w:ind w:firstLine="360"/>
        <w:jc w:val="both"/>
        <w:rPr>
          <w:rFonts w:ascii="Times New Roman" w:eastAsia="Times New Roman" w:hAnsi="Times New Roman" w:cs="Arial"/>
          <w:snapToGrid w:val="0"/>
          <w:sz w:val="24"/>
          <w:szCs w:val="24"/>
        </w:rPr>
      </w:pPr>
      <w:r w:rsidRPr="0008539E">
        <w:rPr>
          <w:rFonts w:ascii="Times New Roman" w:eastAsia="Times New Roman" w:hAnsi="Times New Roman" w:cs="Arial"/>
          <w:snapToGrid w:val="0"/>
          <w:sz w:val="24"/>
          <w:szCs w:val="24"/>
        </w:rPr>
        <w:t xml:space="preserve">To submit your comments via the Commission's Website: </w:t>
      </w:r>
    </w:p>
    <w:p w14:paraId="1B425FC9" w14:textId="77777777" w:rsidR="0008539E" w:rsidRPr="0008539E" w:rsidRDefault="0008539E" w:rsidP="0008539E">
      <w:pPr>
        <w:spacing w:after="120"/>
        <w:ind w:firstLine="360"/>
        <w:rPr>
          <w:rFonts w:ascii="Times New Roman" w:eastAsia="Times New Roman" w:hAnsi="Times New Roman" w:cs="Arial"/>
          <w:bCs/>
          <w:snapToGrid w:val="0"/>
          <w:sz w:val="24"/>
          <w:szCs w:val="24"/>
        </w:rPr>
      </w:pPr>
      <w:r w:rsidRPr="0008539E">
        <w:rPr>
          <w:rFonts w:ascii="Times New Roman" w:eastAsia="Times New Roman" w:hAnsi="Times New Roman" w:cs="Arial"/>
          <w:snapToGrid w:val="0"/>
          <w:sz w:val="24"/>
          <w:szCs w:val="24"/>
        </w:rPr>
        <w:t xml:space="preserve">(1) Go to </w:t>
      </w:r>
      <w:hyperlink r:id="rId10" w:history="1">
        <w:r w:rsidRPr="0008539E">
          <w:rPr>
            <w:rFonts w:ascii="Times New Roman" w:eastAsia="Times New Roman" w:hAnsi="Times New Roman" w:cs="Arial"/>
            <w:bCs/>
            <w:snapToGrid w:val="0"/>
            <w:color w:val="0000FF"/>
            <w:sz w:val="24"/>
            <w:szCs w:val="24"/>
            <w:u w:val="single"/>
          </w:rPr>
          <w:t>http://www.psc.mo.gov</w:t>
        </w:r>
      </w:hyperlink>
      <w:r w:rsidRPr="0008539E">
        <w:rPr>
          <w:rFonts w:ascii="Times New Roman" w:eastAsia="Times New Roman" w:hAnsi="Times New Roman" w:cs="Arial"/>
          <w:bCs/>
          <w:snapToGrid w:val="0"/>
          <w:sz w:val="24"/>
          <w:szCs w:val="24"/>
        </w:rPr>
        <w:t xml:space="preserve">; </w:t>
      </w:r>
    </w:p>
    <w:p w14:paraId="5C616AC6" w14:textId="77777777" w:rsidR="0008539E" w:rsidRPr="0008539E" w:rsidRDefault="0008539E" w:rsidP="0008539E">
      <w:pPr>
        <w:spacing w:after="120"/>
        <w:ind w:left="360"/>
        <w:rPr>
          <w:rFonts w:ascii="Times New Roman" w:eastAsia="Times New Roman" w:hAnsi="Times New Roman" w:cs="Arial"/>
          <w:bCs/>
          <w:snapToGrid w:val="0"/>
          <w:sz w:val="24"/>
          <w:szCs w:val="24"/>
        </w:rPr>
      </w:pPr>
      <w:r w:rsidRPr="0008539E">
        <w:rPr>
          <w:rFonts w:ascii="Times New Roman" w:eastAsia="Times New Roman" w:hAnsi="Times New Roman" w:cs="Arial"/>
          <w:bCs/>
          <w:snapToGrid w:val="0"/>
          <w:sz w:val="24"/>
          <w:szCs w:val="24"/>
        </w:rPr>
        <w:t>(2) Click on the Submit Comments box under the “How Do I…”  heading on the right top of the page.</w:t>
      </w:r>
    </w:p>
    <w:p w14:paraId="204A1615" w14:textId="77777777" w:rsidR="0008539E" w:rsidRPr="0008539E" w:rsidRDefault="0008539E" w:rsidP="0008539E">
      <w:pPr>
        <w:spacing w:after="120"/>
        <w:ind w:left="360"/>
        <w:rPr>
          <w:rFonts w:ascii="Times New Roman" w:eastAsia="Times New Roman" w:hAnsi="Times New Roman" w:cs="Arial"/>
          <w:bCs/>
          <w:snapToGrid w:val="0"/>
          <w:sz w:val="24"/>
          <w:szCs w:val="24"/>
        </w:rPr>
      </w:pPr>
      <w:r w:rsidRPr="0008539E">
        <w:rPr>
          <w:rFonts w:ascii="Times New Roman" w:eastAsia="Times New Roman" w:hAnsi="Times New Roman" w:cs="Arial"/>
          <w:bCs/>
          <w:snapToGrid w:val="0"/>
          <w:sz w:val="24"/>
          <w:szCs w:val="24"/>
        </w:rPr>
        <w:t xml:space="preserve">(3) From this page click on the "submit comment" link found under “Submit Comments in Writing”; and </w:t>
      </w:r>
    </w:p>
    <w:p w14:paraId="553DE989" w14:textId="77777777" w:rsidR="0008539E" w:rsidRPr="0008539E" w:rsidRDefault="0008539E" w:rsidP="0008539E">
      <w:pPr>
        <w:spacing w:after="120"/>
        <w:ind w:left="360"/>
        <w:rPr>
          <w:rFonts w:ascii="Times New Roman" w:eastAsia="Times New Roman" w:hAnsi="Times New Roman" w:cs="Arial"/>
          <w:bCs/>
          <w:snapToGrid w:val="0"/>
          <w:sz w:val="24"/>
          <w:szCs w:val="24"/>
        </w:rPr>
      </w:pPr>
      <w:r w:rsidRPr="0008539E">
        <w:rPr>
          <w:rFonts w:ascii="Times New Roman" w:eastAsia="Times New Roman" w:hAnsi="Times New Roman" w:cs="Arial"/>
          <w:bCs/>
          <w:snapToGrid w:val="0"/>
          <w:sz w:val="24"/>
          <w:szCs w:val="24"/>
        </w:rPr>
        <w:t>(4) Fill out and submit the Public Comments form, including the case number shown above.  If you want to attach a document, before clicking the “Submit” button, click the “Attach” button.  There are instructions on that page for attaching the document and returning to the previous screen.</w:t>
      </w:r>
    </w:p>
    <w:p w14:paraId="433518AB" w14:textId="77777777" w:rsidR="0008539E" w:rsidRPr="0008539E" w:rsidRDefault="0008539E" w:rsidP="0008539E">
      <w:pPr>
        <w:spacing w:after="120"/>
        <w:ind w:left="360"/>
        <w:rPr>
          <w:rFonts w:ascii="Times New Roman" w:eastAsia="Times New Roman" w:hAnsi="Times New Roman" w:cs="Arial"/>
          <w:bCs/>
          <w:snapToGrid w:val="0"/>
          <w:sz w:val="24"/>
          <w:szCs w:val="24"/>
        </w:rPr>
      </w:pPr>
      <w:r w:rsidRPr="0008539E">
        <w:rPr>
          <w:rFonts w:ascii="Times New Roman" w:eastAsia="Times New Roman" w:hAnsi="Times New Roman" w:cs="Arial"/>
          <w:bCs/>
          <w:snapToGrid w:val="0"/>
          <w:sz w:val="24"/>
          <w:szCs w:val="24"/>
        </w:rPr>
        <w:t xml:space="preserve">(5) Click the “Submit” button at the bottom of the page.  </w:t>
      </w:r>
    </w:p>
    <w:p w14:paraId="6700212D" w14:textId="77777777" w:rsidR="0008539E" w:rsidRPr="0008539E" w:rsidRDefault="0008539E" w:rsidP="0008539E">
      <w:pPr>
        <w:jc w:val="both"/>
        <w:rPr>
          <w:rFonts w:ascii="Times New Roman" w:eastAsia="Times New Roman" w:hAnsi="Times New Roman" w:cs="Arial"/>
          <w:bCs/>
          <w:snapToGrid w:val="0"/>
          <w:sz w:val="24"/>
          <w:szCs w:val="20"/>
        </w:rPr>
      </w:pPr>
    </w:p>
    <w:p w14:paraId="6F4784DD" w14:textId="77777777" w:rsidR="0008539E" w:rsidRDefault="0008539E" w:rsidP="0008539E">
      <w:pPr>
        <w:spacing w:after="120"/>
        <w:jc w:val="both"/>
        <w:rPr>
          <w:rFonts w:ascii="Times New Roman" w:eastAsia="Times New Roman" w:hAnsi="Times New Roman" w:cs="Arial"/>
          <w:bCs/>
          <w:snapToGrid w:val="0"/>
          <w:sz w:val="24"/>
          <w:szCs w:val="20"/>
        </w:rPr>
      </w:pPr>
    </w:p>
    <w:p w14:paraId="7A8D5B8D" w14:textId="77777777" w:rsidR="0008539E" w:rsidRDefault="0008539E" w:rsidP="0008539E">
      <w:pPr>
        <w:spacing w:after="120"/>
        <w:jc w:val="both"/>
        <w:rPr>
          <w:rFonts w:ascii="Times New Roman" w:eastAsia="Times New Roman" w:hAnsi="Times New Roman" w:cs="Arial"/>
          <w:bCs/>
          <w:snapToGrid w:val="0"/>
          <w:sz w:val="24"/>
          <w:szCs w:val="20"/>
        </w:rPr>
      </w:pPr>
    </w:p>
    <w:p w14:paraId="77D5A313" w14:textId="77777777" w:rsidR="0008539E" w:rsidRDefault="0008539E" w:rsidP="0008539E">
      <w:pPr>
        <w:spacing w:after="120"/>
        <w:jc w:val="both"/>
        <w:rPr>
          <w:rFonts w:ascii="Times New Roman" w:eastAsia="Times New Roman" w:hAnsi="Times New Roman" w:cs="Arial"/>
          <w:bCs/>
          <w:snapToGrid w:val="0"/>
          <w:sz w:val="24"/>
          <w:szCs w:val="20"/>
        </w:rPr>
      </w:pPr>
    </w:p>
    <w:p w14:paraId="0B059903" w14:textId="40E6F86F" w:rsidR="0008539E" w:rsidRPr="0008539E" w:rsidRDefault="0008539E" w:rsidP="0008539E">
      <w:pPr>
        <w:spacing w:after="120"/>
        <w:jc w:val="both"/>
        <w:rPr>
          <w:rFonts w:ascii="Times New Roman" w:eastAsia="Times New Roman" w:hAnsi="Times New Roman" w:cs="Arial"/>
          <w:bCs/>
          <w:snapToGrid w:val="0"/>
          <w:sz w:val="24"/>
          <w:szCs w:val="20"/>
        </w:rPr>
      </w:pPr>
      <w:r w:rsidRPr="0008539E">
        <w:rPr>
          <w:rFonts w:ascii="Times New Roman" w:eastAsia="Times New Roman" w:hAnsi="Times New Roman" w:cs="Arial"/>
          <w:bCs/>
          <w:snapToGrid w:val="0"/>
          <w:sz w:val="24"/>
          <w:szCs w:val="20"/>
        </w:rPr>
        <w:t>Lastly, please be advised that all currently available information regarding the Indian Hills’ rate increase request may be obtained via the Public Service Commission's Website as follows, and please also note that this information will be updated as the case moves forward.</w:t>
      </w:r>
    </w:p>
    <w:p w14:paraId="70CBBD83" w14:textId="77777777" w:rsidR="0008539E" w:rsidRPr="0008539E" w:rsidRDefault="0008539E" w:rsidP="0008539E">
      <w:pPr>
        <w:spacing w:after="120"/>
        <w:ind w:left="1080" w:right="720" w:hanging="360"/>
        <w:rPr>
          <w:rFonts w:ascii="Times New Roman" w:eastAsia="Times New Roman" w:hAnsi="Times New Roman" w:cs="Arial"/>
          <w:bCs/>
          <w:snapToGrid w:val="0"/>
          <w:sz w:val="24"/>
          <w:szCs w:val="20"/>
        </w:rPr>
      </w:pPr>
      <w:r w:rsidRPr="0008539E">
        <w:rPr>
          <w:rFonts w:ascii="Times New Roman" w:eastAsia="Times New Roman" w:hAnsi="Times New Roman" w:cs="Arial"/>
          <w:bCs/>
          <w:snapToGrid w:val="0"/>
          <w:sz w:val="24"/>
          <w:szCs w:val="20"/>
        </w:rPr>
        <w:t>*</w:t>
      </w:r>
      <w:r w:rsidRPr="0008539E">
        <w:rPr>
          <w:rFonts w:ascii="Times New Roman" w:eastAsia="Times New Roman" w:hAnsi="Times New Roman" w:cs="Arial"/>
          <w:bCs/>
          <w:snapToGrid w:val="0"/>
          <w:sz w:val="24"/>
          <w:szCs w:val="20"/>
        </w:rPr>
        <w:tab/>
        <w:t xml:space="preserve">Go to </w:t>
      </w:r>
      <w:r w:rsidRPr="0008539E">
        <w:rPr>
          <w:rFonts w:ascii="Times New Roman" w:eastAsia="Times New Roman" w:hAnsi="Times New Roman" w:cs="Arial"/>
          <w:bCs/>
          <w:snapToGrid w:val="0"/>
          <w:sz w:val="24"/>
          <w:szCs w:val="20"/>
          <w:u w:val="single"/>
        </w:rPr>
        <w:t>http://www.psc.mo.gov</w:t>
      </w:r>
    </w:p>
    <w:p w14:paraId="533237FC" w14:textId="77777777" w:rsidR="0008539E" w:rsidRPr="0008539E" w:rsidRDefault="0008539E" w:rsidP="0008539E">
      <w:pPr>
        <w:spacing w:after="120"/>
        <w:ind w:left="1080" w:right="720" w:hanging="360"/>
        <w:rPr>
          <w:rFonts w:ascii="Times New Roman" w:eastAsia="Times New Roman" w:hAnsi="Times New Roman" w:cs="Arial"/>
          <w:bCs/>
          <w:snapToGrid w:val="0"/>
          <w:sz w:val="24"/>
          <w:szCs w:val="20"/>
        </w:rPr>
      </w:pPr>
      <w:r w:rsidRPr="0008539E">
        <w:rPr>
          <w:rFonts w:ascii="Times New Roman" w:eastAsia="Times New Roman" w:hAnsi="Times New Roman" w:cs="Arial"/>
          <w:bCs/>
          <w:snapToGrid w:val="0"/>
          <w:sz w:val="24"/>
          <w:szCs w:val="20"/>
        </w:rPr>
        <w:t>*</w:t>
      </w:r>
      <w:r w:rsidRPr="0008539E">
        <w:rPr>
          <w:rFonts w:ascii="Times New Roman" w:eastAsia="Times New Roman" w:hAnsi="Times New Roman" w:cs="Arial"/>
          <w:bCs/>
          <w:snapToGrid w:val="0"/>
          <w:sz w:val="24"/>
          <w:szCs w:val="20"/>
        </w:rPr>
        <w:tab/>
        <w:t>In the menu column on the right side of the page click on "Access EFIS Without Login".</w:t>
      </w:r>
    </w:p>
    <w:p w14:paraId="489A9FE1" w14:textId="77777777" w:rsidR="0008539E" w:rsidRPr="0008539E" w:rsidRDefault="0008539E" w:rsidP="0008539E">
      <w:pPr>
        <w:spacing w:after="120"/>
        <w:ind w:left="1080" w:right="720" w:hanging="360"/>
        <w:rPr>
          <w:rFonts w:ascii="Times New Roman" w:eastAsia="Times New Roman" w:hAnsi="Times New Roman" w:cs="Arial"/>
          <w:bCs/>
          <w:snapToGrid w:val="0"/>
          <w:sz w:val="24"/>
          <w:szCs w:val="20"/>
        </w:rPr>
      </w:pPr>
      <w:r w:rsidRPr="0008539E">
        <w:rPr>
          <w:rFonts w:ascii="Times New Roman" w:eastAsia="Times New Roman" w:hAnsi="Times New Roman" w:cs="Arial"/>
          <w:bCs/>
          <w:snapToGrid w:val="0"/>
          <w:sz w:val="24"/>
          <w:szCs w:val="20"/>
        </w:rPr>
        <w:t>*</w:t>
      </w:r>
      <w:r w:rsidRPr="0008539E">
        <w:rPr>
          <w:rFonts w:ascii="Times New Roman" w:eastAsia="Times New Roman" w:hAnsi="Times New Roman" w:cs="Arial"/>
          <w:bCs/>
          <w:snapToGrid w:val="0"/>
          <w:sz w:val="24"/>
          <w:szCs w:val="20"/>
        </w:rPr>
        <w:tab/>
        <w:t>Scroll down to “View Information on a Specific Case” and click on the "Docket Sheet" link.</w:t>
      </w:r>
    </w:p>
    <w:p w14:paraId="6EF452B4" w14:textId="77777777" w:rsidR="0008539E" w:rsidRPr="0008539E" w:rsidRDefault="0008539E" w:rsidP="0008539E">
      <w:pPr>
        <w:spacing w:after="120"/>
        <w:ind w:left="1080" w:right="720" w:hanging="360"/>
        <w:rPr>
          <w:rFonts w:ascii="Times New Roman" w:eastAsia="Times New Roman" w:hAnsi="Times New Roman" w:cs="Arial"/>
          <w:bCs/>
          <w:snapToGrid w:val="0"/>
          <w:sz w:val="24"/>
          <w:szCs w:val="20"/>
        </w:rPr>
      </w:pPr>
      <w:r w:rsidRPr="0008539E">
        <w:rPr>
          <w:rFonts w:ascii="Times New Roman" w:eastAsia="Times New Roman" w:hAnsi="Times New Roman" w:cs="Arial"/>
          <w:bCs/>
          <w:snapToGrid w:val="0"/>
          <w:sz w:val="24"/>
          <w:szCs w:val="20"/>
        </w:rPr>
        <w:t>*</w:t>
      </w:r>
      <w:r w:rsidRPr="0008539E">
        <w:rPr>
          <w:rFonts w:ascii="Times New Roman" w:eastAsia="Times New Roman" w:hAnsi="Times New Roman" w:cs="Arial"/>
          <w:bCs/>
          <w:snapToGrid w:val="0"/>
          <w:sz w:val="24"/>
          <w:szCs w:val="20"/>
        </w:rPr>
        <w:tab/>
        <w:t xml:space="preserve">From the Docket Sheet page, enter </w:t>
      </w:r>
      <w:r w:rsidRPr="0008539E">
        <w:rPr>
          <w:rFonts w:ascii="Times New Roman" w:eastAsia="Times New Roman" w:hAnsi="Times New Roman" w:cs="Arial"/>
          <w:snapToGrid w:val="0"/>
          <w:sz w:val="24"/>
          <w:szCs w:val="20"/>
        </w:rPr>
        <w:t>WR-2017-0259</w:t>
      </w:r>
      <w:r w:rsidRPr="0008539E">
        <w:rPr>
          <w:rFonts w:ascii="Times New Roman" w:eastAsia="Times New Roman" w:hAnsi="Times New Roman" w:cs="Arial"/>
          <w:bCs/>
          <w:snapToGrid w:val="0"/>
          <w:sz w:val="24"/>
          <w:szCs w:val="20"/>
        </w:rPr>
        <w:t xml:space="preserve"> in the Case Number Field. and press the Enter key on your keyboard (this will bring up a page that contains all of the documents that have been filed in the case to date).</w:t>
      </w:r>
    </w:p>
    <w:p w14:paraId="2E15A6AC" w14:textId="77777777" w:rsidR="0008539E" w:rsidRPr="0008539E" w:rsidRDefault="0008539E" w:rsidP="0008539E">
      <w:pPr>
        <w:spacing w:after="120"/>
        <w:ind w:left="1080" w:right="720" w:hanging="360"/>
        <w:rPr>
          <w:rFonts w:ascii="Times New Roman" w:eastAsia="Times New Roman" w:hAnsi="Times New Roman" w:cs="Arial"/>
          <w:bCs/>
          <w:snapToGrid w:val="0"/>
          <w:sz w:val="24"/>
          <w:szCs w:val="20"/>
        </w:rPr>
      </w:pPr>
      <w:r w:rsidRPr="0008539E">
        <w:rPr>
          <w:rFonts w:ascii="Times New Roman" w:eastAsia="Times New Roman" w:hAnsi="Times New Roman" w:cs="Arial"/>
          <w:bCs/>
          <w:snapToGrid w:val="0"/>
          <w:sz w:val="24"/>
          <w:szCs w:val="20"/>
        </w:rPr>
        <w:t>*</w:t>
      </w:r>
      <w:r w:rsidRPr="0008539E">
        <w:rPr>
          <w:rFonts w:ascii="Times New Roman" w:eastAsia="Times New Roman" w:hAnsi="Times New Roman" w:cs="Arial"/>
          <w:bCs/>
          <w:snapToGrid w:val="0"/>
          <w:sz w:val="24"/>
          <w:szCs w:val="20"/>
        </w:rPr>
        <w:tab/>
        <w:t>To view a particular document, click on the item number in the left column.</w:t>
      </w:r>
    </w:p>
    <w:p w14:paraId="0FA7E1E3" w14:textId="77777777" w:rsidR="0008539E" w:rsidRPr="0008539E" w:rsidRDefault="0008539E" w:rsidP="0008539E">
      <w:pPr>
        <w:spacing w:after="120"/>
        <w:ind w:left="1080" w:right="720" w:hanging="360"/>
        <w:rPr>
          <w:rFonts w:ascii="Times New Roman" w:eastAsia="Times New Roman" w:hAnsi="Times New Roman" w:cs="Arial"/>
          <w:bCs/>
          <w:snapToGrid w:val="0"/>
          <w:sz w:val="24"/>
          <w:szCs w:val="20"/>
        </w:rPr>
      </w:pPr>
      <w:r w:rsidRPr="0008539E">
        <w:rPr>
          <w:rFonts w:ascii="Times New Roman" w:eastAsia="Times New Roman" w:hAnsi="Times New Roman" w:cs="Arial"/>
          <w:bCs/>
          <w:snapToGrid w:val="0"/>
          <w:sz w:val="24"/>
          <w:szCs w:val="20"/>
        </w:rPr>
        <w:t>*</w:t>
      </w:r>
      <w:r w:rsidRPr="0008539E">
        <w:rPr>
          <w:rFonts w:ascii="Times New Roman" w:eastAsia="Times New Roman" w:hAnsi="Times New Roman" w:cs="Arial"/>
          <w:bCs/>
          <w:snapToGrid w:val="0"/>
          <w:sz w:val="24"/>
          <w:szCs w:val="20"/>
        </w:rPr>
        <w:tab/>
        <w:t>A second window will open.  Click on the document link to view the document.</w:t>
      </w:r>
    </w:p>
    <w:p w14:paraId="36918D4B" w14:textId="77777777" w:rsidR="0008539E" w:rsidRPr="0008539E" w:rsidRDefault="0008539E" w:rsidP="0008539E">
      <w:pPr>
        <w:spacing w:after="120"/>
        <w:ind w:left="360"/>
        <w:rPr>
          <w:rFonts w:ascii="Times New Roman" w:eastAsia="Times New Roman" w:hAnsi="Times New Roman" w:cs="Arial"/>
          <w:bCs/>
          <w:snapToGrid w:val="0"/>
          <w:sz w:val="24"/>
          <w:szCs w:val="24"/>
          <w:highlight w:val="lightGray"/>
        </w:rPr>
      </w:pPr>
    </w:p>
    <w:p w14:paraId="08E64932" w14:textId="77777777" w:rsidR="0008539E" w:rsidRPr="0008539E" w:rsidRDefault="0008539E" w:rsidP="0008539E">
      <w:pPr>
        <w:ind w:firstLine="360"/>
        <w:jc w:val="both"/>
        <w:rPr>
          <w:rFonts w:ascii="Times New Roman" w:eastAsia="Times New Roman" w:hAnsi="Times New Roman" w:cs="Arial"/>
          <w:bCs/>
          <w:snapToGrid w:val="0"/>
          <w:sz w:val="24"/>
          <w:szCs w:val="20"/>
        </w:rPr>
      </w:pPr>
      <w:r w:rsidRPr="0008539E">
        <w:rPr>
          <w:rFonts w:ascii="Times New Roman" w:eastAsia="Times New Roman" w:hAnsi="Times New Roman" w:cs="Arial"/>
          <w:bCs/>
          <w:snapToGrid w:val="0"/>
          <w:sz w:val="24"/>
          <w:szCs w:val="20"/>
        </w:rPr>
        <w:t>If you have any questions about this notice, or about anything else with which I may be of assistance, please feel free to contact me at (314) 736-4672.</w:t>
      </w:r>
    </w:p>
    <w:p w14:paraId="0592B991" w14:textId="77777777" w:rsidR="0008539E" w:rsidRPr="0008539E" w:rsidRDefault="0008539E" w:rsidP="0008539E">
      <w:pPr>
        <w:jc w:val="both"/>
        <w:rPr>
          <w:rFonts w:ascii="Times New Roman" w:eastAsia="Times New Roman" w:hAnsi="Times New Roman" w:cs="Arial"/>
          <w:bCs/>
          <w:snapToGrid w:val="0"/>
          <w:sz w:val="24"/>
          <w:szCs w:val="20"/>
        </w:rPr>
      </w:pPr>
    </w:p>
    <w:p w14:paraId="68E59E34" w14:textId="77777777" w:rsidR="0008539E" w:rsidRPr="0008539E" w:rsidRDefault="0008539E" w:rsidP="0008539E">
      <w:pPr>
        <w:widowControl w:val="0"/>
        <w:jc w:val="both"/>
        <w:rPr>
          <w:rFonts w:ascii="Times New Roman" w:eastAsia="Times New Roman" w:hAnsi="Times New Roman" w:cs="Arial"/>
          <w:snapToGrid w:val="0"/>
          <w:sz w:val="24"/>
          <w:szCs w:val="20"/>
        </w:rPr>
      </w:pPr>
      <w:r w:rsidRPr="0008539E">
        <w:rPr>
          <w:rFonts w:ascii="Times New Roman" w:eastAsia="Times New Roman" w:hAnsi="Times New Roman" w:cs="Arial"/>
          <w:snapToGrid w:val="0"/>
          <w:sz w:val="24"/>
          <w:szCs w:val="20"/>
        </w:rPr>
        <w:t>Sincerely,</w:t>
      </w:r>
    </w:p>
    <w:p w14:paraId="3D9835FB" w14:textId="341300CD" w:rsidR="0008539E" w:rsidRPr="0008539E" w:rsidRDefault="00E5183A" w:rsidP="0008539E">
      <w:pPr>
        <w:widowControl w:val="0"/>
        <w:jc w:val="both"/>
        <w:rPr>
          <w:rFonts w:ascii="Times New Roman" w:eastAsia="Times New Roman" w:hAnsi="Times New Roman" w:cs="Arial"/>
          <w:snapToGrid w:val="0"/>
          <w:sz w:val="24"/>
          <w:szCs w:val="20"/>
        </w:rPr>
      </w:pPr>
      <w:r>
        <w:rPr>
          <w:rFonts w:ascii="Times New Roman" w:eastAsia="Times New Roman" w:hAnsi="Times New Roman" w:cs="Arial"/>
          <w:noProof/>
          <w:sz w:val="24"/>
          <w:szCs w:val="20"/>
        </w:rPr>
        <w:drawing>
          <wp:inline distT="0" distB="0" distL="0" distR="0" wp14:anchorId="58128101" wp14:editId="58EBE21C">
            <wp:extent cx="681372" cy="329822"/>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C Signatur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82329" cy="330285"/>
                    </a:xfrm>
                    <a:prstGeom prst="rect">
                      <a:avLst/>
                    </a:prstGeom>
                  </pic:spPr>
                </pic:pic>
              </a:graphicData>
            </a:graphic>
          </wp:inline>
        </w:drawing>
      </w:r>
      <w:bookmarkStart w:id="0" w:name="_GoBack"/>
      <w:bookmarkEnd w:id="0"/>
    </w:p>
    <w:p w14:paraId="135BAC30" w14:textId="77777777" w:rsidR="0008539E" w:rsidRPr="0008539E" w:rsidRDefault="0008539E" w:rsidP="0008539E">
      <w:pPr>
        <w:widowControl w:val="0"/>
        <w:jc w:val="both"/>
        <w:rPr>
          <w:rFonts w:ascii="Times New Roman" w:eastAsia="Times New Roman" w:hAnsi="Times New Roman" w:cs="Arial"/>
          <w:snapToGrid w:val="0"/>
          <w:sz w:val="24"/>
          <w:szCs w:val="20"/>
        </w:rPr>
      </w:pPr>
      <w:r w:rsidRPr="0008539E">
        <w:rPr>
          <w:rFonts w:ascii="Times New Roman" w:eastAsia="Times New Roman" w:hAnsi="Times New Roman" w:cs="Arial"/>
          <w:snapToGrid w:val="0"/>
          <w:sz w:val="24"/>
          <w:szCs w:val="20"/>
        </w:rPr>
        <w:t>Josiah Cox</w:t>
      </w:r>
    </w:p>
    <w:p w14:paraId="3EE96449" w14:textId="77777777" w:rsidR="0008539E" w:rsidRPr="0008539E" w:rsidRDefault="0008539E" w:rsidP="0008539E">
      <w:pPr>
        <w:widowControl w:val="0"/>
        <w:jc w:val="both"/>
        <w:rPr>
          <w:rFonts w:ascii="Times New Roman" w:eastAsia="Times New Roman" w:hAnsi="Times New Roman" w:cs="Arial"/>
          <w:snapToGrid w:val="0"/>
          <w:sz w:val="24"/>
          <w:szCs w:val="20"/>
        </w:rPr>
      </w:pPr>
      <w:r w:rsidRPr="0008539E">
        <w:rPr>
          <w:rFonts w:ascii="Times New Roman" w:eastAsia="Times New Roman" w:hAnsi="Times New Roman" w:cs="Arial"/>
          <w:snapToGrid w:val="0"/>
          <w:sz w:val="24"/>
          <w:szCs w:val="20"/>
        </w:rPr>
        <w:t>President</w:t>
      </w:r>
    </w:p>
    <w:p w14:paraId="1AB91CDD" w14:textId="660C4816" w:rsidR="0008539E" w:rsidRDefault="0008539E" w:rsidP="0008539E">
      <w:pPr>
        <w:widowControl w:val="0"/>
        <w:jc w:val="both"/>
        <w:rPr>
          <w:rFonts w:ascii="Times New Roman" w:eastAsia="Times New Roman" w:hAnsi="Times New Roman" w:cs="Arial"/>
          <w:snapToGrid w:val="0"/>
          <w:sz w:val="24"/>
          <w:szCs w:val="20"/>
        </w:rPr>
      </w:pPr>
      <w:r w:rsidRPr="0008539E">
        <w:rPr>
          <w:rFonts w:ascii="Times New Roman" w:eastAsia="Times New Roman" w:hAnsi="Times New Roman" w:cs="Arial"/>
          <w:snapToGrid w:val="0"/>
          <w:sz w:val="24"/>
          <w:szCs w:val="20"/>
        </w:rPr>
        <w:t>Indian Hills Utility Operating Company, Inc.</w:t>
      </w:r>
    </w:p>
    <w:p w14:paraId="00365EFE" w14:textId="77777777" w:rsidR="0008539E" w:rsidRPr="0008539E" w:rsidRDefault="0008539E" w:rsidP="0008539E">
      <w:pPr>
        <w:widowControl w:val="0"/>
        <w:jc w:val="both"/>
        <w:rPr>
          <w:rFonts w:ascii="Times New Roman" w:eastAsia="Times New Roman" w:hAnsi="Times New Roman" w:cs="Arial"/>
          <w:snapToGrid w:val="0"/>
          <w:sz w:val="24"/>
          <w:szCs w:val="20"/>
        </w:rPr>
      </w:pPr>
    </w:p>
    <w:p w14:paraId="4A9503AE" w14:textId="77777777" w:rsidR="0008539E" w:rsidRPr="0008539E" w:rsidRDefault="0008539E" w:rsidP="0008539E">
      <w:pPr>
        <w:widowControl w:val="0"/>
        <w:jc w:val="both"/>
        <w:rPr>
          <w:rFonts w:ascii="Times New Roman" w:eastAsia="Times New Roman" w:hAnsi="Times New Roman" w:cs="Arial"/>
          <w:snapToGrid w:val="0"/>
          <w:sz w:val="24"/>
          <w:szCs w:val="20"/>
        </w:rPr>
      </w:pPr>
    </w:p>
    <w:tbl>
      <w:tblPr>
        <w:tblW w:w="810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880"/>
        <w:gridCol w:w="1076"/>
        <w:gridCol w:w="1444"/>
        <w:gridCol w:w="2700"/>
      </w:tblGrid>
      <w:tr w:rsidR="0008539E" w:rsidRPr="0008539E" w14:paraId="28BEBC25" w14:textId="77777777" w:rsidTr="0008539E">
        <w:trPr>
          <w:trHeight w:val="330"/>
          <w:jc w:val="center"/>
        </w:trPr>
        <w:tc>
          <w:tcPr>
            <w:tcW w:w="2880" w:type="dxa"/>
          </w:tcPr>
          <w:p w14:paraId="51BB094B" w14:textId="77777777" w:rsidR="0008539E" w:rsidRPr="0008539E" w:rsidRDefault="0008539E" w:rsidP="0008539E">
            <w:pPr>
              <w:keepNext/>
              <w:widowControl w:val="0"/>
              <w:spacing w:before="60" w:after="60"/>
              <w:outlineLvl w:val="1"/>
              <w:rPr>
                <w:rFonts w:ascii="Times New Roman" w:eastAsia="Times New Roman" w:hAnsi="Times New Roman" w:cs="Arial"/>
                <w:b/>
                <w:bCs/>
                <w:snapToGrid w:val="0"/>
                <w:sz w:val="24"/>
                <w:szCs w:val="20"/>
                <w:u w:val="single"/>
              </w:rPr>
            </w:pPr>
            <w:r w:rsidRPr="0008539E">
              <w:rPr>
                <w:rFonts w:ascii="Times New Roman" w:eastAsia="Times New Roman" w:hAnsi="Times New Roman" w:cs="Arial"/>
                <w:b/>
                <w:bCs/>
                <w:snapToGrid w:val="0"/>
                <w:sz w:val="24"/>
                <w:szCs w:val="20"/>
                <w:u w:val="single"/>
              </w:rPr>
              <w:t>Type of Charge</w:t>
            </w:r>
          </w:p>
        </w:tc>
        <w:tc>
          <w:tcPr>
            <w:tcW w:w="1076" w:type="dxa"/>
          </w:tcPr>
          <w:p w14:paraId="0F606F58" w14:textId="77777777" w:rsidR="0008539E" w:rsidRPr="0008539E" w:rsidRDefault="0008539E" w:rsidP="0008539E">
            <w:pPr>
              <w:keepNext/>
              <w:widowControl w:val="0"/>
              <w:spacing w:before="60" w:after="60"/>
              <w:jc w:val="center"/>
              <w:outlineLvl w:val="0"/>
              <w:rPr>
                <w:rFonts w:ascii="Times New Roman" w:eastAsia="Times New Roman" w:hAnsi="Times New Roman" w:cs="Arial"/>
                <w:b/>
                <w:bCs/>
                <w:snapToGrid w:val="0"/>
                <w:sz w:val="24"/>
                <w:szCs w:val="20"/>
                <w:u w:val="single"/>
              </w:rPr>
            </w:pPr>
            <w:r w:rsidRPr="0008539E">
              <w:rPr>
                <w:rFonts w:ascii="Times New Roman" w:eastAsia="Times New Roman" w:hAnsi="Times New Roman" w:cs="Arial"/>
                <w:b/>
                <w:bCs/>
                <w:snapToGrid w:val="0"/>
                <w:sz w:val="24"/>
                <w:szCs w:val="20"/>
                <w:u w:val="single"/>
              </w:rPr>
              <w:t>Current Rates</w:t>
            </w:r>
          </w:p>
        </w:tc>
        <w:tc>
          <w:tcPr>
            <w:tcW w:w="1444" w:type="dxa"/>
          </w:tcPr>
          <w:p w14:paraId="019C486E" w14:textId="77777777" w:rsidR="0008539E" w:rsidRPr="0008539E" w:rsidRDefault="0008539E" w:rsidP="0008539E">
            <w:pPr>
              <w:keepNext/>
              <w:widowControl w:val="0"/>
              <w:spacing w:before="60" w:after="60"/>
              <w:jc w:val="center"/>
              <w:outlineLvl w:val="2"/>
              <w:rPr>
                <w:rFonts w:ascii="Times New Roman" w:eastAsia="Times New Roman" w:hAnsi="Times New Roman" w:cs="Arial"/>
                <w:b/>
                <w:bCs/>
                <w:snapToGrid w:val="0"/>
                <w:sz w:val="24"/>
                <w:szCs w:val="20"/>
                <w:u w:val="single"/>
              </w:rPr>
            </w:pPr>
            <w:r w:rsidRPr="0008539E">
              <w:rPr>
                <w:rFonts w:ascii="Times New Roman" w:eastAsia="Times New Roman" w:hAnsi="Times New Roman" w:cs="Arial"/>
                <w:b/>
                <w:bCs/>
                <w:snapToGrid w:val="0"/>
                <w:sz w:val="24"/>
                <w:szCs w:val="20"/>
                <w:u w:val="single"/>
              </w:rPr>
              <w:t>Proposed Rates</w:t>
            </w:r>
          </w:p>
        </w:tc>
        <w:tc>
          <w:tcPr>
            <w:tcW w:w="2700" w:type="dxa"/>
          </w:tcPr>
          <w:p w14:paraId="6393660C" w14:textId="77777777" w:rsidR="0008539E" w:rsidRPr="0008539E" w:rsidRDefault="0008539E" w:rsidP="0008539E">
            <w:pPr>
              <w:keepNext/>
              <w:widowControl w:val="0"/>
              <w:spacing w:before="60" w:after="60"/>
              <w:jc w:val="center"/>
              <w:outlineLvl w:val="2"/>
              <w:rPr>
                <w:rFonts w:ascii="Times New Roman" w:eastAsia="Times New Roman" w:hAnsi="Times New Roman" w:cs="Arial"/>
                <w:b/>
                <w:bCs/>
                <w:snapToGrid w:val="0"/>
                <w:sz w:val="24"/>
                <w:szCs w:val="20"/>
                <w:u w:val="single"/>
              </w:rPr>
            </w:pPr>
            <w:r w:rsidRPr="0008539E">
              <w:rPr>
                <w:rFonts w:ascii="Times New Roman" w:eastAsia="Times New Roman" w:hAnsi="Times New Roman" w:cs="Arial"/>
                <w:b/>
                <w:bCs/>
                <w:snapToGrid w:val="0"/>
                <w:sz w:val="24"/>
                <w:szCs w:val="20"/>
                <w:u w:val="single"/>
              </w:rPr>
              <w:t>Proposed Amount of Rate Change</w:t>
            </w:r>
          </w:p>
        </w:tc>
      </w:tr>
      <w:tr w:rsidR="0008539E" w:rsidRPr="0008539E" w14:paraId="0060A7C3" w14:textId="77777777" w:rsidTr="0008539E">
        <w:trPr>
          <w:trHeight w:val="330"/>
          <w:jc w:val="center"/>
        </w:trPr>
        <w:tc>
          <w:tcPr>
            <w:tcW w:w="2880" w:type="dxa"/>
          </w:tcPr>
          <w:p w14:paraId="384497F5" w14:textId="0A15E33D" w:rsidR="0008539E" w:rsidRPr="0008539E" w:rsidRDefault="0008539E" w:rsidP="0008539E">
            <w:pPr>
              <w:widowControl w:val="0"/>
              <w:spacing w:before="60" w:after="60"/>
              <w:rPr>
                <w:rFonts w:ascii="Times New Roman" w:eastAsia="Times New Roman" w:hAnsi="Times New Roman" w:cs="Arial"/>
                <w:snapToGrid w:val="0"/>
                <w:sz w:val="24"/>
                <w:szCs w:val="20"/>
              </w:rPr>
            </w:pPr>
            <w:r w:rsidRPr="0008539E">
              <w:rPr>
                <w:rFonts w:ascii="Times New Roman" w:eastAsia="Times New Roman" w:hAnsi="Times New Roman" w:cs="Arial"/>
                <w:snapToGrid w:val="0"/>
                <w:sz w:val="24"/>
                <w:szCs w:val="20"/>
              </w:rPr>
              <w:t>Monthly Minimum</w:t>
            </w:r>
            <w:r>
              <w:rPr>
                <w:rFonts w:ascii="Times New Roman" w:eastAsia="Times New Roman" w:hAnsi="Times New Roman" w:cs="Arial"/>
                <w:snapToGrid w:val="0"/>
                <w:sz w:val="24"/>
                <w:szCs w:val="20"/>
              </w:rPr>
              <w:t xml:space="preserve"> </w:t>
            </w:r>
            <w:r w:rsidRPr="0008539E">
              <w:rPr>
                <w:rFonts w:ascii="Times New Roman" w:eastAsia="Times New Roman" w:hAnsi="Times New Roman" w:cs="Arial"/>
                <w:snapToGrid w:val="0"/>
                <w:sz w:val="24"/>
                <w:szCs w:val="20"/>
              </w:rPr>
              <w:t>Charge (includes 4,000 gallons)</w:t>
            </w:r>
          </w:p>
        </w:tc>
        <w:tc>
          <w:tcPr>
            <w:tcW w:w="1076" w:type="dxa"/>
          </w:tcPr>
          <w:p w14:paraId="3A86548A" w14:textId="77777777" w:rsidR="0008539E" w:rsidRPr="0008539E" w:rsidRDefault="0008539E" w:rsidP="0008539E">
            <w:pPr>
              <w:widowControl w:val="0"/>
              <w:spacing w:before="60" w:after="60"/>
              <w:jc w:val="center"/>
              <w:rPr>
                <w:rFonts w:ascii="Times New Roman" w:eastAsia="Times New Roman" w:hAnsi="Times New Roman" w:cs="Arial"/>
                <w:snapToGrid w:val="0"/>
                <w:sz w:val="24"/>
                <w:szCs w:val="20"/>
              </w:rPr>
            </w:pPr>
            <w:r w:rsidRPr="0008539E">
              <w:rPr>
                <w:rFonts w:ascii="Times New Roman" w:eastAsia="Times New Roman" w:hAnsi="Times New Roman" w:cs="Arial"/>
                <w:snapToGrid w:val="0"/>
                <w:sz w:val="24"/>
                <w:szCs w:val="20"/>
              </w:rPr>
              <w:t>$10.81</w:t>
            </w:r>
          </w:p>
        </w:tc>
        <w:tc>
          <w:tcPr>
            <w:tcW w:w="1444" w:type="dxa"/>
          </w:tcPr>
          <w:p w14:paraId="4E66175C" w14:textId="77777777" w:rsidR="0008539E" w:rsidRPr="0008539E" w:rsidRDefault="0008539E" w:rsidP="0008539E">
            <w:pPr>
              <w:widowControl w:val="0"/>
              <w:spacing w:before="60" w:after="60"/>
              <w:jc w:val="center"/>
              <w:rPr>
                <w:rFonts w:ascii="Times New Roman" w:eastAsia="Times New Roman" w:hAnsi="Times New Roman" w:cs="Arial"/>
                <w:snapToGrid w:val="0"/>
                <w:sz w:val="24"/>
                <w:szCs w:val="20"/>
              </w:rPr>
            </w:pPr>
            <w:r w:rsidRPr="0008539E">
              <w:rPr>
                <w:rFonts w:ascii="Times New Roman" w:eastAsia="Times New Roman" w:hAnsi="Times New Roman" w:cs="Arial"/>
                <w:snapToGrid w:val="0"/>
                <w:sz w:val="24"/>
                <w:szCs w:val="20"/>
              </w:rPr>
              <w:t>$84.21</w:t>
            </w:r>
          </w:p>
        </w:tc>
        <w:tc>
          <w:tcPr>
            <w:tcW w:w="2700" w:type="dxa"/>
          </w:tcPr>
          <w:p w14:paraId="3D9B0D79" w14:textId="77777777" w:rsidR="0008539E" w:rsidRPr="0008539E" w:rsidRDefault="0008539E" w:rsidP="0008539E">
            <w:pPr>
              <w:widowControl w:val="0"/>
              <w:spacing w:before="60" w:after="60"/>
              <w:jc w:val="center"/>
              <w:rPr>
                <w:rFonts w:ascii="Times New Roman" w:eastAsia="Times New Roman" w:hAnsi="Times New Roman" w:cs="Arial"/>
                <w:snapToGrid w:val="0"/>
                <w:sz w:val="24"/>
                <w:szCs w:val="20"/>
              </w:rPr>
            </w:pPr>
            <w:r w:rsidRPr="0008539E">
              <w:rPr>
                <w:rFonts w:ascii="Times New Roman" w:eastAsia="Times New Roman" w:hAnsi="Times New Roman" w:cs="Arial"/>
                <w:snapToGrid w:val="0"/>
                <w:sz w:val="24"/>
                <w:szCs w:val="20"/>
              </w:rPr>
              <w:t>$73.40</w:t>
            </w:r>
          </w:p>
        </w:tc>
      </w:tr>
      <w:tr w:rsidR="0008539E" w:rsidRPr="0008539E" w14:paraId="4E111484" w14:textId="77777777" w:rsidTr="0008539E">
        <w:trPr>
          <w:trHeight w:val="343"/>
          <w:jc w:val="center"/>
        </w:trPr>
        <w:tc>
          <w:tcPr>
            <w:tcW w:w="2880" w:type="dxa"/>
          </w:tcPr>
          <w:p w14:paraId="17109E49" w14:textId="77777777" w:rsidR="0008539E" w:rsidRPr="0008539E" w:rsidRDefault="0008539E" w:rsidP="0008539E">
            <w:pPr>
              <w:widowControl w:val="0"/>
              <w:spacing w:before="60" w:after="60"/>
              <w:rPr>
                <w:rFonts w:ascii="Times New Roman" w:eastAsia="Times New Roman" w:hAnsi="Times New Roman" w:cs="Arial"/>
                <w:snapToGrid w:val="0"/>
                <w:sz w:val="24"/>
                <w:szCs w:val="20"/>
              </w:rPr>
            </w:pPr>
            <w:r w:rsidRPr="0008539E">
              <w:rPr>
                <w:rFonts w:ascii="Times New Roman" w:eastAsia="Times New Roman" w:hAnsi="Times New Roman" w:cs="Arial"/>
                <w:snapToGrid w:val="0"/>
                <w:sz w:val="24"/>
                <w:szCs w:val="20"/>
              </w:rPr>
              <w:t>Usage over 4,000 gallons           (per 1,000 gallons)</w:t>
            </w:r>
          </w:p>
        </w:tc>
        <w:tc>
          <w:tcPr>
            <w:tcW w:w="1076" w:type="dxa"/>
          </w:tcPr>
          <w:p w14:paraId="73952412" w14:textId="77777777" w:rsidR="0008539E" w:rsidRPr="0008539E" w:rsidRDefault="0008539E" w:rsidP="0008539E">
            <w:pPr>
              <w:widowControl w:val="0"/>
              <w:spacing w:before="60" w:after="60"/>
              <w:jc w:val="center"/>
              <w:rPr>
                <w:rFonts w:ascii="Times New Roman" w:eastAsia="Times New Roman" w:hAnsi="Times New Roman" w:cs="Arial"/>
                <w:snapToGrid w:val="0"/>
                <w:sz w:val="24"/>
                <w:szCs w:val="20"/>
              </w:rPr>
            </w:pPr>
            <w:r w:rsidRPr="0008539E">
              <w:rPr>
                <w:rFonts w:ascii="Times New Roman" w:eastAsia="Times New Roman" w:hAnsi="Times New Roman" w:cs="Arial"/>
                <w:snapToGrid w:val="0"/>
                <w:sz w:val="24"/>
                <w:szCs w:val="20"/>
              </w:rPr>
              <w:t>$1.89</w:t>
            </w:r>
          </w:p>
        </w:tc>
        <w:tc>
          <w:tcPr>
            <w:tcW w:w="1444" w:type="dxa"/>
          </w:tcPr>
          <w:p w14:paraId="3B95AEAC" w14:textId="77777777" w:rsidR="0008539E" w:rsidRPr="0008539E" w:rsidRDefault="0008539E" w:rsidP="0008539E">
            <w:pPr>
              <w:widowControl w:val="0"/>
              <w:spacing w:before="60" w:after="60"/>
              <w:jc w:val="center"/>
              <w:rPr>
                <w:rFonts w:ascii="Times New Roman" w:eastAsia="Times New Roman" w:hAnsi="Times New Roman" w:cs="Arial"/>
                <w:snapToGrid w:val="0"/>
                <w:sz w:val="24"/>
                <w:szCs w:val="20"/>
              </w:rPr>
            </w:pPr>
            <w:r w:rsidRPr="0008539E">
              <w:rPr>
                <w:rFonts w:ascii="Times New Roman" w:eastAsia="Times New Roman" w:hAnsi="Times New Roman" w:cs="Arial"/>
                <w:snapToGrid w:val="0"/>
                <w:sz w:val="24"/>
                <w:szCs w:val="20"/>
              </w:rPr>
              <w:t>$14.72</w:t>
            </w:r>
          </w:p>
        </w:tc>
        <w:tc>
          <w:tcPr>
            <w:tcW w:w="2700" w:type="dxa"/>
          </w:tcPr>
          <w:p w14:paraId="785ACA55" w14:textId="77777777" w:rsidR="0008539E" w:rsidRPr="0008539E" w:rsidRDefault="0008539E" w:rsidP="0008539E">
            <w:pPr>
              <w:widowControl w:val="0"/>
              <w:spacing w:before="60" w:after="60"/>
              <w:jc w:val="center"/>
              <w:rPr>
                <w:rFonts w:ascii="Times New Roman" w:eastAsia="Times New Roman" w:hAnsi="Times New Roman" w:cs="Arial"/>
                <w:snapToGrid w:val="0"/>
                <w:sz w:val="24"/>
                <w:szCs w:val="20"/>
              </w:rPr>
            </w:pPr>
            <w:r w:rsidRPr="0008539E">
              <w:rPr>
                <w:rFonts w:ascii="Times New Roman" w:eastAsia="Times New Roman" w:hAnsi="Times New Roman" w:cs="Arial"/>
                <w:snapToGrid w:val="0"/>
                <w:sz w:val="24"/>
                <w:szCs w:val="20"/>
              </w:rPr>
              <w:t>$12.83</w:t>
            </w:r>
          </w:p>
        </w:tc>
      </w:tr>
      <w:tr w:rsidR="0008539E" w:rsidRPr="0008539E" w14:paraId="5A65E38B" w14:textId="77777777" w:rsidTr="0008539E">
        <w:trPr>
          <w:trHeight w:val="486"/>
          <w:jc w:val="center"/>
        </w:trPr>
        <w:tc>
          <w:tcPr>
            <w:tcW w:w="2880" w:type="dxa"/>
          </w:tcPr>
          <w:p w14:paraId="004CECB1" w14:textId="77777777" w:rsidR="0008539E" w:rsidRPr="0008539E" w:rsidRDefault="0008539E" w:rsidP="0008539E">
            <w:pPr>
              <w:widowControl w:val="0"/>
              <w:spacing w:before="60" w:after="60"/>
              <w:rPr>
                <w:rFonts w:ascii="Times New Roman" w:eastAsia="Times New Roman" w:hAnsi="Times New Roman" w:cs="Arial"/>
                <w:snapToGrid w:val="0"/>
                <w:sz w:val="24"/>
                <w:szCs w:val="20"/>
              </w:rPr>
            </w:pPr>
            <w:r w:rsidRPr="0008539E">
              <w:rPr>
                <w:rFonts w:ascii="Times New Roman" w:eastAsia="Times New Roman" w:hAnsi="Times New Roman" w:cs="Arial"/>
                <w:snapToGrid w:val="0"/>
                <w:sz w:val="24"/>
                <w:szCs w:val="20"/>
              </w:rPr>
              <w:t>Total Monthly Bill</w:t>
            </w:r>
          </w:p>
        </w:tc>
        <w:tc>
          <w:tcPr>
            <w:tcW w:w="1076" w:type="dxa"/>
          </w:tcPr>
          <w:p w14:paraId="2220E286" w14:textId="77777777" w:rsidR="0008539E" w:rsidRPr="0008539E" w:rsidRDefault="0008539E" w:rsidP="0008539E">
            <w:pPr>
              <w:widowControl w:val="0"/>
              <w:spacing w:before="60" w:after="60"/>
              <w:jc w:val="center"/>
              <w:rPr>
                <w:rFonts w:ascii="Times New Roman" w:eastAsia="Times New Roman" w:hAnsi="Times New Roman" w:cs="Arial"/>
                <w:snapToGrid w:val="0"/>
                <w:sz w:val="24"/>
                <w:szCs w:val="20"/>
              </w:rPr>
            </w:pPr>
            <w:r w:rsidRPr="0008539E">
              <w:rPr>
                <w:rFonts w:ascii="Times New Roman" w:eastAsia="Times New Roman" w:hAnsi="Times New Roman" w:cs="Arial"/>
                <w:snapToGrid w:val="0"/>
                <w:sz w:val="24"/>
                <w:szCs w:val="20"/>
              </w:rPr>
              <w:t>$12.70</w:t>
            </w:r>
          </w:p>
        </w:tc>
        <w:tc>
          <w:tcPr>
            <w:tcW w:w="1444" w:type="dxa"/>
          </w:tcPr>
          <w:p w14:paraId="629EE634" w14:textId="77777777" w:rsidR="0008539E" w:rsidRPr="0008539E" w:rsidRDefault="0008539E" w:rsidP="0008539E">
            <w:pPr>
              <w:widowControl w:val="0"/>
              <w:spacing w:before="60" w:after="60"/>
              <w:jc w:val="center"/>
              <w:rPr>
                <w:rFonts w:ascii="Times New Roman" w:eastAsia="Times New Roman" w:hAnsi="Times New Roman" w:cs="Arial"/>
                <w:snapToGrid w:val="0"/>
                <w:sz w:val="24"/>
                <w:szCs w:val="20"/>
              </w:rPr>
            </w:pPr>
            <w:r w:rsidRPr="0008539E">
              <w:rPr>
                <w:rFonts w:ascii="Times New Roman" w:eastAsia="Times New Roman" w:hAnsi="Times New Roman" w:cs="Arial"/>
                <w:snapToGrid w:val="0"/>
                <w:sz w:val="24"/>
                <w:szCs w:val="20"/>
              </w:rPr>
              <w:t>$98.93</w:t>
            </w:r>
          </w:p>
        </w:tc>
        <w:tc>
          <w:tcPr>
            <w:tcW w:w="2700" w:type="dxa"/>
          </w:tcPr>
          <w:p w14:paraId="04F2319C" w14:textId="77777777" w:rsidR="0008539E" w:rsidRPr="0008539E" w:rsidRDefault="0008539E" w:rsidP="0008539E">
            <w:pPr>
              <w:widowControl w:val="0"/>
              <w:spacing w:before="60" w:after="60"/>
              <w:jc w:val="center"/>
              <w:rPr>
                <w:rFonts w:ascii="Times New Roman" w:eastAsia="Times New Roman" w:hAnsi="Times New Roman" w:cs="Arial"/>
                <w:snapToGrid w:val="0"/>
                <w:sz w:val="24"/>
                <w:szCs w:val="20"/>
              </w:rPr>
            </w:pPr>
            <w:r w:rsidRPr="0008539E">
              <w:rPr>
                <w:rFonts w:ascii="Times New Roman" w:eastAsia="Times New Roman" w:hAnsi="Times New Roman" w:cs="Arial"/>
                <w:snapToGrid w:val="0"/>
                <w:sz w:val="24"/>
                <w:szCs w:val="20"/>
              </w:rPr>
              <w:t>$86.23</w:t>
            </w:r>
          </w:p>
        </w:tc>
      </w:tr>
    </w:tbl>
    <w:p w14:paraId="23B78909" w14:textId="572B9CB7" w:rsidR="006A0DF9" w:rsidRPr="0008539E" w:rsidRDefault="006A0DF9" w:rsidP="0008539E">
      <w:pPr>
        <w:widowControl w:val="0"/>
        <w:rPr>
          <w:rFonts w:ascii="Times New Roman" w:eastAsia="Times New Roman" w:hAnsi="Times New Roman" w:cs="Times New Roman"/>
          <w:snapToGrid w:val="0"/>
          <w:sz w:val="24"/>
          <w:szCs w:val="20"/>
        </w:rPr>
      </w:pPr>
    </w:p>
    <w:sectPr w:rsidR="006A0DF9" w:rsidRPr="0008539E" w:rsidSect="0008539E">
      <w:headerReference w:type="even" r:id="rId12"/>
      <w:headerReference w:type="default" r:id="rId13"/>
      <w:footerReference w:type="even" r:id="rId14"/>
      <w:footerReference w:type="default" r:id="rId15"/>
      <w:headerReference w:type="first" r:id="rId16"/>
      <w:footerReference w:type="first" r:id="rId17"/>
      <w:pgSz w:w="12240" w:h="15840"/>
      <w:pgMar w:top="1440" w:right="1008" w:bottom="1440" w:left="1008"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B7890C" w14:textId="77777777" w:rsidR="00347205" w:rsidRDefault="00347205" w:rsidP="00E750C1">
      <w:r>
        <w:separator/>
      </w:r>
    </w:p>
  </w:endnote>
  <w:endnote w:type="continuationSeparator" w:id="0">
    <w:p w14:paraId="23B7890D" w14:textId="77777777" w:rsidR="00347205" w:rsidRDefault="00347205" w:rsidP="00E75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Yu Gothic"/>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78910" w14:textId="77777777" w:rsidR="00CC5AA9" w:rsidRDefault="00CC5A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78911" w14:textId="77777777" w:rsidR="00CC5AA9" w:rsidRDefault="00CC5A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78913" w14:textId="77777777" w:rsidR="00CC5AA9" w:rsidRDefault="00CC5A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B7890A" w14:textId="77777777" w:rsidR="00347205" w:rsidRDefault="00347205" w:rsidP="00E750C1">
      <w:r>
        <w:separator/>
      </w:r>
    </w:p>
  </w:footnote>
  <w:footnote w:type="continuationSeparator" w:id="0">
    <w:p w14:paraId="23B7890B" w14:textId="77777777" w:rsidR="00347205" w:rsidRDefault="00347205" w:rsidP="00E750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7890E" w14:textId="77777777" w:rsidR="00E750C1" w:rsidRDefault="00901DB6">
    <w:pPr>
      <w:pStyle w:val="Header"/>
    </w:pPr>
    <w:r>
      <w:rPr>
        <w:noProof/>
      </w:rPr>
      <w:pict w14:anchorId="23B789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4794891" o:spid="_x0000_s2077" type="#_x0000_t75" style="position:absolute;margin-left:0;margin-top:0;width:467.5pt;height:601.95pt;z-index:-251657216;mso-position-horizontal:center;mso-position-horizontal-relative:margin;mso-position-vertical:center;mso-position-vertical-relative:margin" o:allowincell="f">
          <v:imagedata r:id="rId1" o:title="letter_02-01_St_Ann_Indian_Hills-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7890F" w14:textId="77777777" w:rsidR="00CC5AA9" w:rsidRDefault="00901DB6">
    <w:pPr>
      <w:pStyle w:val="Header"/>
    </w:pPr>
    <w:r>
      <w:rPr>
        <w:noProof/>
      </w:rPr>
      <w:pict w14:anchorId="23B789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4794892" o:spid="_x0000_s2078" type="#_x0000_t75" style="position:absolute;margin-left:0;margin-top:0;width:618.95pt;height:796.9pt;z-index:-251656192;mso-position-horizontal:center;mso-position-horizontal-relative:margin;mso-position-vertical:center;mso-position-vertical-relative:margin" o:allowincell="f">
          <v:imagedata r:id="rId1" o:title="letter_02-01_St_Ann_Indian_Hills-0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78912" w14:textId="77777777" w:rsidR="00E750C1" w:rsidRDefault="00901DB6">
    <w:pPr>
      <w:pStyle w:val="Header"/>
    </w:pPr>
    <w:r>
      <w:rPr>
        <w:noProof/>
      </w:rPr>
      <w:pict w14:anchorId="23B789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4794890" o:spid="_x0000_s2076" type="#_x0000_t75" style="position:absolute;margin-left:0;margin-top:0;width:467.5pt;height:601.95pt;z-index:-251658240;mso-position-horizontal:center;mso-position-horizontal-relative:margin;mso-position-vertical:center;mso-position-vertical-relative:margin" o:allowincell="f">
          <v:imagedata r:id="rId1" o:title="letter_02-01_St_Ann_Indian_Hills-01"/>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5"/>
  <w:attachedTemplate r:id="rId1"/>
  <w:defaultTabStop w:val="720"/>
  <w:characterSpacingControl w:val="doNotCompress"/>
  <w:hdrShapeDefaults>
    <o:shapedefaults v:ext="edit" spidmax="2079" style="mso-position-horizontal:center;mso-position-horizontal-relative:margin;mso-position-vertical:center;mso-position-vertical-relative:margin" o:allowincell="f" fill="f" fillcolor="white" stroke="f">
      <v:fill color="white" on="f"/>
      <v:stroke on="f"/>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A18"/>
    <w:rsid w:val="0008539E"/>
    <w:rsid w:val="000B1C46"/>
    <w:rsid w:val="001E6B05"/>
    <w:rsid w:val="00217918"/>
    <w:rsid w:val="00263B88"/>
    <w:rsid w:val="00347205"/>
    <w:rsid w:val="004F03EE"/>
    <w:rsid w:val="004F1B36"/>
    <w:rsid w:val="005710DB"/>
    <w:rsid w:val="00663BDE"/>
    <w:rsid w:val="006A0DF9"/>
    <w:rsid w:val="00702D70"/>
    <w:rsid w:val="00773C6F"/>
    <w:rsid w:val="00832E08"/>
    <w:rsid w:val="008C3B19"/>
    <w:rsid w:val="00901DB6"/>
    <w:rsid w:val="009537CB"/>
    <w:rsid w:val="009B3A18"/>
    <w:rsid w:val="00A23EB8"/>
    <w:rsid w:val="00A33980"/>
    <w:rsid w:val="00A625D0"/>
    <w:rsid w:val="00BC5F3F"/>
    <w:rsid w:val="00BD1310"/>
    <w:rsid w:val="00C31033"/>
    <w:rsid w:val="00C67119"/>
    <w:rsid w:val="00CC1301"/>
    <w:rsid w:val="00CC5AA9"/>
    <w:rsid w:val="00E13749"/>
    <w:rsid w:val="00E5183A"/>
    <w:rsid w:val="00E750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2079" style="mso-position-horizontal:center;mso-position-horizontal-relative:margin;mso-position-vertical:center;mso-position-vertical-relative:margin" o:allowincell="f" fill="f" fillcolor="white" stroke="f">
      <v:fill color="white" on="f"/>
      <v:stroke on="f"/>
    </o:shapedefaults>
    <o:shapelayout v:ext="edit">
      <o:idmap v:ext="edit" data="1"/>
    </o:shapelayout>
  </w:shapeDefaults>
  <w:decimalSymbol w:val="."/>
  <w:listSeparator w:val=","/>
  <w14:docId w14:val="23B78902"/>
  <w15:chartTrackingRefBased/>
  <w15:docId w15:val="{AFB1CF51-6752-4E3C-9EDA-4EAEC3D8C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E13749"/>
    <w:rPr>
      <w:rFonts w:ascii="Tahoma" w:hAnsi="Tahoma"/>
    </w:rPr>
  </w:style>
  <w:style w:type="paragraph" w:styleId="Heading1">
    <w:name w:val="heading 1"/>
    <w:basedOn w:val="Normal"/>
    <w:next w:val="Normal"/>
    <w:link w:val="Heading1Char"/>
    <w:uiPriority w:val="9"/>
    <w:qFormat/>
    <w:rsid w:val="00E13749"/>
    <w:pPr>
      <w:keepNext/>
      <w:keepLines/>
      <w:spacing w:before="240"/>
      <w:outlineLvl w:val="0"/>
    </w:pPr>
    <w:rPr>
      <w:rFonts w:eastAsiaTheme="majorEastAsia"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13749"/>
    <w:pPr>
      <w:keepNext/>
      <w:keepLines/>
      <w:spacing w:before="40"/>
      <w:outlineLvl w:val="1"/>
    </w:pPr>
    <w:rPr>
      <w:rFonts w:eastAsiaTheme="majorEastAsia"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13749"/>
    <w:pPr>
      <w:keepNext/>
      <w:keepLines/>
      <w:spacing w:before="40"/>
      <w:outlineLvl w:val="2"/>
    </w:pPr>
    <w:rPr>
      <w:rFonts w:eastAsiaTheme="majorEastAsia"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E13749"/>
    <w:pPr>
      <w:keepNext/>
      <w:keepLines/>
      <w:spacing w:before="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unhideWhenUsed/>
    <w:qFormat/>
    <w:rsid w:val="00E13749"/>
    <w:pPr>
      <w:keepNext/>
      <w:keepLines/>
      <w:spacing w:before="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unhideWhenUsed/>
    <w:qFormat/>
    <w:rsid w:val="00E13749"/>
    <w:pPr>
      <w:keepNext/>
      <w:keepLines/>
      <w:spacing w:before="40"/>
      <w:outlineLvl w:val="5"/>
    </w:pPr>
    <w:rPr>
      <w:rFonts w:eastAsiaTheme="majorEastAsia" w:cstheme="majorBidi"/>
      <w:color w:val="1F4D78" w:themeColor="accent1" w:themeShade="7F"/>
    </w:rPr>
  </w:style>
  <w:style w:type="paragraph" w:styleId="Heading7">
    <w:name w:val="heading 7"/>
    <w:basedOn w:val="Normal"/>
    <w:next w:val="Normal"/>
    <w:link w:val="Heading7Char"/>
    <w:uiPriority w:val="9"/>
    <w:unhideWhenUsed/>
    <w:qFormat/>
    <w:rsid w:val="00E13749"/>
    <w:pPr>
      <w:keepNext/>
      <w:keepLines/>
      <w:spacing w:before="40"/>
      <w:outlineLvl w:val="6"/>
    </w:pPr>
    <w:rPr>
      <w:rFonts w:eastAsiaTheme="majorEastAsia" w:cstheme="majorBidi"/>
      <w:i/>
      <w:iCs/>
      <w:color w:val="1F4D78" w:themeColor="accent1" w:themeShade="7F"/>
    </w:rPr>
  </w:style>
  <w:style w:type="paragraph" w:styleId="Heading8">
    <w:name w:val="heading 8"/>
    <w:basedOn w:val="Normal"/>
    <w:next w:val="Normal"/>
    <w:link w:val="Heading8Char"/>
    <w:uiPriority w:val="9"/>
    <w:unhideWhenUsed/>
    <w:qFormat/>
    <w:rsid w:val="00E13749"/>
    <w:pPr>
      <w:keepNext/>
      <w:keepLines/>
      <w:spacing w:before="4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9"/>
    <w:unhideWhenUsed/>
    <w:qFormat/>
    <w:rsid w:val="00E13749"/>
    <w:pPr>
      <w:keepNext/>
      <w:keepLines/>
      <w:spacing w:before="4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3749"/>
    <w:rPr>
      <w:rFonts w:ascii="Tahoma" w:eastAsiaTheme="majorEastAsia" w:hAnsi="Tahoma" w:cstheme="majorBidi"/>
      <w:color w:val="2E74B5" w:themeColor="accent1" w:themeShade="BF"/>
      <w:sz w:val="32"/>
      <w:szCs w:val="32"/>
    </w:rPr>
  </w:style>
  <w:style w:type="character" w:customStyle="1" w:styleId="Heading2Char">
    <w:name w:val="Heading 2 Char"/>
    <w:basedOn w:val="DefaultParagraphFont"/>
    <w:link w:val="Heading2"/>
    <w:uiPriority w:val="9"/>
    <w:rsid w:val="00E13749"/>
    <w:rPr>
      <w:rFonts w:ascii="Tahoma" w:eastAsiaTheme="majorEastAsia" w:hAnsi="Tahoma" w:cstheme="majorBidi"/>
      <w:color w:val="2E74B5" w:themeColor="accent1" w:themeShade="BF"/>
      <w:sz w:val="26"/>
      <w:szCs w:val="26"/>
    </w:rPr>
  </w:style>
  <w:style w:type="character" w:customStyle="1" w:styleId="Heading3Char">
    <w:name w:val="Heading 3 Char"/>
    <w:basedOn w:val="DefaultParagraphFont"/>
    <w:link w:val="Heading3"/>
    <w:uiPriority w:val="9"/>
    <w:rsid w:val="00E13749"/>
    <w:rPr>
      <w:rFonts w:ascii="Tahoma" w:eastAsiaTheme="majorEastAsia" w:hAnsi="Tahoma" w:cstheme="majorBidi"/>
      <w:color w:val="1F4D78" w:themeColor="accent1" w:themeShade="7F"/>
      <w:sz w:val="24"/>
      <w:szCs w:val="24"/>
    </w:rPr>
  </w:style>
  <w:style w:type="character" w:customStyle="1" w:styleId="Heading4Char">
    <w:name w:val="Heading 4 Char"/>
    <w:basedOn w:val="DefaultParagraphFont"/>
    <w:link w:val="Heading4"/>
    <w:uiPriority w:val="9"/>
    <w:rsid w:val="00E13749"/>
    <w:rPr>
      <w:rFonts w:ascii="Tahoma" w:eastAsiaTheme="majorEastAsia" w:hAnsi="Tahoma" w:cstheme="majorBidi"/>
      <w:i/>
      <w:iCs/>
      <w:color w:val="2E74B5" w:themeColor="accent1" w:themeShade="BF"/>
    </w:rPr>
  </w:style>
  <w:style w:type="character" w:customStyle="1" w:styleId="Heading5Char">
    <w:name w:val="Heading 5 Char"/>
    <w:basedOn w:val="DefaultParagraphFont"/>
    <w:link w:val="Heading5"/>
    <w:uiPriority w:val="9"/>
    <w:rsid w:val="00E13749"/>
    <w:rPr>
      <w:rFonts w:ascii="Tahoma" w:eastAsiaTheme="majorEastAsia" w:hAnsi="Tahoma" w:cstheme="majorBidi"/>
      <w:color w:val="2E74B5" w:themeColor="accent1" w:themeShade="BF"/>
    </w:rPr>
  </w:style>
  <w:style w:type="character" w:customStyle="1" w:styleId="Heading6Char">
    <w:name w:val="Heading 6 Char"/>
    <w:basedOn w:val="DefaultParagraphFont"/>
    <w:link w:val="Heading6"/>
    <w:uiPriority w:val="9"/>
    <w:rsid w:val="00E13749"/>
    <w:rPr>
      <w:rFonts w:ascii="Tahoma" w:eastAsiaTheme="majorEastAsia" w:hAnsi="Tahoma" w:cstheme="majorBidi"/>
      <w:color w:val="1F4D78" w:themeColor="accent1" w:themeShade="7F"/>
    </w:rPr>
  </w:style>
  <w:style w:type="character" w:customStyle="1" w:styleId="Heading7Char">
    <w:name w:val="Heading 7 Char"/>
    <w:basedOn w:val="DefaultParagraphFont"/>
    <w:link w:val="Heading7"/>
    <w:uiPriority w:val="9"/>
    <w:rsid w:val="00E13749"/>
    <w:rPr>
      <w:rFonts w:ascii="Tahoma" w:eastAsiaTheme="majorEastAsia" w:hAnsi="Tahoma" w:cstheme="majorBidi"/>
      <w:i/>
      <w:iCs/>
      <w:color w:val="1F4D78" w:themeColor="accent1" w:themeShade="7F"/>
    </w:rPr>
  </w:style>
  <w:style w:type="character" w:customStyle="1" w:styleId="Heading8Char">
    <w:name w:val="Heading 8 Char"/>
    <w:basedOn w:val="DefaultParagraphFont"/>
    <w:link w:val="Heading8"/>
    <w:uiPriority w:val="9"/>
    <w:rsid w:val="00E13749"/>
    <w:rPr>
      <w:rFonts w:ascii="Tahoma" w:eastAsiaTheme="majorEastAsia" w:hAnsi="Tahoma" w:cstheme="majorBidi"/>
      <w:color w:val="272727" w:themeColor="text1" w:themeTint="D8"/>
      <w:sz w:val="21"/>
      <w:szCs w:val="21"/>
    </w:rPr>
  </w:style>
  <w:style w:type="character" w:customStyle="1" w:styleId="Heading9Char">
    <w:name w:val="Heading 9 Char"/>
    <w:basedOn w:val="DefaultParagraphFont"/>
    <w:link w:val="Heading9"/>
    <w:uiPriority w:val="9"/>
    <w:rsid w:val="00E13749"/>
    <w:rPr>
      <w:rFonts w:ascii="Tahoma" w:eastAsiaTheme="majorEastAsia" w:hAnsi="Tahoma"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Header">
    <w:name w:val="header"/>
    <w:basedOn w:val="Normal"/>
    <w:link w:val="HeaderChar"/>
    <w:uiPriority w:val="99"/>
    <w:unhideWhenUsed/>
    <w:rsid w:val="00E750C1"/>
    <w:pPr>
      <w:tabs>
        <w:tab w:val="center" w:pos="4680"/>
        <w:tab w:val="right" w:pos="9360"/>
      </w:tabs>
    </w:pPr>
  </w:style>
  <w:style w:type="character" w:customStyle="1" w:styleId="HeaderChar">
    <w:name w:val="Header Char"/>
    <w:basedOn w:val="DefaultParagraphFont"/>
    <w:link w:val="Header"/>
    <w:uiPriority w:val="99"/>
    <w:rsid w:val="00E750C1"/>
    <w:rPr>
      <w:rFonts w:ascii="Tahoma" w:hAnsi="Tahoma"/>
    </w:rPr>
  </w:style>
  <w:style w:type="paragraph" w:styleId="Footer">
    <w:name w:val="footer"/>
    <w:basedOn w:val="Normal"/>
    <w:link w:val="FooterChar"/>
    <w:uiPriority w:val="99"/>
    <w:unhideWhenUsed/>
    <w:rsid w:val="00E750C1"/>
    <w:pPr>
      <w:tabs>
        <w:tab w:val="center" w:pos="4680"/>
        <w:tab w:val="right" w:pos="9360"/>
      </w:tabs>
    </w:pPr>
  </w:style>
  <w:style w:type="character" w:customStyle="1" w:styleId="FooterChar">
    <w:name w:val="Footer Char"/>
    <w:basedOn w:val="DefaultParagraphFont"/>
    <w:link w:val="Footer"/>
    <w:uiPriority w:val="99"/>
    <w:rsid w:val="00E750C1"/>
    <w:rPr>
      <w:rFonts w:ascii="Tahoma" w:hAnsi="Tahoma"/>
    </w:rPr>
  </w:style>
  <w:style w:type="paragraph" w:styleId="BalloonText">
    <w:name w:val="Balloon Text"/>
    <w:basedOn w:val="Normal"/>
    <w:link w:val="BalloonTextChar"/>
    <w:uiPriority w:val="99"/>
    <w:semiHidden/>
    <w:unhideWhenUsed/>
    <w:rsid w:val="00773C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3C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tersewercomments@psc.mo.gov"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sc.mo.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opco@ded.mo.gov"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terman\AppData\Roaming\Microsoft\Templates\LiveContent\15\Managed\Word%20Document%20Bibliography%20Styles\TC102786999%5b%5bfn=Single%20spaced%20(blank)%5d%5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BC03B3DB-2FE2-4217-8057-EAD25B0D3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TC102786999[[fn=Single spaced (blank)]].dotx</Template>
  <TotalTime>19</TotalTime>
  <Pages>2</Pages>
  <Words>608</Words>
  <Characters>3467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Peterman</dc:creator>
  <cp:keywords/>
  <dc:description/>
  <cp:lastModifiedBy>Josiah Cox</cp:lastModifiedBy>
  <cp:revision>3</cp:revision>
  <cp:lastPrinted>2017-04-21T13:21:00Z</cp:lastPrinted>
  <dcterms:created xsi:type="dcterms:W3CDTF">2017-04-21T13:20:00Z</dcterms:created>
  <dcterms:modified xsi:type="dcterms:W3CDTF">2017-04-21T13:38:00Z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ies>
</file>