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3D2A09" w:rsidRDefault="008A747F" w:rsidP="003D2A09">
      <w:pPr>
        <w:spacing w:line="240" w:lineRule="auto"/>
        <w:jc w:val="center"/>
      </w:pPr>
      <w:r>
        <w:t>BEFORE THE PUBLIC SERVICE COMMISSION</w:t>
      </w:r>
    </w:p>
    <w:p w:rsidR="003D2A09" w:rsidRDefault="008A747F" w:rsidP="003D2A09">
      <w:pPr>
        <w:spacing w:line="240" w:lineRule="auto"/>
        <w:jc w:val="center"/>
      </w:pPr>
      <w:r>
        <w:t>OF THE STATE OF</w:t>
      </w:r>
      <w:r w:rsidR="003D2A09">
        <w:t xml:space="preserve"> MISSOURI</w:t>
      </w:r>
    </w:p>
    <w:p w:rsidR="003D2A09" w:rsidRDefault="003D2A09" w:rsidP="003D2A09">
      <w:pPr>
        <w:spacing w:line="240" w:lineRule="auto"/>
        <w:jc w:val="center"/>
      </w:pPr>
    </w:p>
    <w:p w:rsidR="003D2A09" w:rsidRDefault="008A747F" w:rsidP="003D2A09">
      <w:pPr>
        <w:spacing w:line="240" w:lineRule="auto"/>
      </w:pPr>
      <w:proofErr w:type="gramStart"/>
      <w:r>
        <w:t xml:space="preserve">CHARLES </w:t>
      </w:r>
      <w:r w:rsidR="00E515CB">
        <w:t xml:space="preserve"> HARTER</w:t>
      </w:r>
      <w:proofErr w:type="gramEnd"/>
      <w:r w:rsidR="00E515CB">
        <w:t>,</w:t>
      </w:r>
      <w:r w:rsidR="00E515CB">
        <w:tab/>
      </w:r>
      <w:r w:rsidR="00E515CB">
        <w:tab/>
      </w:r>
      <w:r>
        <w:tab/>
      </w:r>
      <w:r>
        <w:tab/>
      </w:r>
      <w:r w:rsidR="00E515CB">
        <w:t>)</w:t>
      </w:r>
    </w:p>
    <w:p w:rsidR="00E515CB" w:rsidRDefault="00E515CB" w:rsidP="003D2A09">
      <w:pPr>
        <w:spacing w:line="240" w:lineRule="auto"/>
      </w:pPr>
      <w:r>
        <w:tab/>
      </w:r>
      <w:r w:rsidR="008A747F">
        <w:t>COMPLAINANT</w:t>
      </w:r>
      <w:r>
        <w:tab/>
      </w:r>
      <w:r>
        <w:tab/>
      </w:r>
      <w:r>
        <w:tab/>
      </w:r>
      <w:r>
        <w:tab/>
        <w:t>)</w:t>
      </w:r>
    </w:p>
    <w:p w:rsidR="00E515CB" w:rsidRDefault="008A747F" w:rsidP="003D2A09">
      <w:pPr>
        <w:spacing w:line="240" w:lineRule="auto"/>
      </w:pPr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)CA</w:t>
      </w:r>
      <w:r w:rsidR="00E515CB">
        <w:t>SE</w:t>
      </w:r>
      <w:proofErr w:type="gramEnd"/>
      <w:r w:rsidR="00E515CB">
        <w:t xml:space="preserve"> NO.</w:t>
      </w:r>
      <w:r w:rsidR="000B3258">
        <w:t>WC2013-0468</w:t>
      </w:r>
    </w:p>
    <w:p w:rsidR="00E515CB" w:rsidRDefault="00E515CB" w:rsidP="003D2A0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 w:rsidR="000B3258">
        <w:t>SMALL FORMAL COMPLAINT</w:t>
      </w:r>
    </w:p>
    <w:p w:rsidR="000B3258" w:rsidRDefault="000B3258" w:rsidP="003D2A09">
      <w:pPr>
        <w:spacing w:line="240" w:lineRule="auto"/>
      </w:pPr>
      <w:r>
        <w:t>MISSOURI AMERICAN WATER COMPANY</w:t>
      </w:r>
      <w:r w:rsidR="008A747F">
        <w:t>,</w:t>
      </w:r>
      <w:r w:rsidR="008A747F">
        <w:tab/>
      </w:r>
      <w:r>
        <w:t>)</w:t>
      </w:r>
    </w:p>
    <w:p w:rsidR="00E515CB" w:rsidRDefault="008A747F" w:rsidP="003D2A09">
      <w:pPr>
        <w:spacing w:line="240" w:lineRule="auto"/>
      </w:pPr>
      <w:r>
        <w:tab/>
        <w:t>RESPONDENT</w:t>
      </w:r>
      <w:r>
        <w:tab/>
      </w:r>
      <w:r>
        <w:tab/>
      </w:r>
      <w:r w:rsidR="000B3258">
        <w:tab/>
      </w:r>
      <w:r w:rsidR="000B3258">
        <w:tab/>
      </w:r>
      <w:r w:rsidR="00E515CB">
        <w:t>)</w:t>
      </w:r>
    </w:p>
    <w:p w:rsidR="00E515CB" w:rsidRDefault="00E515CB" w:rsidP="003D2A09">
      <w:pPr>
        <w:spacing w:line="240" w:lineRule="auto"/>
      </w:pPr>
    </w:p>
    <w:p w:rsidR="00CE23A1" w:rsidRDefault="00CE23A1" w:rsidP="008A747F">
      <w:pPr>
        <w:spacing w:line="240" w:lineRule="auto"/>
        <w:jc w:val="center"/>
      </w:pPr>
      <w:r>
        <w:t>COMPLAINANT’S OFFER OF GOOD CAUSE FOR SUBPOENA DUCES TECUM</w:t>
      </w:r>
    </w:p>
    <w:p w:rsidR="00CE23A1" w:rsidRDefault="00CE23A1" w:rsidP="008A747F">
      <w:pPr>
        <w:spacing w:line="240" w:lineRule="auto"/>
        <w:jc w:val="center"/>
      </w:pPr>
    </w:p>
    <w:p w:rsidR="00CE23A1" w:rsidRDefault="00CE23A1" w:rsidP="00CE23A1">
      <w:r>
        <w:t>COMES NOW complainant and for the good cause to support his request for Subpoena Duces Tecum, states that the very day the hearing was announced of 9-25 he contacted the Commission and requested testimony from CAASTL and was under the impression it would be arranged through the commission and thus did not request a subpoena until he was informed by the commission otherwise on 10-15-13</w:t>
      </w:r>
    </w:p>
    <w:p w:rsidR="00CE23A1" w:rsidRDefault="00CE23A1" w:rsidP="008A747F">
      <w:pPr>
        <w:spacing w:line="240" w:lineRule="auto"/>
        <w:jc w:val="center"/>
      </w:pPr>
    </w:p>
    <w:p w:rsidR="008A747F" w:rsidRDefault="00E4761E" w:rsidP="00CE23A1">
      <w:pPr>
        <w:spacing w:line="240" w:lineRule="auto"/>
        <w:jc w:val="center"/>
      </w:pPr>
      <w:r>
        <w:t>E MAIL FROM COMPLAINANT TO JENNIFER HERNANDEZ 9-25-13</w:t>
      </w:r>
    </w:p>
    <w:p w:rsidR="008A747F" w:rsidRDefault="00E4761E" w:rsidP="00E4761E">
      <w:pPr>
        <w:spacing w:line="240" w:lineRule="auto"/>
      </w:pPr>
      <w:r>
        <w:t>I have spoken on the phone with Ms. Boyd at CAASTLE as to the possibility of a representative appearing at the hearing 10-18 to explain their organization procedures, which she says both the PSC and water company "already know",</w:t>
      </w:r>
      <w:r w:rsidR="00CE23A1">
        <w:t xml:space="preserve"> </w:t>
      </w:r>
      <w:r>
        <w:t>and she is checking their availability. I am hoping they could appear to help us with the record as a neutral witness.  If you would prefer some affidavit from CAASTLE to include in the stipulated issues I could consider that, but since both the agency and the hearing are in St. Louis, I think it should be convenient and helpful to produce it live, if possible, in case the judge has any questions which we have not thought of.  Thank you.</w:t>
      </w:r>
    </w:p>
    <w:p w:rsidR="008A747F" w:rsidRDefault="008A747F" w:rsidP="008A747F">
      <w:pPr>
        <w:spacing w:line="240" w:lineRule="auto"/>
        <w:jc w:val="center"/>
      </w:pPr>
    </w:p>
    <w:p w:rsidR="008A747F" w:rsidRDefault="008A747F" w:rsidP="008A747F">
      <w:pPr>
        <w:spacing w:line="240" w:lineRule="auto"/>
        <w:jc w:val="center"/>
      </w:pPr>
    </w:p>
    <w:p w:rsidR="008A747F" w:rsidRDefault="008A747F" w:rsidP="008A747F">
      <w:pPr>
        <w:spacing w:line="240" w:lineRule="auto"/>
        <w:jc w:val="center"/>
      </w:pPr>
    </w:p>
    <w:p w:rsidR="008A747F" w:rsidRDefault="008A747F" w:rsidP="008A747F">
      <w:pPr>
        <w:spacing w:line="240" w:lineRule="auto"/>
        <w:jc w:val="center"/>
      </w:pPr>
    </w:p>
    <w:p w:rsidR="008D4805" w:rsidRDefault="008D4805" w:rsidP="008D4805">
      <w:pPr>
        <w:spacing w:line="240" w:lineRule="auto"/>
      </w:pPr>
      <w:r>
        <w:t>______________________________</w:t>
      </w:r>
    </w:p>
    <w:p w:rsidR="008D4805" w:rsidRDefault="008D4805" w:rsidP="008D4805">
      <w:pPr>
        <w:spacing w:line="240" w:lineRule="auto"/>
      </w:pPr>
      <w:r>
        <w:t>Charles A. Harter 28059 Attorney for Petitioner</w:t>
      </w:r>
    </w:p>
    <w:p w:rsidR="008D4805" w:rsidRDefault="008D4805" w:rsidP="008D4805">
      <w:pPr>
        <w:spacing w:line="240" w:lineRule="auto"/>
      </w:pPr>
      <w:r>
        <w:t>827 S. Sappington, St. Louis, Mo 63126</w:t>
      </w:r>
    </w:p>
    <w:p w:rsidR="008D4805" w:rsidRDefault="008D4805" w:rsidP="008D4805">
      <w:pPr>
        <w:spacing w:line="240" w:lineRule="auto"/>
      </w:pPr>
      <w:r>
        <w:t>314-821-1334 harleycharter@sbcglobal.net</w:t>
      </w:r>
    </w:p>
    <w:p w:rsidR="008D4805" w:rsidRPr="000B0749" w:rsidRDefault="008D4805" w:rsidP="00D6451A">
      <w:pPr>
        <w:ind w:firstLine="720"/>
        <w:rPr>
          <w:u w:val="single"/>
        </w:rPr>
      </w:pPr>
    </w:p>
    <w:p w:rsidR="00E515CB" w:rsidRDefault="00E515CB" w:rsidP="00CE23A1">
      <w:pPr>
        <w:spacing w:line="240" w:lineRule="auto"/>
      </w:pPr>
    </w:p>
    <w:sectPr w:rsidR="00E515CB" w:rsidSect="003D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7781"/>
    <w:multiLevelType w:val="hybridMultilevel"/>
    <w:tmpl w:val="A9FE0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2A09"/>
    <w:rsid w:val="00020003"/>
    <w:rsid w:val="000A6C06"/>
    <w:rsid w:val="000B0749"/>
    <w:rsid w:val="000B3258"/>
    <w:rsid w:val="000C7258"/>
    <w:rsid w:val="0021298F"/>
    <w:rsid w:val="00287604"/>
    <w:rsid w:val="002A1168"/>
    <w:rsid w:val="002C387A"/>
    <w:rsid w:val="003B6552"/>
    <w:rsid w:val="003D1872"/>
    <w:rsid w:val="003D2A09"/>
    <w:rsid w:val="003D5A73"/>
    <w:rsid w:val="004615B3"/>
    <w:rsid w:val="004D2641"/>
    <w:rsid w:val="004E1C4D"/>
    <w:rsid w:val="00560900"/>
    <w:rsid w:val="005A54A7"/>
    <w:rsid w:val="005F6773"/>
    <w:rsid w:val="006702CC"/>
    <w:rsid w:val="008518DC"/>
    <w:rsid w:val="008A747F"/>
    <w:rsid w:val="008D4805"/>
    <w:rsid w:val="00972A54"/>
    <w:rsid w:val="00984A99"/>
    <w:rsid w:val="00A41EB2"/>
    <w:rsid w:val="00B63021"/>
    <w:rsid w:val="00B80B70"/>
    <w:rsid w:val="00CE23A1"/>
    <w:rsid w:val="00D6451A"/>
    <w:rsid w:val="00D72A3F"/>
    <w:rsid w:val="00DE117E"/>
    <w:rsid w:val="00E4761E"/>
    <w:rsid w:val="00E515CB"/>
    <w:rsid w:val="00E91F3F"/>
    <w:rsid w:val="00F5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42A7F-B453-4609-8B7D-8C599E1D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owner</cp:lastModifiedBy>
  <cp:revision>3</cp:revision>
  <cp:lastPrinted>2013-06-24T22:48:00Z</cp:lastPrinted>
  <dcterms:created xsi:type="dcterms:W3CDTF">2013-10-17T17:56:00Z</dcterms:created>
  <dcterms:modified xsi:type="dcterms:W3CDTF">2013-10-17T18:01:00Z</dcterms:modified>
</cp:coreProperties>
</file>