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3D2A09" w:rsidRDefault="008A747F" w:rsidP="003D2A09">
      <w:pPr>
        <w:spacing w:line="240" w:lineRule="auto"/>
        <w:jc w:val="center"/>
      </w:pPr>
      <w:r>
        <w:t>BEFORE THE PUBLIC SERVICE COMMISSION</w:t>
      </w:r>
    </w:p>
    <w:p w:rsidR="003D2A09" w:rsidRDefault="008A747F" w:rsidP="00595B32">
      <w:pPr>
        <w:spacing w:line="240" w:lineRule="auto"/>
        <w:jc w:val="center"/>
      </w:pPr>
      <w:r>
        <w:t>OF THE STATE OF</w:t>
      </w:r>
      <w:r w:rsidR="003D2A09">
        <w:t xml:space="preserve"> MISSOURI</w:t>
      </w:r>
    </w:p>
    <w:p w:rsidR="003D2A09" w:rsidRDefault="008A747F" w:rsidP="003D2A09">
      <w:pPr>
        <w:spacing w:line="240" w:lineRule="auto"/>
      </w:pPr>
      <w:proofErr w:type="gramStart"/>
      <w:r>
        <w:t xml:space="preserve">CHARLES </w:t>
      </w:r>
      <w:r w:rsidR="00E515CB">
        <w:t xml:space="preserve"> HARTER</w:t>
      </w:r>
      <w:proofErr w:type="gramEnd"/>
      <w:r w:rsidR="00E515CB">
        <w:t>,</w:t>
      </w:r>
      <w:r w:rsidR="00E515CB">
        <w:tab/>
      </w:r>
      <w:r w:rsidR="00E515CB">
        <w:tab/>
      </w:r>
      <w:r>
        <w:tab/>
      </w:r>
      <w:r>
        <w:tab/>
      </w:r>
      <w:r w:rsidR="00E515CB">
        <w:t>)</w:t>
      </w:r>
    </w:p>
    <w:p w:rsidR="00E515CB" w:rsidRDefault="00E515CB" w:rsidP="003D2A09">
      <w:pPr>
        <w:spacing w:line="240" w:lineRule="auto"/>
      </w:pPr>
      <w:r>
        <w:tab/>
      </w:r>
      <w:r w:rsidR="008A747F">
        <w:t>COMPLAINANT</w:t>
      </w:r>
      <w:r>
        <w:tab/>
      </w:r>
      <w:r>
        <w:tab/>
      </w:r>
      <w:r>
        <w:tab/>
      </w:r>
      <w:r>
        <w:tab/>
        <w:t>)</w:t>
      </w:r>
    </w:p>
    <w:p w:rsidR="00E515CB" w:rsidRDefault="008A747F" w:rsidP="003D2A09">
      <w:pPr>
        <w:spacing w:line="240" w:lineRule="auto"/>
      </w:pPr>
      <w:r>
        <w:t>V.</w:t>
      </w:r>
      <w:r>
        <w:tab/>
      </w:r>
      <w:r>
        <w:tab/>
      </w:r>
      <w:r>
        <w:tab/>
      </w:r>
      <w:r>
        <w:tab/>
      </w:r>
      <w:r>
        <w:tab/>
      </w:r>
      <w:r>
        <w:tab/>
      </w:r>
      <w:r>
        <w:tab/>
      </w:r>
      <w:proofErr w:type="gramStart"/>
      <w:r>
        <w:t>)CA</w:t>
      </w:r>
      <w:r w:rsidR="00E515CB">
        <w:t>SE</w:t>
      </w:r>
      <w:proofErr w:type="gramEnd"/>
      <w:r w:rsidR="00E515CB">
        <w:t xml:space="preserve"> NO.</w:t>
      </w:r>
      <w:r w:rsidR="006866A8">
        <w:t>WC-2015-0311</w:t>
      </w:r>
    </w:p>
    <w:p w:rsidR="00E515CB" w:rsidRDefault="00E515CB" w:rsidP="003D2A09">
      <w:pPr>
        <w:spacing w:line="240" w:lineRule="auto"/>
      </w:pPr>
      <w:r>
        <w:tab/>
      </w:r>
      <w:r>
        <w:tab/>
      </w:r>
      <w:r>
        <w:tab/>
      </w:r>
      <w:r>
        <w:tab/>
      </w:r>
      <w:r>
        <w:tab/>
      </w:r>
      <w:r>
        <w:tab/>
      </w:r>
      <w:r>
        <w:tab/>
      </w:r>
      <w:proofErr w:type="gramStart"/>
      <w:r>
        <w:t>)</w:t>
      </w:r>
      <w:r w:rsidR="000B3258">
        <w:t>SMALL</w:t>
      </w:r>
      <w:proofErr w:type="gramEnd"/>
      <w:r w:rsidR="000B3258">
        <w:t xml:space="preserve"> FORMAL COMPLAINT</w:t>
      </w:r>
    </w:p>
    <w:p w:rsidR="000B3258" w:rsidRDefault="000B3258" w:rsidP="003D2A09">
      <w:pPr>
        <w:spacing w:line="240" w:lineRule="auto"/>
      </w:pPr>
      <w:r>
        <w:t>MISSOURI AMERICAN WATER COMPANY</w:t>
      </w:r>
      <w:r w:rsidR="008A747F">
        <w:t>,</w:t>
      </w:r>
      <w:r w:rsidR="008A747F">
        <w:tab/>
      </w:r>
      <w:r>
        <w:t>)</w:t>
      </w:r>
    </w:p>
    <w:p w:rsidR="00E515CB" w:rsidRDefault="008A747F" w:rsidP="003D2A09">
      <w:pPr>
        <w:spacing w:line="240" w:lineRule="auto"/>
      </w:pPr>
      <w:r>
        <w:tab/>
        <w:t>RESPONDENT</w:t>
      </w:r>
      <w:r>
        <w:tab/>
      </w:r>
      <w:r>
        <w:tab/>
      </w:r>
      <w:r w:rsidR="000B3258">
        <w:tab/>
      </w:r>
      <w:r w:rsidR="000B3258">
        <w:tab/>
      </w:r>
      <w:r w:rsidR="00E515CB">
        <w:t>)</w:t>
      </w:r>
    </w:p>
    <w:p w:rsidR="00E515CB" w:rsidRDefault="00E515CB" w:rsidP="003D2A09">
      <w:pPr>
        <w:spacing w:line="240" w:lineRule="auto"/>
      </w:pPr>
    </w:p>
    <w:p w:rsidR="008A747F" w:rsidRDefault="008A747F" w:rsidP="00426E26">
      <w:pPr>
        <w:spacing w:line="240" w:lineRule="auto"/>
        <w:jc w:val="center"/>
      </w:pPr>
      <w:r>
        <w:t xml:space="preserve">COMPLAINANT’S </w:t>
      </w:r>
      <w:r w:rsidR="006866A8">
        <w:t>OPPOSITION TO</w:t>
      </w:r>
    </w:p>
    <w:p w:rsidR="006866A8" w:rsidRDefault="006866A8" w:rsidP="00426E26">
      <w:pPr>
        <w:spacing w:line="240" w:lineRule="auto"/>
        <w:jc w:val="center"/>
      </w:pPr>
      <w:r>
        <w:t>RESPONDENT’S MOTION FOR SUMMARY DETERMINATION</w:t>
      </w:r>
    </w:p>
    <w:p w:rsidR="00426E26" w:rsidRDefault="00426E26" w:rsidP="00426E26">
      <w:pPr>
        <w:spacing w:line="240" w:lineRule="auto"/>
        <w:jc w:val="center"/>
      </w:pPr>
    </w:p>
    <w:p w:rsidR="00595B32" w:rsidRDefault="00426E26" w:rsidP="00595B32">
      <w:r>
        <w:tab/>
        <w:t xml:space="preserve">COMES NOW complainant and </w:t>
      </w:r>
      <w:r w:rsidR="006866A8">
        <w:t xml:space="preserve">in Opposition to Respondent’s Motion for Summary Determination, states </w:t>
      </w:r>
      <w:r w:rsidR="00595B32">
        <w:t xml:space="preserve">that </w:t>
      </w:r>
      <w:r w:rsidR="006866A8">
        <w:t xml:space="preserve">Respondent claims that the issue of leaks was disposed of in the prior case between the </w:t>
      </w:r>
      <w:r w:rsidR="006866A8" w:rsidRPr="006866A8">
        <w:t>parties WD-2013-0468 and that decision now serves as res adjudicata.  However that is the opposite of what the Commission actually determined</w:t>
      </w:r>
      <w:r w:rsidR="00595B32">
        <w:t>, which was</w:t>
      </w:r>
      <w:r w:rsidR="006866A8" w:rsidRPr="006866A8">
        <w:t xml:space="preserve"> that the issue of leaks was not at issue in that case and the Commission refused to consider or rule in any way on the issue of leaks, stating in the Order Denying Request for Temporary Stay</w:t>
      </w:r>
      <w:r w:rsidR="006866A8">
        <w:t xml:space="preserve"> 12-5-2013:</w:t>
      </w:r>
    </w:p>
    <w:p w:rsidR="006866A8" w:rsidRPr="006866A8" w:rsidRDefault="006866A8" w:rsidP="006866A8">
      <w:pPr>
        <w:autoSpaceDE w:val="0"/>
        <w:autoSpaceDN w:val="0"/>
        <w:adjustRightInd w:val="0"/>
        <w:spacing w:line="240" w:lineRule="auto"/>
        <w:rPr>
          <w:szCs w:val="24"/>
        </w:rPr>
      </w:pPr>
      <w:r w:rsidRPr="006866A8">
        <w:rPr>
          <w:szCs w:val="24"/>
        </w:rPr>
        <w:t>As part of his request, Complainant informs the Commission that he has fixed a</w:t>
      </w:r>
    </w:p>
    <w:p w:rsidR="006866A8" w:rsidRPr="006866A8" w:rsidRDefault="006866A8" w:rsidP="006866A8">
      <w:pPr>
        <w:autoSpaceDE w:val="0"/>
        <w:autoSpaceDN w:val="0"/>
        <w:adjustRightInd w:val="0"/>
        <w:spacing w:line="240" w:lineRule="auto"/>
        <w:rPr>
          <w:szCs w:val="24"/>
        </w:rPr>
      </w:pPr>
      <w:proofErr w:type="gramStart"/>
      <w:r w:rsidRPr="006866A8">
        <w:rPr>
          <w:szCs w:val="24"/>
        </w:rPr>
        <w:t>major</w:t>
      </w:r>
      <w:proofErr w:type="gramEnd"/>
      <w:r w:rsidRPr="006866A8">
        <w:rPr>
          <w:szCs w:val="24"/>
        </w:rPr>
        <w:t xml:space="preserve"> leak in his home. He then attributes any overbilling by Missouri-American Water</w:t>
      </w:r>
    </w:p>
    <w:p w:rsidR="006866A8" w:rsidRPr="00595B32" w:rsidRDefault="006866A8" w:rsidP="00595B32">
      <w:pPr>
        <w:autoSpaceDE w:val="0"/>
        <w:autoSpaceDN w:val="0"/>
        <w:adjustRightInd w:val="0"/>
        <w:spacing w:line="240" w:lineRule="auto"/>
        <w:rPr>
          <w:szCs w:val="24"/>
        </w:rPr>
      </w:pPr>
      <w:proofErr w:type="gramStart"/>
      <w:r w:rsidRPr="006866A8">
        <w:rPr>
          <w:szCs w:val="24"/>
        </w:rPr>
        <w:t>Company to leaks in his home.</w:t>
      </w:r>
      <w:proofErr w:type="gramEnd"/>
      <w:r w:rsidR="00595B32">
        <w:rPr>
          <w:szCs w:val="24"/>
        </w:rPr>
        <w:t xml:space="preserve">  </w:t>
      </w:r>
      <w:r w:rsidRPr="006866A8">
        <w:rPr>
          <w:szCs w:val="24"/>
        </w:rPr>
        <w:t>The Commission refers Complainant to the last paragraph of page 9, continuing over</w:t>
      </w:r>
      <w:r w:rsidR="00595B32">
        <w:rPr>
          <w:szCs w:val="24"/>
        </w:rPr>
        <w:t xml:space="preserve"> </w:t>
      </w:r>
      <w:r w:rsidRPr="006866A8">
        <w:rPr>
          <w:szCs w:val="24"/>
        </w:rPr>
        <w:t>to page 10, of the Report and Order issued on November 26. Therein, the Commission</w:t>
      </w:r>
      <w:r w:rsidR="00595B32">
        <w:rPr>
          <w:szCs w:val="24"/>
        </w:rPr>
        <w:t xml:space="preserve"> </w:t>
      </w:r>
      <w:r w:rsidRPr="006866A8">
        <w:rPr>
          <w:szCs w:val="24"/>
        </w:rPr>
        <w:t xml:space="preserve">points out </w:t>
      </w:r>
      <w:proofErr w:type="gramStart"/>
      <w:r w:rsidRPr="006866A8">
        <w:rPr>
          <w:szCs w:val="24"/>
        </w:rPr>
        <w:t>that leaks</w:t>
      </w:r>
      <w:proofErr w:type="gramEnd"/>
      <w:r w:rsidRPr="006866A8">
        <w:rPr>
          <w:szCs w:val="24"/>
        </w:rPr>
        <w:t xml:space="preserve"> have no bearing on the issue of billing.</w:t>
      </w:r>
    </w:p>
    <w:p w:rsidR="008A747F" w:rsidRDefault="008A747F" w:rsidP="00426E26">
      <w:pPr>
        <w:spacing w:line="240" w:lineRule="auto"/>
      </w:pPr>
    </w:p>
    <w:p w:rsidR="00595B32" w:rsidRDefault="00595B32" w:rsidP="00426E26">
      <w:pPr>
        <w:spacing w:line="240" w:lineRule="auto"/>
      </w:pPr>
      <w:r>
        <w:t>Wherefore, complainant prays respondent’s Motion be denied and a hearing ensue.</w:t>
      </w:r>
    </w:p>
    <w:p w:rsidR="00595B32" w:rsidRDefault="00595B32" w:rsidP="00426E26">
      <w:pPr>
        <w:spacing w:line="240" w:lineRule="auto"/>
      </w:pPr>
    </w:p>
    <w:p w:rsidR="008D4805" w:rsidRDefault="008D4805" w:rsidP="008D4805">
      <w:pPr>
        <w:spacing w:line="240" w:lineRule="auto"/>
      </w:pPr>
      <w:r>
        <w:t>______________________________</w:t>
      </w:r>
    </w:p>
    <w:p w:rsidR="008D4805" w:rsidRDefault="008D4805" w:rsidP="008D4805">
      <w:pPr>
        <w:spacing w:line="240" w:lineRule="auto"/>
      </w:pPr>
      <w:r>
        <w:t xml:space="preserve">Charles A. Harter 28059 Attorney for </w:t>
      </w:r>
      <w:r w:rsidR="00595B32">
        <w:t>Complainant</w:t>
      </w:r>
    </w:p>
    <w:p w:rsidR="008D4805" w:rsidRDefault="008D4805" w:rsidP="008D4805">
      <w:pPr>
        <w:spacing w:line="240" w:lineRule="auto"/>
      </w:pPr>
      <w:r>
        <w:t>827 S. Sappington, St. Louis, Mo 63126</w:t>
      </w:r>
    </w:p>
    <w:p w:rsidR="008D4805" w:rsidRDefault="008D4805" w:rsidP="008D4805">
      <w:pPr>
        <w:spacing w:line="240" w:lineRule="auto"/>
      </w:pPr>
      <w:r>
        <w:t>314-821-1334 harleycharter@sbcglobal.net</w:t>
      </w:r>
    </w:p>
    <w:p w:rsidR="00E515CB" w:rsidRDefault="00E515CB" w:rsidP="00426E26">
      <w:pPr>
        <w:spacing w:line="240" w:lineRule="auto"/>
      </w:pPr>
    </w:p>
    <w:p w:rsidR="00595B32" w:rsidRDefault="00595B32" w:rsidP="00426E26">
      <w:pPr>
        <w:spacing w:line="240" w:lineRule="auto"/>
      </w:pPr>
      <w:r>
        <w:t>I certify service on counsel for respondent by EFIS on 7-1-15, CAH</w:t>
      </w:r>
    </w:p>
    <w:sectPr w:rsidR="00595B32" w:rsidSect="003D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37781"/>
    <w:multiLevelType w:val="hybridMultilevel"/>
    <w:tmpl w:val="A9FE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A09"/>
    <w:rsid w:val="00020003"/>
    <w:rsid w:val="000A6C06"/>
    <w:rsid w:val="000B0749"/>
    <w:rsid w:val="000B3258"/>
    <w:rsid w:val="000C7258"/>
    <w:rsid w:val="0021298F"/>
    <w:rsid w:val="00287604"/>
    <w:rsid w:val="002A1168"/>
    <w:rsid w:val="002C387A"/>
    <w:rsid w:val="003B6552"/>
    <w:rsid w:val="003D1872"/>
    <w:rsid w:val="003D2A09"/>
    <w:rsid w:val="003D5A73"/>
    <w:rsid w:val="00426E26"/>
    <w:rsid w:val="004301F6"/>
    <w:rsid w:val="004615B3"/>
    <w:rsid w:val="004D2641"/>
    <w:rsid w:val="004E1C4D"/>
    <w:rsid w:val="00560900"/>
    <w:rsid w:val="00595B32"/>
    <w:rsid w:val="005A54A7"/>
    <w:rsid w:val="005F6773"/>
    <w:rsid w:val="006702CC"/>
    <w:rsid w:val="006866A8"/>
    <w:rsid w:val="008518DC"/>
    <w:rsid w:val="008A747F"/>
    <w:rsid w:val="008D4805"/>
    <w:rsid w:val="00972A54"/>
    <w:rsid w:val="00984A99"/>
    <w:rsid w:val="00A41EB2"/>
    <w:rsid w:val="00AE00E4"/>
    <w:rsid w:val="00B63021"/>
    <w:rsid w:val="00D6451A"/>
    <w:rsid w:val="00D72A3F"/>
    <w:rsid w:val="00DE117E"/>
    <w:rsid w:val="00E515CB"/>
    <w:rsid w:val="00E91F3F"/>
    <w:rsid w:val="00F5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323BB-17F9-451E-B6A2-F4B3D23E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owner</cp:lastModifiedBy>
  <cp:revision>2</cp:revision>
  <cp:lastPrinted>2013-06-24T22:48:00Z</cp:lastPrinted>
  <dcterms:created xsi:type="dcterms:W3CDTF">2015-07-01T13:52:00Z</dcterms:created>
  <dcterms:modified xsi:type="dcterms:W3CDTF">2015-07-01T13:52:00Z</dcterms:modified>
</cp:coreProperties>
</file>