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29BC4" w14:textId="77777777" w:rsidR="00A57303" w:rsidRPr="009969BC" w:rsidRDefault="00A57303" w:rsidP="003A3333">
      <w:pPr>
        <w:pStyle w:val="text"/>
        <w:spacing w:before="0"/>
        <w:rPr>
          <w:rFonts w:ascii="Times New Roman" w:hAnsi="Times New Roman"/>
          <w:b/>
          <w:noProof w:val="0"/>
          <w:sz w:val="24"/>
          <w:szCs w:val="24"/>
        </w:rPr>
      </w:pPr>
      <w:r w:rsidRPr="009969BC">
        <w:rPr>
          <w:rFonts w:ascii="Times New Roman" w:hAnsi="Times New Roman"/>
          <w:b/>
          <w:noProof w:val="0"/>
          <w:sz w:val="24"/>
          <w:szCs w:val="24"/>
        </w:rPr>
        <w:t xml:space="preserve">4 CSR 240-20.094 Demand-Side Programs  </w:t>
      </w:r>
    </w:p>
    <w:p w14:paraId="02BE6A4D" w14:textId="77777777" w:rsidR="009A7F19" w:rsidRDefault="00A57303" w:rsidP="003A3333">
      <w:pPr>
        <w:pStyle w:val="text"/>
        <w:spacing w:before="0"/>
        <w:rPr>
          <w:rFonts w:ascii="Times New Roman" w:hAnsi="Times New Roman"/>
          <w:i/>
          <w:noProof w:val="0"/>
          <w:sz w:val="24"/>
          <w:szCs w:val="24"/>
        </w:rPr>
      </w:pPr>
      <w:r w:rsidRPr="009969BC">
        <w:rPr>
          <w:rFonts w:ascii="Times New Roman" w:hAnsi="Times New Roman"/>
          <w:i/>
          <w:noProof w:val="0"/>
          <w:sz w:val="24"/>
          <w:szCs w:val="24"/>
        </w:rPr>
        <w:t xml:space="preserve">PURPOSE: This </w:t>
      </w:r>
      <w:ins w:id="0" w:author="Dietrich, Natelle" w:date="2015-03-04T08:55:00Z">
        <w:r w:rsidR="009B3260">
          <w:rPr>
            <w:rFonts w:ascii="Times New Roman" w:hAnsi="Times New Roman"/>
            <w:i/>
            <w:noProof w:val="0"/>
            <w:sz w:val="24"/>
            <w:szCs w:val="24"/>
          </w:rPr>
          <w:t>amendment…</w:t>
        </w:r>
      </w:ins>
    </w:p>
    <w:p w14:paraId="5E00B302" w14:textId="77777777" w:rsidR="00A57303" w:rsidRPr="008B4E13" w:rsidRDefault="00A57303" w:rsidP="003A3333">
      <w:pPr>
        <w:pStyle w:val="text"/>
        <w:spacing w:before="0"/>
        <w:rPr>
          <w:ins w:id="1" w:author="Gateley, Curtis" w:date="2015-03-10T10:02:00Z"/>
          <w:rFonts w:ascii="Times New Roman" w:hAnsi="Times New Roman"/>
          <w:noProof w:val="0"/>
          <w:sz w:val="24"/>
          <w:szCs w:val="24"/>
        </w:rPr>
      </w:pPr>
    </w:p>
    <w:p w14:paraId="5BE045EB" w14:textId="77777777" w:rsidR="008B4E13" w:rsidRDefault="008B4E13" w:rsidP="003A3333">
      <w:pPr>
        <w:pStyle w:val="text"/>
        <w:spacing w:before="0"/>
        <w:rPr>
          <w:ins w:id="2" w:author="Gateley, Curtis" w:date="2015-03-10T10:02:00Z"/>
          <w:rFonts w:ascii="Times New Roman" w:hAnsi="Times New Roman"/>
          <w:noProof w:val="0"/>
          <w:sz w:val="24"/>
          <w:szCs w:val="24"/>
        </w:rPr>
      </w:pPr>
      <w:ins w:id="3" w:author="Gateley, Curtis" w:date="2015-03-10T10:02:00Z">
        <w:r>
          <w:rPr>
            <w:rFonts w:ascii="Times New Roman" w:hAnsi="Times New Roman"/>
            <w:noProof w:val="0"/>
            <w:sz w:val="24"/>
            <w:szCs w:val="24"/>
          </w:rPr>
          <w:t xml:space="preserve">(1) </w:t>
        </w:r>
      </w:ins>
      <w:ins w:id="4" w:author="Gateley, Curtis" w:date="2015-03-10T10:14:00Z">
        <w:r w:rsidR="00490F92">
          <w:rPr>
            <w:rFonts w:ascii="Times New Roman" w:hAnsi="Times New Roman"/>
            <w:noProof w:val="0"/>
            <w:sz w:val="24"/>
            <w:szCs w:val="24"/>
          </w:rPr>
          <w:t xml:space="preserve">The definitions </w:t>
        </w:r>
      </w:ins>
      <w:ins w:id="5" w:author="Gateley, Curtis" w:date="2015-03-10T10:15:00Z">
        <w:r w:rsidR="00490F92">
          <w:rPr>
            <w:rFonts w:ascii="Times New Roman" w:hAnsi="Times New Roman"/>
            <w:noProof w:val="0"/>
            <w:sz w:val="24"/>
            <w:szCs w:val="24"/>
          </w:rPr>
          <w:t xml:space="preserve">of terms </w:t>
        </w:r>
      </w:ins>
      <w:ins w:id="6" w:author="Gateley, Curtis" w:date="2015-03-10T10:14:00Z">
        <w:r w:rsidR="00490F92">
          <w:rPr>
            <w:rFonts w:ascii="Times New Roman" w:hAnsi="Times New Roman"/>
            <w:noProof w:val="0"/>
            <w:sz w:val="24"/>
            <w:szCs w:val="24"/>
          </w:rPr>
          <w:t xml:space="preserve">used in this section </w:t>
        </w:r>
      </w:ins>
      <w:ins w:id="7" w:author="Gateley, Curtis" w:date="2015-03-10T10:15:00Z">
        <w:r w:rsidR="00490F92">
          <w:rPr>
            <w:rFonts w:ascii="Times New Roman" w:hAnsi="Times New Roman"/>
            <w:noProof w:val="0"/>
            <w:sz w:val="24"/>
            <w:szCs w:val="24"/>
          </w:rPr>
          <w:t xml:space="preserve">can be found in </w:t>
        </w:r>
        <w:r w:rsidR="00490F92" w:rsidRPr="00490F92">
          <w:rPr>
            <w:rFonts w:ascii="Times New Roman" w:hAnsi="Times New Roman"/>
            <w:b/>
            <w:noProof w:val="0"/>
            <w:sz w:val="24"/>
            <w:szCs w:val="24"/>
          </w:rPr>
          <w:t xml:space="preserve">4 CSR </w:t>
        </w:r>
      </w:ins>
      <w:ins w:id="8" w:author="Gateley, Curtis" w:date="2015-03-10T10:16:00Z">
        <w:r w:rsidR="00490F92" w:rsidRPr="00490F92">
          <w:rPr>
            <w:rFonts w:ascii="Times New Roman" w:hAnsi="Times New Roman"/>
            <w:b/>
            <w:noProof w:val="0"/>
            <w:sz w:val="24"/>
            <w:szCs w:val="24"/>
          </w:rPr>
          <w:t>240-</w:t>
        </w:r>
      </w:ins>
      <w:ins w:id="9" w:author="Gateley, Curtis" w:date="2015-03-10T10:15:00Z">
        <w:r w:rsidR="00490F92" w:rsidRPr="00490F92">
          <w:rPr>
            <w:rFonts w:ascii="Times New Roman" w:hAnsi="Times New Roman"/>
            <w:b/>
            <w:noProof w:val="0"/>
            <w:sz w:val="24"/>
            <w:szCs w:val="24"/>
          </w:rPr>
          <w:t>20</w:t>
        </w:r>
      </w:ins>
      <w:ins w:id="10" w:author="Gateley, Curtis" w:date="2015-03-10T10:16:00Z">
        <w:r w:rsidR="00490F92" w:rsidRPr="00490F92">
          <w:rPr>
            <w:rFonts w:ascii="Times New Roman" w:hAnsi="Times New Roman"/>
            <w:b/>
            <w:noProof w:val="0"/>
            <w:sz w:val="24"/>
            <w:szCs w:val="24"/>
          </w:rPr>
          <w:t>.0</w:t>
        </w:r>
      </w:ins>
      <w:ins w:id="11" w:author="Gateley, Curtis" w:date="2015-03-10T10:15:00Z">
        <w:r w:rsidR="00490F92" w:rsidRPr="00490F92">
          <w:rPr>
            <w:rFonts w:ascii="Times New Roman" w:hAnsi="Times New Roman"/>
            <w:b/>
            <w:noProof w:val="0"/>
            <w:sz w:val="24"/>
            <w:szCs w:val="24"/>
          </w:rPr>
          <w:t>92</w:t>
        </w:r>
        <w:r w:rsidR="00490F92">
          <w:rPr>
            <w:rFonts w:ascii="Times New Roman" w:hAnsi="Times New Roman"/>
            <w:noProof w:val="0"/>
            <w:sz w:val="24"/>
            <w:szCs w:val="24"/>
          </w:rPr>
          <w:t xml:space="preserve"> </w:t>
        </w:r>
        <w:r w:rsidR="00490F92" w:rsidRPr="00490F92">
          <w:rPr>
            <w:rFonts w:ascii="Times New Roman" w:hAnsi="Times New Roman"/>
            <w:b/>
            <w:noProof w:val="0"/>
            <w:sz w:val="24"/>
            <w:szCs w:val="24"/>
          </w:rPr>
          <w:t>Definitions for Demand-Side Programs and Demand-Side Program Investment Mechanisms</w:t>
        </w:r>
        <w:r w:rsidR="00490F92">
          <w:rPr>
            <w:rFonts w:ascii="Times New Roman" w:hAnsi="Times New Roman"/>
            <w:noProof w:val="0"/>
            <w:sz w:val="24"/>
            <w:szCs w:val="24"/>
          </w:rPr>
          <w:t xml:space="preserve">, </w:t>
        </w:r>
      </w:ins>
      <w:ins w:id="12" w:author="Gateley, Curtis" w:date="2015-03-10T10:16:00Z">
        <w:r w:rsidR="00490F92">
          <w:rPr>
            <w:rFonts w:ascii="Times New Roman" w:hAnsi="Times New Roman"/>
            <w:noProof w:val="0"/>
            <w:sz w:val="24"/>
            <w:szCs w:val="24"/>
          </w:rPr>
          <w:t>which is incorporated by reference.</w:t>
        </w:r>
      </w:ins>
    </w:p>
    <w:p w14:paraId="45E73252" w14:textId="77777777" w:rsidR="00AA6308" w:rsidRDefault="00AA6308" w:rsidP="003A3333">
      <w:pPr>
        <w:pStyle w:val="text"/>
        <w:spacing w:before="0"/>
        <w:rPr>
          <w:ins w:id="13" w:author="Gateley, Curtis" w:date="2015-04-15T13:17:00Z"/>
          <w:rFonts w:ascii="Times New Roman" w:hAnsi="Times New Roman"/>
          <w:noProof w:val="0"/>
          <w:sz w:val="24"/>
          <w:szCs w:val="24"/>
        </w:rPr>
      </w:pPr>
    </w:p>
    <w:p w14:paraId="5182477C" w14:textId="77777777" w:rsidR="008B4E13" w:rsidRPr="008B4E13" w:rsidDel="00AA6308" w:rsidRDefault="008B4E13" w:rsidP="003A3333">
      <w:pPr>
        <w:pStyle w:val="text"/>
        <w:spacing w:before="0"/>
        <w:rPr>
          <w:del w:id="14" w:author="Gateley, Curtis" w:date="2015-04-15T13:19:00Z"/>
          <w:rFonts w:ascii="Times New Roman" w:hAnsi="Times New Roman"/>
          <w:noProof w:val="0"/>
          <w:sz w:val="24"/>
          <w:szCs w:val="24"/>
        </w:rPr>
      </w:pPr>
    </w:p>
    <w:p w14:paraId="0DFD35C5" w14:textId="77777777" w:rsidR="00A57303" w:rsidRPr="008036A8" w:rsidRDefault="0028091D" w:rsidP="003A3333">
      <w:pPr>
        <w:pStyle w:val="text"/>
        <w:spacing w:before="0"/>
        <w:rPr>
          <w:rFonts w:ascii="Times New Roman" w:hAnsi="Times New Roman"/>
          <w:noProof w:val="0"/>
          <w:sz w:val="24"/>
          <w:szCs w:val="24"/>
        </w:rPr>
      </w:pPr>
      <w:r w:rsidRPr="008036A8">
        <w:rPr>
          <w:rFonts w:ascii="Times New Roman" w:hAnsi="Times New Roman"/>
          <w:noProof w:val="0"/>
          <w:sz w:val="24"/>
          <w:szCs w:val="24"/>
        </w:rPr>
        <w:t xml:space="preserve"> </w:t>
      </w:r>
      <w:r w:rsidR="00A57303" w:rsidRPr="008036A8">
        <w:rPr>
          <w:rFonts w:ascii="Times New Roman" w:hAnsi="Times New Roman"/>
          <w:noProof w:val="0"/>
          <w:sz w:val="24"/>
          <w:szCs w:val="24"/>
        </w:rPr>
        <w:t xml:space="preserve">(2) Guideline to Review Progress Toward an Expectation that the Electric Utility’s Demand-Side Programs Can Achieve a Goal of All Cost-Effective Demand-Side Savings. The goals established in this section are not mandatory and no penalty or adverse consequence will accrue to a utility that is unable to achieve the listed annual energy and demand savings goals.  </w:t>
      </w:r>
    </w:p>
    <w:p w14:paraId="46047240" w14:textId="77777777" w:rsidR="00A57303" w:rsidRPr="00C30743" w:rsidRDefault="00A57303" w:rsidP="003A3333">
      <w:pPr>
        <w:tabs>
          <w:tab w:val="left" w:pos="840"/>
        </w:tabs>
        <w:ind w:firstLine="181"/>
        <w:jc w:val="both"/>
        <w:rPr>
          <w:sz w:val="24"/>
          <w:szCs w:val="24"/>
          <w:highlight w:val="cyan"/>
        </w:rPr>
      </w:pPr>
      <w:r w:rsidRPr="008036A8">
        <w:rPr>
          <w:sz w:val="24"/>
          <w:szCs w:val="24"/>
        </w:rPr>
        <w:t xml:space="preserve">(A) The commission shall use the greater of the annual </w:t>
      </w:r>
      <w:r w:rsidRPr="00C30743">
        <w:rPr>
          <w:sz w:val="24"/>
          <w:szCs w:val="24"/>
        </w:rPr>
        <w:t xml:space="preserve">realistic </w:t>
      </w:r>
      <w:ins w:id="15" w:author="Gateley, Curtis" w:date="2015-04-21T13:56:00Z">
        <w:r w:rsidR="005E0F15" w:rsidRPr="00C30743">
          <w:rPr>
            <w:sz w:val="24"/>
            <w:szCs w:val="24"/>
            <w:highlight w:val="cyan"/>
          </w:rPr>
          <w:t>amount of</w:t>
        </w:r>
        <w:r w:rsidR="005E0F15">
          <w:rPr>
            <w:sz w:val="24"/>
            <w:szCs w:val="24"/>
          </w:rPr>
          <w:t xml:space="preserve"> </w:t>
        </w:r>
      </w:ins>
      <w:r w:rsidRPr="008036A8">
        <w:rPr>
          <w:sz w:val="24"/>
          <w:szCs w:val="24"/>
        </w:rPr>
        <w:t>achievable energy savings and demand savings as determined through the utility’s market potential study or the following incremental annual demand-side savings goals as a guideline to review</w:t>
      </w:r>
      <w:ins w:id="16" w:author="Gateley, Curtis" w:date="2015-04-21T13:56:00Z">
        <w:r w:rsidR="005E0F15">
          <w:rPr>
            <w:sz w:val="24"/>
            <w:szCs w:val="24"/>
          </w:rPr>
          <w:t xml:space="preserve"> </w:t>
        </w:r>
        <w:r w:rsidR="005E0F15" w:rsidRPr="00C30743">
          <w:rPr>
            <w:sz w:val="24"/>
            <w:szCs w:val="24"/>
            <w:highlight w:val="cyan"/>
          </w:rPr>
          <w:t>and approve demand-side plan and</w:t>
        </w:r>
      </w:ins>
      <w:r w:rsidRPr="005E0F15">
        <w:rPr>
          <w:sz w:val="24"/>
          <w:szCs w:val="24"/>
        </w:rPr>
        <w:t xml:space="preserve"> progress toward an expectation that the electric utility’s demand-side programs can achieve a goal of all cost-effective demand-side savings</w:t>
      </w:r>
      <w:ins w:id="17" w:author="Gateley, Curtis" w:date="2015-04-21T13:57:00Z">
        <w:r w:rsidR="005E0F15" w:rsidRPr="005E0F15">
          <w:rPr>
            <w:sz w:val="24"/>
            <w:szCs w:val="24"/>
          </w:rPr>
          <w:t xml:space="preserve">.  </w:t>
        </w:r>
        <w:r w:rsidR="005E0F15" w:rsidRPr="00C30743">
          <w:rPr>
            <w:sz w:val="24"/>
            <w:szCs w:val="24"/>
            <w:highlight w:val="cyan"/>
          </w:rPr>
          <w:t>If a utility proposes goals in a demand-side plan that are lower than the following minimum targets, the burden of proof shall be the utility’s to show that the following levels are not achievable</w:t>
        </w:r>
      </w:ins>
      <w:r w:rsidRPr="00C30743">
        <w:rPr>
          <w:sz w:val="24"/>
          <w:szCs w:val="24"/>
          <w:highlight w:val="cyan"/>
        </w:rPr>
        <w:t xml:space="preserve">:  </w:t>
      </w:r>
    </w:p>
    <w:p w14:paraId="339FD71E" w14:textId="77777777" w:rsidR="00A57303" w:rsidRPr="008036A8" w:rsidRDefault="00A57303" w:rsidP="003A3333">
      <w:pPr>
        <w:tabs>
          <w:tab w:val="left" w:pos="960"/>
        </w:tabs>
        <w:ind w:firstLine="362"/>
        <w:jc w:val="both"/>
        <w:rPr>
          <w:sz w:val="24"/>
          <w:szCs w:val="24"/>
        </w:rPr>
      </w:pPr>
      <w:r w:rsidRPr="00C30743">
        <w:rPr>
          <w:sz w:val="24"/>
          <w:szCs w:val="24"/>
        </w:rPr>
        <w:t xml:space="preserve">1. For </w:t>
      </w:r>
      <w:del w:id="18" w:author="Dietrich, Natelle" w:date="2015-03-04T10:25:00Z">
        <w:r w:rsidRPr="00C30743" w:rsidDel="008036A8">
          <w:rPr>
            <w:sz w:val="24"/>
            <w:szCs w:val="24"/>
          </w:rPr>
          <w:delText>2012</w:delText>
        </w:r>
      </w:del>
      <w:ins w:id="19" w:author="Dietrich, Natelle" w:date="2015-03-04T10:25:00Z">
        <w:r w:rsidR="008036A8" w:rsidRPr="00C30743">
          <w:rPr>
            <w:sz w:val="24"/>
            <w:szCs w:val="24"/>
          </w:rPr>
          <w:t>the utility’s approved first program year</w:t>
        </w:r>
      </w:ins>
      <w:r w:rsidRPr="00C30743">
        <w:rPr>
          <w:sz w:val="24"/>
          <w:szCs w:val="24"/>
        </w:rPr>
        <w:t>: three-tenths</w:t>
      </w:r>
      <w:r w:rsidRPr="008036A8">
        <w:rPr>
          <w:sz w:val="24"/>
          <w:szCs w:val="24"/>
        </w:rPr>
        <w:t xml:space="preserve"> percent (0.3%) of total annual energy and one percent (1.0%) of annual peak demand;</w:t>
      </w:r>
    </w:p>
    <w:p w14:paraId="160C79E2" w14:textId="77777777" w:rsidR="00A57303" w:rsidRPr="008036A8" w:rsidRDefault="00A57303" w:rsidP="003A3333">
      <w:pPr>
        <w:tabs>
          <w:tab w:val="left" w:pos="960"/>
        </w:tabs>
        <w:ind w:firstLine="362"/>
        <w:jc w:val="both"/>
        <w:rPr>
          <w:sz w:val="24"/>
          <w:szCs w:val="24"/>
        </w:rPr>
      </w:pPr>
      <w:r w:rsidRPr="008036A8">
        <w:rPr>
          <w:sz w:val="24"/>
          <w:szCs w:val="24"/>
        </w:rPr>
        <w:t xml:space="preserve">2. For </w:t>
      </w:r>
      <w:ins w:id="20" w:author="Dietrich, Natelle" w:date="2015-03-04T10:26:00Z">
        <w:r w:rsidR="008036A8">
          <w:rPr>
            <w:sz w:val="24"/>
            <w:szCs w:val="24"/>
          </w:rPr>
          <w:t xml:space="preserve">the utility’s approved </w:t>
        </w:r>
      </w:ins>
      <w:ins w:id="21" w:author="Dietrich, Natelle" w:date="2015-03-04T10:27:00Z">
        <w:r w:rsidR="008036A8">
          <w:rPr>
            <w:sz w:val="24"/>
            <w:szCs w:val="24"/>
          </w:rPr>
          <w:t>second</w:t>
        </w:r>
      </w:ins>
      <w:ins w:id="22" w:author="Dietrich, Natelle" w:date="2015-03-04T10:26:00Z">
        <w:r w:rsidR="008036A8">
          <w:rPr>
            <w:sz w:val="24"/>
            <w:szCs w:val="24"/>
          </w:rPr>
          <w:t xml:space="preserve"> program year</w:t>
        </w:r>
      </w:ins>
      <w:del w:id="23" w:author="Dietrich, Natelle" w:date="2015-03-04T10:26:00Z">
        <w:r w:rsidRPr="008036A8" w:rsidDel="008036A8">
          <w:rPr>
            <w:sz w:val="24"/>
            <w:szCs w:val="24"/>
          </w:rPr>
          <w:delText>2013</w:delText>
        </w:r>
      </w:del>
      <w:r w:rsidRPr="008036A8">
        <w:rPr>
          <w:sz w:val="24"/>
          <w:szCs w:val="24"/>
        </w:rPr>
        <w:t>: five-tenths percent (0.5%) of total annual energy and one percent (1.0%) of annual peak demand;</w:t>
      </w:r>
    </w:p>
    <w:p w14:paraId="77ACA0B9" w14:textId="77777777" w:rsidR="00A57303" w:rsidRPr="008036A8" w:rsidRDefault="00A57303" w:rsidP="003A3333">
      <w:pPr>
        <w:tabs>
          <w:tab w:val="left" w:pos="960"/>
        </w:tabs>
        <w:ind w:firstLine="362"/>
        <w:jc w:val="both"/>
        <w:rPr>
          <w:sz w:val="24"/>
          <w:szCs w:val="24"/>
        </w:rPr>
      </w:pPr>
      <w:r w:rsidRPr="008036A8">
        <w:rPr>
          <w:sz w:val="24"/>
          <w:szCs w:val="24"/>
        </w:rPr>
        <w:t xml:space="preserve">3. For </w:t>
      </w:r>
      <w:ins w:id="24" w:author="Dietrich, Natelle" w:date="2015-03-04T10:26:00Z">
        <w:r w:rsidR="008036A8">
          <w:rPr>
            <w:sz w:val="24"/>
            <w:szCs w:val="24"/>
          </w:rPr>
          <w:t>the utility’s approved t</w:t>
        </w:r>
      </w:ins>
      <w:ins w:id="25" w:author="Dietrich, Natelle" w:date="2015-03-04T10:27:00Z">
        <w:r w:rsidR="008036A8">
          <w:rPr>
            <w:sz w:val="24"/>
            <w:szCs w:val="24"/>
          </w:rPr>
          <w:t>hird</w:t>
        </w:r>
      </w:ins>
      <w:ins w:id="26" w:author="Dietrich, Natelle" w:date="2015-03-04T10:26:00Z">
        <w:r w:rsidR="008036A8">
          <w:rPr>
            <w:sz w:val="24"/>
            <w:szCs w:val="24"/>
          </w:rPr>
          <w:t xml:space="preserve"> program year</w:t>
        </w:r>
        <w:r w:rsidR="008036A8" w:rsidRPr="008036A8">
          <w:rPr>
            <w:sz w:val="24"/>
            <w:szCs w:val="24"/>
          </w:rPr>
          <w:t xml:space="preserve"> </w:t>
        </w:r>
      </w:ins>
      <w:del w:id="27" w:author="Dietrich, Natelle" w:date="2015-03-04T10:26:00Z">
        <w:r w:rsidRPr="008036A8" w:rsidDel="008036A8">
          <w:rPr>
            <w:sz w:val="24"/>
            <w:szCs w:val="24"/>
          </w:rPr>
          <w:delText>2014</w:delText>
        </w:r>
      </w:del>
      <w:r w:rsidRPr="008036A8">
        <w:rPr>
          <w:sz w:val="24"/>
          <w:szCs w:val="24"/>
        </w:rPr>
        <w:t>: seven-tenths percent (0.7%) of total annual energy and one percent (1.0%) of annual peak demand;</w:t>
      </w:r>
    </w:p>
    <w:p w14:paraId="349EE04E" w14:textId="77777777" w:rsidR="00A57303" w:rsidRPr="008036A8" w:rsidRDefault="00A57303" w:rsidP="003A3333">
      <w:pPr>
        <w:tabs>
          <w:tab w:val="left" w:pos="960"/>
        </w:tabs>
        <w:ind w:firstLine="362"/>
        <w:jc w:val="both"/>
        <w:rPr>
          <w:sz w:val="24"/>
          <w:szCs w:val="24"/>
        </w:rPr>
      </w:pPr>
      <w:r w:rsidRPr="008036A8">
        <w:rPr>
          <w:sz w:val="24"/>
          <w:szCs w:val="24"/>
        </w:rPr>
        <w:t xml:space="preserve">4. For </w:t>
      </w:r>
      <w:ins w:id="28" w:author="Dietrich, Natelle" w:date="2015-03-04T10:26:00Z">
        <w:r w:rsidR="008036A8">
          <w:rPr>
            <w:sz w:val="24"/>
            <w:szCs w:val="24"/>
          </w:rPr>
          <w:t xml:space="preserve">the utility’s approved </w:t>
        </w:r>
      </w:ins>
      <w:ins w:id="29" w:author="Dietrich, Natelle" w:date="2015-03-04T10:27:00Z">
        <w:r w:rsidR="008036A8">
          <w:rPr>
            <w:sz w:val="24"/>
            <w:szCs w:val="24"/>
          </w:rPr>
          <w:t>fourth</w:t>
        </w:r>
      </w:ins>
      <w:ins w:id="30" w:author="Dietrich, Natelle" w:date="2015-03-04T10:26:00Z">
        <w:r w:rsidR="008036A8">
          <w:rPr>
            <w:sz w:val="24"/>
            <w:szCs w:val="24"/>
          </w:rPr>
          <w:t xml:space="preserve"> program year</w:t>
        </w:r>
        <w:del w:id="31" w:author="Gateley, Curtis" w:date="2015-03-10T10:57:00Z">
          <w:r w:rsidR="008036A8" w:rsidRPr="008036A8" w:rsidDel="000F237E">
            <w:rPr>
              <w:sz w:val="24"/>
              <w:szCs w:val="24"/>
            </w:rPr>
            <w:delText xml:space="preserve"> </w:delText>
          </w:r>
        </w:del>
      </w:ins>
      <w:del w:id="32" w:author="Gateley, Curtis" w:date="2015-03-10T10:57:00Z">
        <w:r w:rsidRPr="008036A8" w:rsidDel="000F237E">
          <w:rPr>
            <w:sz w:val="24"/>
            <w:szCs w:val="24"/>
          </w:rPr>
          <w:delText>2015</w:delText>
        </w:r>
      </w:del>
      <w:r w:rsidRPr="008036A8">
        <w:rPr>
          <w:sz w:val="24"/>
          <w:szCs w:val="24"/>
        </w:rPr>
        <w:t>: nine-tenths percent (0.9%) of total annual energy and one percent (1.0%) of annual peak demand;</w:t>
      </w:r>
    </w:p>
    <w:p w14:paraId="4E0FD6FE" w14:textId="77777777" w:rsidR="00A57303" w:rsidRPr="008036A8" w:rsidRDefault="00A57303" w:rsidP="003A3333">
      <w:pPr>
        <w:tabs>
          <w:tab w:val="left" w:pos="960"/>
        </w:tabs>
        <w:ind w:firstLine="362"/>
        <w:jc w:val="both"/>
        <w:rPr>
          <w:sz w:val="24"/>
          <w:szCs w:val="24"/>
        </w:rPr>
      </w:pPr>
      <w:r w:rsidRPr="008036A8">
        <w:rPr>
          <w:sz w:val="24"/>
          <w:szCs w:val="24"/>
        </w:rPr>
        <w:t xml:space="preserve">5. For </w:t>
      </w:r>
      <w:ins w:id="33" w:author="Dietrich, Natelle" w:date="2015-03-04T10:26:00Z">
        <w:r w:rsidR="008036A8">
          <w:rPr>
            <w:sz w:val="24"/>
            <w:szCs w:val="24"/>
          </w:rPr>
          <w:t>the utility’s approved f</w:t>
        </w:r>
      </w:ins>
      <w:ins w:id="34" w:author="Dietrich, Natelle" w:date="2015-03-04T10:27:00Z">
        <w:r w:rsidR="008036A8">
          <w:rPr>
            <w:sz w:val="24"/>
            <w:szCs w:val="24"/>
          </w:rPr>
          <w:t>if</w:t>
        </w:r>
      </w:ins>
      <w:ins w:id="35" w:author="Dietrich, Natelle" w:date="2015-03-04T10:26:00Z">
        <w:r w:rsidR="008036A8">
          <w:rPr>
            <w:sz w:val="24"/>
            <w:szCs w:val="24"/>
          </w:rPr>
          <w:t>t</w:t>
        </w:r>
      </w:ins>
      <w:ins w:id="36" w:author="Dietrich, Natelle" w:date="2015-03-04T10:27:00Z">
        <w:r w:rsidR="008036A8">
          <w:rPr>
            <w:sz w:val="24"/>
            <w:szCs w:val="24"/>
          </w:rPr>
          <w:t>h</w:t>
        </w:r>
      </w:ins>
      <w:ins w:id="37" w:author="Dietrich, Natelle" w:date="2015-03-04T10:26:00Z">
        <w:r w:rsidR="008036A8">
          <w:rPr>
            <w:sz w:val="24"/>
            <w:szCs w:val="24"/>
          </w:rPr>
          <w:t xml:space="preserve"> program year</w:t>
        </w:r>
        <w:del w:id="38" w:author="Gateley, Curtis" w:date="2015-03-10T10:57:00Z">
          <w:r w:rsidR="008036A8" w:rsidRPr="008036A8" w:rsidDel="000F237E">
            <w:rPr>
              <w:sz w:val="24"/>
              <w:szCs w:val="24"/>
            </w:rPr>
            <w:delText xml:space="preserve"> </w:delText>
          </w:r>
        </w:del>
      </w:ins>
      <w:del w:id="39" w:author="Gateley, Curtis" w:date="2015-03-10T10:57:00Z">
        <w:r w:rsidRPr="008036A8" w:rsidDel="000F237E">
          <w:rPr>
            <w:sz w:val="24"/>
            <w:szCs w:val="24"/>
          </w:rPr>
          <w:delText>2016</w:delText>
        </w:r>
      </w:del>
      <w:r w:rsidRPr="008036A8">
        <w:rPr>
          <w:sz w:val="24"/>
          <w:szCs w:val="24"/>
        </w:rPr>
        <w:t>: one-and-one-tenth percent (1.1%) of total annual energy and one percent (1.0%) of annual peak demand;</w:t>
      </w:r>
    </w:p>
    <w:p w14:paraId="50B7B320" w14:textId="77777777" w:rsidR="00A57303" w:rsidRPr="008036A8" w:rsidRDefault="00A57303" w:rsidP="003A3333">
      <w:pPr>
        <w:tabs>
          <w:tab w:val="left" w:pos="960"/>
        </w:tabs>
        <w:ind w:firstLine="362"/>
        <w:jc w:val="both"/>
        <w:rPr>
          <w:sz w:val="24"/>
          <w:szCs w:val="24"/>
        </w:rPr>
      </w:pPr>
      <w:r w:rsidRPr="008036A8">
        <w:rPr>
          <w:sz w:val="24"/>
          <w:szCs w:val="24"/>
        </w:rPr>
        <w:t xml:space="preserve">6. For </w:t>
      </w:r>
      <w:ins w:id="40" w:author="Dietrich, Natelle" w:date="2015-03-04T10:26:00Z">
        <w:r w:rsidR="008036A8">
          <w:rPr>
            <w:sz w:val="24"/>
            <w:szCs w:val="24"/>
          </w:rPr>
          <w:t xml:space="preserve">the utility’s approved </w:t>
        </w:r>
      </w:ins>
      <w:ins w:id="41" w:author="Dietrich, Natelle" w:date="2015-03-04T10:27:00Z">
        <w:r w:rsidR="008036A8">
          <w:rPr>
            <w:sz w:val="24"/>
            <w:szCs w:val="24"/>
          </w:rPr>
          <w:t>sixth</w:t>
        </w:r>
      </w:ins>
      <w:ins w:id="42" w:author="Dietrich, Natelle" w:date="2015-03-04T10:26:00Z">
        <w:r w:rsidR="008036A8">
          <w:rPr>
            <w:sz w:val="24"/>
            <w:szCs w:val="24"/>
          </w:rPr>
          <w:t xml:space="preserve"> program year</w:t>
        </w:r>
        <w:del w:id="43" w:author="Gateley, Curtis" w:date="2015-03-10T10:57:00Z">
          <w:r w:rsidR="008036A8" w:rsidRPr="008036A8" w:rsidDel="000F237E">
            <w:rPr>
              <w:sz w:val="24"/>
              <w:szCs w:val="24"/>
            </w:rPr>
            <w:delText xml:space="preserve"> </w:delText>
          </w:r>
        </w:del>
      </w:ins>
      <w:del w:id="44" w:author="Gateley, Curtis" w:date="2015-03-10T10:57:00Z">
        <w:r w:rsidRPr="008036A8" w:rsidDel="000F237E">
          <w:rPr>
            <w:sz w:val="24"/>
            <w:szCs w:val="24"/>
          </w:rPr>
          <w:delText>2017</w:delText>
        </w:r>
      </w:del>
      <w:r w:rsidRPr="008036A8">
        <w:rPr>
          <w:sz w:val="24"/>
          <w:szCs w:val="24"/>
        </w:rPr>
        <w:t>: one-and-three-tenths percent (1.3%) of total annual energy and one percent (1.0%) of annual peak demand;</w:t>
      </w:r>
    </w:p>
    <w:p w14:paraId="325FBF32" w14:textId="77777777" w:rsidR="00A57303" w:rsidRPr="008036A8" w:rsidRDefault="00A57303" w:rsidP="003A3333">
      <w:pPr>
        <w:tabs>
          <w:tab w:val="left" w:pos="960"/>
        </w:tabs>
        <w:ind w:firstLine="362"/>
        <w:jc w:val="both"/>
        <w:rPr>
          <w:sz w:val="24"/>
          <w:szCs w:val="24"/>
        </w:rPr>
      </w:pPr>
      <w:r w:rsidRPr="008036A8">
        <w:rPr>
          <w:sz w:val="24"/>
          <w:szCs w:val="24"/>
        </w:rPr>
        <w:t xml:space="preserve">7. For </w:t>
      </w:r>
      <w:ins w:id="45" w:author="Dietrich, Natelle" w:date="2015-03-04T10:26:00Z">
        <w:r w:rsidR="008036A8">
          <w:rPr>
            <w:sz w:val="24"/>
            <w:szCs w:val="24"/>
          </w:rPr>
          <w:t xml:space="preserve">the utility’s approved </w:t>
        </w:r>
      </w:ins>
      <w:ins w:id="46" w:author="Dietrich, Natelle" w:date="2015-03-04T10:27:00Z">
        <w:r w:rsidR="008036A8">
          <w:rPr>
            <w:sz w:val="24"/>
            <w:szCs w:val="24"/>
          </w:rPr>
          <w:t>seventh</w:t>
        </w:r>
      </w:ins>
      <w:ins w:id="47" w:author="Dietrich, Natelle" w:date="2015-03-04T10:26:00Z">
        <w:r w:rsidR="008036A8">
          <w:rPr>
            <w:sz w:val="24"/>
            <w:szCs w:val="24"/>
          </w:rPr>
          <w:t xml:space="preserve"> program year</w:t>
        </w:r>
        <w:del w:id="48" w:author="Gateley, Curtis" w:date="2015-03-10T10:57:00Z">
          <w:r w:rsidR="008036A8" w:rsidRPr="008036A8" w:rsidDel="000F237E">
            <w:rPr>
              <w:sz w:val="24"/>
              <w:szCs w:val="24"/>
            </w:rPr>
            <w:delText xml:space="preserve"> </w:delText>
          </w:r>
        </w:del>
      </w:ins>
      <w:del w:id="49" w:author="Gateley, Curtis" w:date="2015-03-10T10:57:00Z">
        <w:r w:rsidRPr="008036A8" w:rsidDel="000F237E">
          <w:rPr>
            <w:sz w:val="24"/>
            <w:szCs w:val="24"/>
          </w:rPr>
          <w:delText>2018</w:delText>
        </w:r>
      </w:del>
      <w:r w:rsidRPr="008036A8">
        <w:rPr>
          <w:sz w:val="24"/>
          <w:szCs w:val="24"/>
        </w:rPr>
        <w:t>: one-and-five-tenths percent (1.5%) of total annual energy and one percent (1.0%) of annual peak demand;</w:t>
      </w:r>
    </w:p>
    <w:p w14:paraId="1E36C293" w14:textId="77777777" w:rsidR="00A57303" w:rsidRPr="008036A8" w:rsidRDefault="00A57303" w:rsidP="003A3333">
      <w:pPr>
        <w:tabs>
          <w:tab w:val="left" w:pos="960"/>
        </w:tabs>
        <w:ind w:firstLine="362"/>
        <w:jc w:val="both"/>
        <w:rPr>
          <w:sz w:val="24"/>
          <w:szCs w:val="24"/>
        </w:rPr>
      </w:pPr>
      <w:r w:rsidRPr="008036A8">
        <w:rPr>
          <w:sz w:val="24"/>
          <w:szCs w:val="24"/>
        </w:rPr>
        <w:t xml:space="preserve">8. For </w:t>
      </w:r>
      <w:ins w:id="50" w:author="Dietrich, Natelle" w:date="2015-03-04T10:26:00Z">
        <w:r w:rsidR="008036A8">
          <w:rPr>
            <w:sz w:val="24"/>
            <w:szCs w:val="24"/>
          </w:rPr>
          <w:t xml:space="preserve">the utility’s approved </w:t>
        </w:r>
      </w:ins>
      <w:ins w:id="51" w:author="Dietrich, Natelle" w:date="2015-03-04T10:27:00Z">
        <w:r w:rsidR="008036A8">
          <w:rPr>
            <w:sz w:val="24"/>
            <w:szCs w:val="24"/>
          </w:rPr>
          <w:t>eigh</w:t>
        </w:r>
      </w:ins>
      <w:ins w:id="52" w:author="Dietrich, Natelle" w:date="2015-03-04T10:26:00Z">
        <w:r w:rsidR="008036A8">
          <w:rPr>
            <w:sz w:val="24"/>
            <w:szCs w:val="24"/>
          </w:rPr>
          <w:t>t</w:t>
        </w:r>
      </w:ins>
      <w:ins w:id="53" w:author="Dietrich, Natelle" w:date="2015-03-04T10:27:00Z">
        <w:r w:rsidR="008036A8">
          <w:rPr>
            <w:sz w:val="24"/>
            <w:szCs w:val="24"/>
          </w:rPr>
          <w:t>h</w:t>
        </w:r>
      </w:ins>
      <w:ins w:id="54" w:author="Dietrich, Natelle" w:date="2015-03-04T10:26:00Z">
        <w:r w:rsidR="008036A8">
          <w:rPr>
            <w:sz w:val="24"/>
            <w:szCs w:val="24"/>
          </w:rPr>
          <w:t xml:space="preserve"> program year</w:t>
        </w:r>
        <w:del w:id="55" w:author="Gateley, Curtis" w:date="2015-03-10T10:57:00Z">
          <w:r w:rsidR="008036A8" w:rsidRPr="008036A8" w:rsidDel="000F237E">
            <w:rPr>
              <w:sz w:val="24"/>
              <w:szCs w:val="24"/>
            </w:rPr>
            <w:delText xml:space="preserve"> </w:delText>
          </w:r>
        </w:del>
      </w:ins>
      <w:del w:id="56" w:author="Gateley, Curtis" w:date="2015-03-10T10:57:00Z">
        <w:r w:rsidRPr="008036A8" w:rsidDel="000F237E">
          <w:rPr>
            <w:sz w:val="24"/>
            <w:szCs w:val="24"/>
          </w:rPr>
          <w:delText>2019</w:delText>
        </w:r>
      </w:del>
      <w:r w:rsidRPr="008036A8">
        <w:rPr>
          <w:sz w:val="24"/>
          <w:szCs w:val="24"/>
        </w:rPr>
        <w:t>: one-and-seven-tenths percent (1.7%) of total annual energy and one percent (1.0%) of annual peak demand; and</w:t>
      </w:r>
    </w:p>
    <w:p w14:paraId="35D339F9" w14:textId="77777777" w:rsidR="00A57303" w:rsidRDefault="00A57303" w:rsidP="003A3333">
      <w:pPr>
        <w:tabs>
          <w:tab w:val="left" w:pos="960"/>
        </w:tabs>
        <w:ind w:firstLine="362"/>
        <w:jc w:val="both"/>
        <w:rPr>
          <w:ins w:id="57" w:author="Gateley, Curtis" w:date="2015-03-10T10:57:00Z"/>
          <w:sz w:val="24"/>
          <w:szCs w:val="24"/>
        </w:rPr>
      </w:pPr>
      <w:r w:rsidRPr="008036A8">
        <w:rPr>
          <w:sz w:val="24"/>
          <w:szCs w:val="24"/>
        </w:rPr>
        <w:t xml:space="preserve">9. For </w:t>
      </w:r>
      <w:ins w:id="58" w:author="Dietrich, Natelle" w:date="2015-03-04T10:26:00Z">
        <w:r w:rsidR="008036A8">
          <w:rPr>
            <w:sz w:val="24"/>
            <w:szCs w:val="24"/>
          </w:rPr>
          <w:t xml:space="preserve">the utility’s approved </w:t>
        </w:r>
      </w:ins>
      <w:ins w:id="59" w:author="Dietrich, Natelle" w:date="2015-03-04T10:27:00Z">
        <w:r w:rsidR="008036A8">
          <w:rPr>
            <w:sz w:val="24"/>
            <w:szCs w:val="24"/>
          </w:rPr>
          <w:t>ninth and subsequent</w:t>
        </w:r>
      </w:ins>
      <w:ins w:id="60" w:author="Dietrich, Natelle" w:date="2015-03-04T10:26:00Z">
        <w:r w:rsidR="008036A8">
          <w:rPr>
            <w:sz w:val="24"/>
            <w:szCs w:val="24"/>
          </w:rPr>
          <w:t xml:space="preserve"> program year</w:t>
        </w:r>
      </w:ins>
      <w:ins w:id="61" w:author="Dietrich, Natelle" w:date="2015-03-04T10:28:00Z">
        <w:r w:rsidR="008036A8">
          <w:rPr>
            <w:sz w:val="24"/>
            <w:szCs w:val="24"/>
          </w:rPr>
          <w:t>s</w:t>
        </w:r>
      </w:ins>
      <w:del w:id="62" w:author="Dietrich, Natelle" w:date="2015-03-04T10:28:00Z">
        <w:r w:rsidRPr="008036A8" w:rsidDel="008036A8">
          <w:rPr>
            <w:sz w:val="24"/>
            <w:szCs w:val="24"/>
          </w:rPr>
          <w:delText>2020 and for subsequent years</w:delText>
        </w:r>
      </w:del>
      <w:r w:rsidRPr="008036A8">
        <w:rPr>
          <w:sz w:val="24"/>
          <w:szCs w:val="24"/>
        </w:rPr>
        <w:t>, unless additional energy savings and demand savings goals are established by the commission: one-and-nine-tenths percent (1.9%) of total annual energy and one percent (1.0%) of annual peak demand each year.</w:t>
      </w:r>
      <w:ins w:id="63" w:author="Page 1" w:date="2015-03-24T11:04:00Z">
        <w:r w:rsidR="0033041F">
          <w:rPr>
            <w:sz w:val="24"/>
            <w:szCs w:val="24"/>
          </w:rPr>
          <w:t xml:space="preserve"> </w:t>
        </w:r>
      </w:ins>
      <w:ins w:id="64" w:author="Administrator" w:date="2015-05-12T14:41:00Z">
        <w:r w:rsidR="00FB4262">
          <w:rPr>
            <w:sz w:val="24"/>
            <w:szCs w:val="24"/>
          </w:rPr>
          <w:t xml:space="preserve"> DOE considers the goals important and they should be retained. </w:t>
        </w:r>
      </w:ins>
      <w:ins w:id="65" w:author="Administrator" w:date="2015-05-12T14:42:00Z">
        <w:r w:rsidR="00FB4262">
          <w:rPr>
            <w:sz w:val="24"/>
            <w:szCs w:val="24"/>
          </w:rPr>
          <w:t xml:space="preserve"> Renew agrees. At the same percentages. </w:t>
        </w:r>
      </w:ins>
      <w:ins w:id="66" w:author="Administrator" w:date="2015-05-12T14:43:00Z">
        <w:r w:rsidR="00FB4262">
          <w:rPr>
            <w:sz w:val="24"/>
            <w:szCs w:val="24"/>
          </w:rPr>
          <w:t xml:space="preserve"> Ameren</w:t>
        </w:r>
      </w:ins>
      <w:ins w:id="67" w:author="Administrator" w:date="2015-05-12T14:44:00Z">
        <w:r w:rsidR="00FB4262">
          <w:rPr>
            <w:sz w:val="24"/>
            <w:szCs w:val="24"/>
          </w:rPr>
          <w:t>, KCPL</w:t>
        </w:r>
      </w:ins>
      <w:ins w:id="68" w:author="Administrator" w:date="2015-05-12T14:43:00Z">
        <w:r w:rsidR="00FB4262">
          <w:rPr>
            <w:sz w:val="24"/>
            <w:szCs w:val="24"/>
          </w:rPr>
          <w:t xml:space="preserve"> &amp; United suggests strike (See </w:t>
        </w:r>
      </w:ins>
      <w:ins w:id="69" w:author="Administrator" w:date="2015-05-12T14:44:00Z">
        <w:r w:rsidR="00FB4262">
          <w:rPr>
            <w:sz w:val="24"/>
            <w:szCs w:val="24"/>
          </w:rPr>
          <w:t>ameren</w:t>
        </w:r>
      </w:ins>
      <w:ins w:id="70" w:author="Administrator" w:date="2015-05-12T14:43:00Z">
        <w:r w:rsidR="00FB4262">
          <w:rPr>
            <w:sz w:val="24"/>
            <w:szCs w:val="24"/>
          </w:rPr>
          <w:t xml:space="preserve"> changes)</w:t>
        </w:r>
      </w:ins>
      <w:ins w:id="71" w:author="Administrator" w:date="2015-05-12T14:42:00Z">
        <w:r w:rsidR="00FB4262">
          <w:rPr>
            <w:sz w:val="24"/>
            <w:szCs w:val="24"/>
          </w:rPr>
          <w:t xml:space="preserve"> </w:t>
        </w:r>
      </w:ins>
      <w:ins w:id="72" w:author="Administrator" w:date="2015-05-12T14:43:00Z">
        <w:r w:rsidR="00FB4262">
          <w:rPr>
            <w:sz w:val="24"/>
            <w:szCs w:val="24"/>
          </w:rPr>
          <w:t xml:space="preserve">Ameren suggest percentages come from the application process.  </w:t>
        </w:r>
      </w:ins>
    </w:p>
    <w:p w14:paraId="0363E49F" w14:textId="77777777" w:rsidR="000F237E" w:rsidRPr="008036A8" w:rsidDel="005E0F15" w:rsidRDefault="005E0F15" w:rsidP="003A3333">
      <w:pPr>
        <w:tabs>
          <w:tab w:val="left" w:pos="960"/>
        </w:tabs>
        <w:ind w:firstLine="362"/>
        <w:jc w:val="both"/>
        <w:rPr>
          <w:del w:id="73" w:author="Gateley, Curtis" w:date="2015-04-21T13:58:00Z"/>
          <w:sz w:val="24"/>
          <w:szCs w:val="24"/>
        </w:rPr>
      </w:pPr>
      <w:ins w:id="74" w:author="Gateley, Curtis" w:date="2015-04-21T13:58:00Z">
        <w:r w:rsidRPr="008036A8" w:rsidDel="005E0F15">
          <w:rPr>
            <w:sz w:val="24"/>
            <w:szCs w:val="24"/>
          </w:rPr>
          <w:t xml:space="preserve"> </w:t>
        </w:r>
      </w:ins>
    </w:p>
    <w:p w14:paraId="2A464F1A" w14:textId="77777777" w:rsidR="00A57303" w:rsidRPr="008036A8" w:rsidRDefault="00A57303" w:rsidP="003A3333">
      <w:pPr>
        <w:tabs>
          <w:tab w:val="left" w:pos="840"/>
        </w:tabs>
        <w:ind w:firstLine="181"/>
        <w:jc w:val="both"/>
        <w:rPr>
          <w:sz w:val="24"/>
          <w:szCs w:val="24"/>
        </w:rPr>
      </w:pPr>
      <w:r w:rsidRPr="008036A8">
        <w:rPr>
          <w:sz w:val="24"/>
          <w:szCs w:val="24"/>
        </w:rPr>
        <w:t xml:space="preserve">(B) The commission shall also use the greater of the cumulative </w:t>
      </w:r>
      <w:r w:rsidRPr="00EC66D4">
        <w:rPr>
          <w:sz w:val="24"/>
          <w:szCs w:val="24"/>
        </w:rPr>
        <w:t xml:space="preserve">realistic </w:t>
      </w:r>
      <w:ins w:id="75" w:author="Gateley, Curtis" w:date="2015-04-21T13:58:00Z">
        <w:r w:rsidR="005E0F15" w:rsidRPr="00EC66D4">
          <w:rPr>
            <w:sz w:val="24"/>
            <w:szCs w:val="24"/>
            <w:highlight w:val="cyan"/>
          </w:rPr>
          <w:t>amount of</w:t>
        </w:r>
      </w:ins>
      <w:del w:id="76" w:author="Gateley, Curtis" w:date="2015-04-21T13:58:00Z">
        <w:r w:rsidRPr="00EC66D4" w:rsidDel="005E0F15">
          <w:rPr>
            <w:sz w:val="24"/>
            <w:szCs w:val="24"/>
            <w:highlight w:val="cyan"/>
          </w:rPr>
          <w:delText>achie</w:delText>
        </w:r>
      </w:del>
      <w:del w:id="77" w:author="Gateley, Curtis" w:date="2015-04-21T13:59:00Z">
        <w:r w:rsidRPr="00EC66D4" w:rsidDel="005E0F15">
          <w:rPr>
            <w:sz w:val="24"/>
            <w:szCs w:val="24"/>
            <w:highlight w:val="cyan"/>
          </w:rPr>
          <w:delText>vable</w:delText>
        </w:r>
      </w:del>
      <w:r w:rsidRPr="008036A8">
        <w:rPr>
          <w:sz w:val="24"/>
          <w:szCs w:val="24"/>
        </w:rPr>
        <w:t xml:space="preserve"> energy savings and demand savings </w:t>
      </w:r>
      <w:ins w:id="78" w:author="Gateley, Curtis" w:date="2015-04-21T13:59:00Z">
        <w:r w:rsidR="005E0F15" w:rsidRPr="00EC66D4">
          <w:rPr>
            <w:sz w:val="24"/>
            <w:szCs w:val="24"/>
            <w:highlight w:val="cyan"/>
          </w:rPr>
          <w:t xml:space="preserve">that is </w:t>
        </w:r>
      </w:ins>
      <w:del w:id="79" w:author="Gateley, Curtis" w:date="2015-04-21T13:59:00Z">
        <w:r w:rsidRPr="00EC66D4" w:rsidDel="005E0F15">
          <w:rPr>
            <w:sz w:val="24"/>
            <w:szCs w:val="24"/>
            <w:highlight w:val="cyan"/>
          </w:rPr>
          <w:delText>as</w:delText>
        </w:r>
        <w:r w:rsidRPr="008036A8" w:rsidDel="005E0F15">
          <w:rPr>
            <w:sz w:val="24"/>
            <w:szCs w:val="24"/>
          </w:rPr>
          <w:delText xml:space="preserve"> </w:delText>
        </w:r>
      </w:del>
      <w:r w:rsidRPr="008036A8">
        <w:rPr>
          <w:sz w:val="24"/>
          <w:szCs w:val="24"/>
        </w:rPr>
        <w:t>determined</w:t>
      </w:r>
      <w:ins w:id="80" w:author="Gateley, Curtis" w:date="2015-04-21T13:59:00Z">
        <w:r w:rsidR="005E0F15">
          <w:rPr>
            <w:sz w:val="24"/>
            <w:szCs w:val="24"/>
          </w:rPr>
          <w:t xml:space="preserve"> </w:t>
        </w:r>
        <w:r w:rsidR="005E0F15" w:rsidRPr="00EC66D4">
          <w:rPr>
            <w:sz w:val="24"/>
            <w:szCs w:val="24"/>
            <w:highlight w:val="cyan"/>
          </w:rPr>
          <w:t>to be cost-effectively achievable</w:t>
        </w:r>
      </w:ins>
      <w:r w:rsidRPr="008036A8">
        <w:rPr>
          <w:sz w:val="24"/>
          <w:szCs w:val="24"/>
        </w:rPr>
        <w:t xml:space="preserve"> through the utility’s market potential study or the following cumulative demand-side savings </w:t>
      </w:r>
      <w:r w:rsidRPr="001B56EC">
        <w:rPr>
          <w:sz w:val="24"/>
          <w:szCs w:val="24"/>
        </w:rPr>
        <w:t xml:space="preserve">goals as a guideline to review </w:t>
      </w:r>
      <w:ins w:id="81" w:author="Gateley, Curtis" w:date="2015-04-21T13:59:00Z">
        <w:r w:rsidR="005E0F15" w:rsidRPr="00EC66D4">
          <w:rPr>
            <w:sz w:val="24"/>
            <w:szCs w:val="24"/>
            <w:highlight w:val="cyan"/>
          </w:rPr>
          <w:t>and approve</w:t>
        </w:r>
      </w:ins>
      <w:ins w:id="82" w:author="Gateley, Curtis" w:date="2015-04-21T14:02:00Z">
        <w:r w:rsidR="001B56EC" w:rsidRPr="00EC66D4">
          <w:rPr>
            <w:sz w:val="24"/>
            <w:szCs w:val="24"/>
            <w:highlight w:val="cyan"/>
          </w:rPr>
          <w:t xml:space="preserve"> demand-side plans and</w:t>
        </w:r>
        <w:r w:rsidR="001B56EC" w:rsidRPr="001B56EC">
          <w:rPr>
            <w:sz w:val="24"/>
            <w:szCs w:val="24"/>
          </w:rPr>
          <w:t xml:space="preserve"> </w:t>
        </w:r>
      </w:ins>
      <w:r w:rsidRPr="001B56EC">
        <w:rPr>
          <w:sz w:val="24"/>
          <w:szCs w:val="24"/>
        </w:rPr>
        <w:t xml:space="preserve">progress toward an expectation that the </w:t>
      </w:r>
      <w:r w:rsidRPr="001B56EC">
        <w:rPr>
          <w:sz w:val="24"/>
          <w:szCs w:val="24"/>
        </w:rPr>
        <w:lastRenderedPageBreak/>
        <w:t>electric utility’s demand-side programs can achieve a goal of all cost-effective demand-side savings</w:t>
      </w:r>
      <w:ins w:id="83" w:author="Gateley, Curtis" w:date="2015-04-21T14:03:00Z">
        <w:r w:rsidR="001B56EC" w:rsidRPr="001B56EC">
          <w:rPr>
            <w:sz w:val="24"/>
            <w:szCs w:val="24"/>
          </w:rPr>
          <w:t xml:space="preserve">.  </w:t>
        </w:r>
        <w:r w:rsidR="001B56EC" w:rsidRPr="00C30743">
          <w:rPr>
            <w:sz w:val="24"/>
            <w:szCs w:val="24"/>
            <w:highlight w:val="cyan"/>
          </w:rPr>
          <w:t>If a utility proposes goals in a demand-side plan that are lower than the following minimum targets, the burden of proof shall be the utility’s to show that the following levels are not achievable</w:t>
        </w:r>
      </w:ins>
      <w:r w:rsidRPr="00C30743">
        <w:rPr>
          <w:sz w:val="24"/>
          <w:szCs w:val="24"/>
          <w:highlight w:val="cyan"/>
        </w:rPr>
        <w:t>:</w:t>
      </w:r>
      <w:ins w:id="84" w:author="Administrator" w:date="2015-05-12T14:46:00Z">
        <w:r w:rsidR="00FB4262">
          <w:rPr>
            <w:sz w:val="24"/>
            <w:szCs w:val="24"/>
          </w:rPr>
          <w:t xml:space="preserve">  </w:t>
        </w:r>
      </w:ins>
    </w:p>
    <w:p w14:paraId="665559C8" w14:textId="77777777" w:rsidR="00A57303" w:rsidRPr="008036A8" w:rsidRDefault="00A57303" w:rsidP="003A3333">
      <w:pPr>
        <w:tabs>
          <w:tab w:val="left" w:pos="960"/>
        </w:tabs>
        <w:ind w:firstLine="362"/>
        <w:jc w:val="both"/>
        <w:rPr>
          <w:sz w:val="24"/>
          <w:szCs w:val="24"/>
        </w:rPr>
      </w:pPr>
      <w:r w:rsidRPr="008036A8">
        <w:rPr>
          <w:sz w:val="24"/>
          <w:szCs w:val="24"/>
        </w:rPr>
        <w:t xml:space="preserve">1. For </w:t>
      </w:r>
      <w:ins w:id="85" w:author="Dietrich, Natelle" w:date="2015-03-04T10:33:00Z">
        <w:r w:rsidR="00B71746">
          <w:rPr>
            <w:sz w:val="24"/>
            <w:szCs w:val="24"/>
          </w:rPr>
          <w:t>the utility’s approved first program year</w:t>
        </w:r>
      </w:ins>
      <w:del w:id="86" w:author="Dietrich, Natelle" w:date="2015-03-04T10:33:00Z">
        <w:r w:rsidRPr="008036A8" w:rsidDel="00B71746">
          <w:rPr>
            <w:sz w:val="24"/>
            <w:szCs w:val="24"/>
          </w:rPr>
          <w:delText>2012</w:delText>
        </w:r>
      </w:del>
      <w:r w:rsidRPr="008036A8">
        <w:rPr>
          <w:sz w:val="24"/>
          <w:szCs w:val="24"/>
        </w:rPr>
        <w:t>: three-tenths percent (0.3%) of total annual energy and one percent (1.0%) of annual peak demand;</w:t>
      </w:r>
    </w:p>
    <w:p w14:paraId="7362367A" w14:textId="77777777" w:rsidR="00A57303" w:rsidRPr="008036A8" w:rsidRDefault="00A57303" w:rsidP="003A3333">
      <w:pPr>
        <w:tabs>
          <w:tab w:val="left" w:pos="960"/>
        </w:tabs>
        <w:ind w:firstLine="362"/>
        <w:jc w:val="both"/>
        <w:rPr>
          <w:sz w:val="24"/>
          <w:szCs w:val="24"/>
        </w:rPr>
      </w:pPr>
      <w:r w:rsidRPr="008036A8">
        <w:rPr>
          <w:sz w:val="24"/>
          <w:szCs w:val="24"/>
        </w:rPr>
        <w:t xml:space="preserve">2. For </w:t>
      </w:r>
      <w:ins w:id="87" w:author="Dietrich, Natelle" w:date="2015-03-04T10:33:00Z">
        <w:r w:rsidR="00B71746">
          <w:rPr>
            <w:sz w:val="24"/>
            <w:szCs w:val="24"/>
          </w:rPr>
          <w:t xml:space="preserve">the utility’s approved </w:t>
        </w:r>
      </w:ins>
      <w:ins w:id="88" w:author="Dietrich, Natelle" w:date="2015-03-04T10:37:00Z">
        <w:r w:rsidR="00B71746">
          <w:rPr>
            <w:sz w:val="24"/>
            <w:szCs w:val="24"/>
          </w:rPr>
          <w:t>second</w:t>
        </w:r>
      </w:ins>
      <w:ins w:id="89" w:author="Dietrich, Natelle" w:date="2015-03-04T10:33:00Z">
        <w:r w:rsidR="00B71746">
          <w:rPr>
            <w:sz w:val="24"/>
            <w:szCs w:val="24"/>
          </w:rPr>
          <w:t xml:space="preserve"> program year</w:t>
        </w:r>
      </w:ins>
      <w:del w:id="90" w:author="Dietrich, Natelle" w:date="2015-03-04T10:37:00Z">
        <w:r w:rsidRPr="008036A8" w:rsidDel="00B71746">
          <w:rPr>
            <w:sz w:val="24"/>
            <w:szCs w:val="24"/>
          </w:rPr>
          <w:delText>2013</w:delText>
        </w:r>
      </w:del>
      <w:r w:rsidRPr="008036A8">
        <w:rPr>
          <w:sz w:val="24"/>
          <w:szCs w:val="24"/>
        </w:rPr>
        <w:t>: eight-tenths percent (0.8%) of total annual energy and two percent (2.0%) of annual peak demand;</w:t>
      </w:r>
      <w:ins w:id="91" w:author="Administrator" w:date="2015-05-12T14:48:00Z">
        <w:r w:rsidR="00FB4262">
          <w:rPr>
            <w:sz w:val="24"/>
            <w:szCs w:val="24"/>
          </w:rPr>
          <w:t xml:space="preserve"> </w:t>
        </w:r>
      </w:ins>
    </w:p>
    <w:p w14:paraId="19D0EAF2" w14:textId="77777777" w:rsidR="00A57303" w:rsidRPr="008036A8" w:rsidRDefault="00A57303" w:rsidP="003A3333">
      <w:pPr>
        <w:tabs>
          <w:tab w:val="left" w:pos="960"/>
        </w:tabs>
        <w:ind w:firstLine="362"/>
        <w:jc w:val="both"/>
        <w:rPr>
          <w:sz w:val="24"/>
          <w:szCs w:val="24"/>
        </w:rPr>
      </w:pPr>
      <w:r w:rsidRPr="008036A8">
        <w:rPr>
          <w:sz w:val="24"/>
          <w:szCs w:val="24"/>
        </w:rPr>
        <w:t xml:space="preserve">3. For </w:t>
      </w:r>
      <w:ins w:id="92" w:author="Dietrich, Natelle" w:date="2015-03-04T10:33:00Z">
        <w:r w:rsidR="00B71746">
          <w:rPr>
            <w:sz w:val="24"/>
            <w:szCs w:val="24"/>
          </w:rPr>
          <w:t xml:space="preserve">the utility’s approved </w:t>
        </w:r>
      </w:ins>
      <w:ins w:id="93" w:author="Dietrich, Natelle" w:date="2015-03-04T10:37:00Z">
        <w:r w:rsidR="00B71746">
          <w:rPr>
            <w:sz w:val="24"/>
            <w:szCs w:val="24"/>
          </w:rPr>
          <w:t>third</w:t>
        </w:r>
      </w:ins>
      <w:ins w:id="94" w:author="Dietrich, Natelle" w:date="2015-03-04T10:33:00Z">
        <w:r w:rsidR="00B71746">
          <w:rPr>
            <w:sz w:val="24"/>
            <w:szCs w:val="24"/>
          </w:rPr>
          <w:t xml:space="preserve"> program year</w:t>
        </w:r>
      </w:ins>
      <w:del w:id="95" w:author="Dietrich, Natelle" w:date="2015-03-04T10:37:00Z">
        <w:r w:rsidRPr="008036A8" w:rsidDel="00B71746">
          <w:rPr>
            <w:sz w:val="24"/>
            <w:szCs w:val="24"/>
          </w:rPr>
          <w:delText>2014</w:delText>
        </w:r>
      </w:del>
      <w:r w:rsidRPr="008036A8">
        <w:rPr>
          <w:sz w:val="24"/>
          <w:szCs w:val="24"/>
        </w:rPr>
        <w:t>: one-and-five-tenths percent (1.5%) of total annual energy and three percent (3.0%) of annual peak demand;</w:t>
      </w:r>
    </w:p>
    <w:p w14:paraId="7ED20CDE" w14:textId="77777777" w:rsidR="00A57303" w:rsidRPr="008036A8" w:rsidRDefault="00A57303" w:rsidP="003A3333">
      <w:pPr>
        <w:tabs>
          <w:tab w:val="left" w:pos="960"/>
        </w:tabs>
        <w:ind w:firstLine="362"/>
        <w:jc w:val="both"/>
        <w:rPr>
          <w:sz w:val="24"/>
          <w:szCs w:val="24"/>
        </w:rPr>
      </w:pPr>
      <w:r w:rsidRPr="008036A8">
        <w:rPr>
          <w:sz w:val="24"/>
          <w:szCs w:val="24"/>
        </w:rPr>
        <w:t xml:space="preserve">4. For </w:t>
      </w:r>
      <w:ins w:id="96" w:author="Dietrich, Natelle" w:date="2015-03-04T10:33:00Z">
        <w:r w:rsidR="00B71746">
          <w:rPr>
            <w:sz w:val="24"/>
            <w:szCs w:val="24"/>
          </w:rPr>
          <w:t xml:space="preserve">the utility’s approved </w:t>
        </w:r>
      </w:ins>
      <w:ins w:id="97" w:author="Dietrich, Natelle" w:date="2015-03-04T10:37:00Z">
        <w:r w:rsidR="00B71746">
          <w:rPr>
            <w:sz w:val="24"/>
            <w:szCs w:val="24"/>
          </w:rPr>
          <w:t>fourth</w:t>
        </w:r>
      </w:ins>
      <w:ins w:id="98" w:author="Dietrich, Natelle" w:date="2015-03-04T10:33:00Z">
        <w:r w:rsidR="00B71746">
          <w:rPr>
            <w:sz w:val="24"/>
            <w:szCs w:val="24"/>
          </w:rPr>
          <w:t xml:space="preserve"> program year</w:t>
        </w:r>
      </w:ins>
      <w:del w:id="99" w:author="Dietrich, Natelle" w:date="2015-03-04T10:37:00Z">
        <w:r w:rsidRPr="008036A8" w:rsidDel="00B71746">
          <w:rPr>
            <w:sz w:val="24"/>
            <w:szCs w:val="24"/>
          </w:rPr>
          <w:delText>2015</w:delText>
        </w:r>
      </w:del>
      <w:r w:rsidRPr="008036A8">
        <w:rPr>
          <w:sz w:val="24"/>
          <w:szCs w:val="24"/>
        </w:rPr>
        <w:t>: two-and-four-tenths percent (2.4%) of total annual energy and four percent (4.0%) of annual peak demand;</w:t>
      </w:r>
    </w:p>
    <w:p w14:paraId="5B44A160" w14:textId="77777777" w:rsidR="00A57303" w:rsidRPr="008036A8" w:rsidRDefault="00A57303" w:rsidP="003A3333">
      <w:pPr>
        <w:tabs>
          <w:tab w:val="left" w:pos="960"/>
        </w:tabs>
        <w:ind w:firstLine="362"/>
        <w:jc w:val="both"/>
        <w:rPr>
          <w:sz w:val="24"/>
          <w:szCs w:val="24"/>
        </w:rPr>
      </w:pPr>
      <w:r w:rsidRPr="008036A8">
        <w:rPr>
          <w:sz w:val="24"/>
          <w:szCs w:val="24"/>
        </w:rPr>
        <w:t xml:space="preserve">5. For </w:t>
      </w:r>
      <w:ins w:id="100" w:author="Dietrich, Natelle" w:date="2015-03-04T10:33:00Z">
        <w:r w:rsidR="00B71746">
          <w:rPr>
            <w:sz w:val="24"/>
            <w:szCs w:val="24"/>
          </w:rPr>
          <w:t>the utility’s approved fi</w:t>
        </w:r>
      </w:ins>
      <w:ins w:id="101" w:author="Dietrich, Natelle" w:date="2015-03-04T10:37:00Z">
        <w:r w:rsidR="00B71746">
          <w:rPr>
            <w:sz w:val="24"/>
            <w:szCs w:val="24"/>
          </w:rPr>
          <w:t>f</w:t>
        </w:r>
      </w:ins>
      <w:ins w:id="102" w:author="Dietrich, Natelle" w:date="2015-03-04T10:33:00Z">
        <w:r w:rsidR="00B71746">
          <w:rPr>
            <w:sz w:val="24"/>
            <w:szCs w:val="24"/>
          </w:rPr>
          <w:t>t</w:t>
        </w:r>
      </w:ins>
      <w:ins w:id="103" w:author="Dietrich, Natelle" w:date="2015-03-04T10:37:00Z">
        <w:r w:rsidR="00B71746">
          <w:rPr>
            <w:sz w:val="24"/>
            <w:szCs w:val="24"/>
          </w:rPr>
          <w:t>h</w:t>
        </w:r>
      </w:ins>
      <w:ins w:id="104" w:author="Dietrich, Natelle" w:date="2015-03-04T10:33:00Z">
        <w:r w:rsidR="00B71746">
          <w:rPr>
            <w:sz w:val="24"/>
            <w:szCs w:val="24"/>
          </w:rPr>
          <w:t xml:space="preserve"> program year</w:t>
        </w:r>
      </w:ins>
      <w:del w:id="105" w:author="Dietrich, Natelle" w:date="2015-03-04T10:38:00Z">
        <w:r w:rsidRPr="008036A8" w:rsidDel="00B71746">
          <w:rPr>
            <w:sz w:val="24"/>
            <w:szCs w:val="24"/>
          </w:rPr>
          <w:delText>2016</w:delText>
        </w:r>
      </w:del>
      <w:r w:rsidRPr="008036A8">
        <w:rPr>
          <w:sz w:val="24"/>
          <w:szCs w:val="24"/>
        </w:rPr>
        <w:t>: three-and-five-tenths percent (3.5%) of total annual energy and five percent (5.0%) of annual peak demand;</w:t>
      </w:r>
    </w:p>
    <w:p w14:paraId="72EFBC1C" w14:textId="77777777" w:rsidR="00A57303" w:rsidRPr="008036A8" w:rsidRDefault="00A57303" w:rsidP="003A3333">
      <w:pPr>
        <w:tabs>
          <w:tab w:val="left" w:pos="960"/>
        </w:tabs>
        <w:ind w:firstLine="362"/>
        <w:jc w:val="both"/>
        <w:rPr>
          <w:sz w:val="24"/>
          <w:szCs w:val="24"/>
        </w:rPr>
      </w:pPr>
      <w:r w:rsidRPr="008036A8">
        <w:rPr>
          <w:sz w:val="24"/>
          <w:szCs w:val="24"/>
        </w:rPr>
        <w:t xml:space="preserve">6. For </w:t>
      </w:r>
      <w:ins w:id="106" w:author="Dietrich, Natelle" w:date="2015-03-04T10:33:00Z">
        <w:r w:rsidR="00B71746">
          <w:rPr>
            <w:sz w:val="24"/>
            <w:szCs w:val="24"/>
          </w:rPr>
          <w:t xml:space="preserve">the utility’s approved </w:t>
        </w:r>
      </w:ins>
      <w:ins w:id="107" w:author="Dietrich, Natelle" w:date="2015-03-04T10:37:00Z">
        <w:r w:rsidR="00B71746">
          <w:rPr>
            <w:sz w:val="24"/>
            <w:szCs w:val="24"/>
          </w:rPr>
          <w:t>sixth</w:t>
        </w:r>
      </w:ins>
      <w:ins w:id="108" w:author="Dietrich, Natelle" w:date="2015-03-04T10:33:00Z">
        <w:r w:rsidR="00B71746">
          <w:rPr>
            <w:sz w:val="24"/>
            <w:szCs w:val="24"/>
          </w:rPr>
          <w:t xml:space="preserve"> program year</w:t>
        </w:r>
      </w:ins>
      <w:del w:id="109" w:author="Dietrich, Natelle" w:date="2015-03-04T10:38:00Z">
        <w:r w:rsidRPr="008036A8" w:rsidDel="00B71746">
          <w:rPr>
            <w:sz w:val="24"/>
            <w:szCs w:val="24"/>
          </w:rPr>
          <w:delText>2017</w:delText>
        </w:r>
      </w:del>
      <w:r w:rsidRPr="008036A8">
        <w:rPr>
          <w:sz w:val="24"/>
          <w:szCs w:val="24"/>
        </w:rPr>
        <w:t>: four-and-eight-tenths percent (4.8%) of total annual energy and six percent (6.0%) of annual peak demand;</w:t>
      </w:r>
    </w:p>
    <w:p w14:paraId="72106F03" w14:textId="77777777" w:rsidR="00A57303" w:rsidRPr="008036A8" w:rsidRDefault="00A57303" w:rsidP="003A3333">
      <w:pPr>
        <w:tabs>
          <w:tab w:val="left" w:pos="960"/>
        </w:tabs>
        <w:ind w:firstLine="362"/>
        <w:jc w:val="both"/>
        <w:rPr>
          <w:sz w:val="24"/>
          <w:szCs w:val="24"/>
        </w:rPr>
      </w:pPr>
      <w:r w:rsidRPr="008036A8">
        <w:rPr>
          <w:sz w:val="24"/>
          <w:szCs w:val="24"/>
        </w:rPr>
        <w:t xml:space="preserve">7. For </w:t>
      </w:r>
      <w:ins w:id="110" w:author="Dietrich, Natelle" w:date="2015-03-04T10:33:00Z">
        <w:r w:rsidR="00B71746">
          <w:rPr>
            <w:sz w:val="24"/>
            <w:szCs w:val="24"/>
          </w:rPr>
          <w:t xml:space="preserve">the utility’s approved </w:t>
        </w:r>
      </w:ins>
      <w:ins w:id="111" w:author="Dietrich, Natelle" w:date="2015-03-04T10:37:00Z">
        <w:r w:rsidR="00B71746">
          <w:rPr>
            <w:sz w:val="24"/>
            <w:szCs w:val="24"/>
          </w:rPr>
          <w:t>seven</w:t>
        </w:r>
      </w:ins>
      <w:ins w:id="112" w:author="Dietrich, Natelle" w:date="2015-03-04T10:33:00Z">
        <w:r w:rsidR="00B71746">
          <w:rPr>
            <w:sz w:val="24"/>
            <w:szCs w:val="24"/>
          </w:rPr>
          <w:t>t</w:t>
        </w:r>
      </w:ins>
      <w:ins w:id="113" w:author="Dietrich, Natelle" w:date="2015-03-04T10:37:00Z">
        <w:r w:rsidR="00B71746">
          <w:rPr>
            <w:sz w:val="24"/>
            <w:szCs w:val="24"/>
          </w:rPr>
          <w:t>h</w:t>
        </w:r>
      </w:ins>
      <w:ins w:id="114" w:author="Dietrich, Natelle" w:date="2015-03-04T10:33:00Z">
        <w:r w:rsidR="00B71746">
          <w:rPr>
            <w:sz w:val="24"/>
            <w:szCs w:val="24"/>
          </w:rPr>
          <w:t xml:space="preserve"> program year</w:t>
        </w:r>
      </w:ins>
      <w:del w:id="115" w:author="Dietrich, Natelle" w:date="2015-03-04T10:38:00Z">
        <w:r w:rsidRPr="008036A8" w:rsidDel="00B71746">
          <w:rPr>
            <w:sz w:val="24"/>
            <w:szCs w:val="24"/>
          </w:rPr>
          <w:delText>2018</w:delText>
        </w:r>
      </w:del>
      <w:r w:rsidRPr="008036A8">
        <w:rPr>
          <w:sz w:val="24"/>
          <w:szCs w:val="24"/>
        </w:rPr>
        <w:t>: six-and-three-tenths percent (6.3%) of total annual energy and seven percent (7.0%) of annual peak demand;</w:t>
      </w:r>
    </w:p>
    <w:p w14:paraId="7B7FB535" w14:textId="77777777" w:rsidR="00A57303" w:rsidRPr="008036A8" w:rsidRDefault="00A57303" w:rsidP="003A3333">
      <w:pPr>
        <w:tabs>
          <w:tab w:val="left" w:pos="960"/>
        </w:tabs>
        <w:ind w:firstLine="362"/>
        <w:jc w:val="both"/>
        <w:rPr>
          <w:sz w:val="24"/>
          <w:szCs w:val="24"/>
        </w:rPr>
      </w:pPr>
      <w:r w:rsidRPr="008036A8">
        <w:rPr>
          <w:sz w:val="24"/>
          <w:szCs w:val="24"/>
        </w:rPr>
        <w:t xml:space="preserve">8. For </w:t>
      </w:r>
      <w:ins w:id="116" w:author="Dietrich, Natelle" w:date="2015-03-04T10:33:00Z">
        <w:r w:rsidR="00B71746">
          <w:rPr>
            <w:sz w:val="24"/>
            <w:szCs w:val="24"/>
          </w:rPr>
          <w:t xml:space="preserve">the utility’s approved </w:t>
        </w:r>
      </w:ins>
      <w:ins w:id="117" w:author="Dietrich, Natelle" w:date="2015-03-04T10:38:00Z">
        <w:r w:rsidR="00B71746">
          <w:rPr>
            <w:sz w:val="24"/>
            <w:szCs w:val="24"/>
          </w:rPr>
          <w:t>eighth</w:t>
        </w:r>
      </w:ins>
      <w:ins w:id="118" w:author="Dietrich, Natelle" w:date="2015-03-04T10:33:00Z">
        <w:r w:rsidR="00B71746">
          <w:rPr>
            <w:sz w:val="24"/>
            <w:szCs w:val="24"/>
          </w:rPr>
          <w:t xml:space="preserve"> program year</w:t>
        </w:r>
      </w:ins>
      <w:del w:id="119" w:author="Dietrich, Natelle" w:date="2015-03-04T10:38:00Z">
        <w:r w:rsidRPr="008036A8" w:rsidDel="00B71746">
          <w:rPr>
            <w:sz w:val="24"/>
            <w:szCs w:val="24"/>
          </w:rPr>
          <w:delText>2019</w:delText>
        </w:r>
      </w:del>
      <w:r w:rsidRPr="008036A8">
        <w:rPr>
          <w:sz w:val="24"/>
          <w:szCs w:val="24"/>
        </w:rPr>
        <w:t>: eight percent (8.0%) of total annual energy and eight percent (8.0%) of annual peak demand; and</w:t>
      </w:r>
    </w:p>
    <w:p w14:paraId="6D579A7A" w14:textId="77777777" w:rsidR="003A3333" w:rsidRDefault="00A57303" w:rsidP="008C31A9">
      <w:pPr>
        <w:tabs>
          <w:tab w:val="left" w:pos="960"/>
        </w:tabs>
        <w:jc w:val="both"/>
        <w:rPr>
          <w:ins w:id="120" w:author="Administrator" w:date="2015-05-12T14:49:00Z"/>
          <w:sz w:val="24"/>
          <w:szCs w:val="24"/>
        </w:rPr>
      </w:pPr>
      <w:r w:rsidRPr="008036A8">
        <w:rPr>
          <w:sz w:val="24"/>
          <w:szCs w:val="24"/>
        </w:rPr>
        <w:t xml:space="preserve">9. For </w:t>
      </w:r>
      <w:ins w:id="121" w:author="Dietrich, Natelle" w:date="2015-03-04T10:33:00Z">
        <w:r w:rsidR="00B71746">
          <w:rPr>
            <w:sz w:val="24"/>
            <w:szCs w:val="24"/>
          </w:rPr>
          <w:t xml:space="preserve">the utility’s approved </w:t>
        </w:r>
      </w:ins>
      <w:ins w:id="122" w:author="Dietrich, Natelle" w:date="2015-03-04T10:38:00Z">
        <w:r w:rsidR="00B71746">
          <w:rPr>
            <w:sz w:val="24"/>
            <w:szCs w:val="24"/>
          </w:rPr>
          <w:t>nin</w:t>
        </w:r>
      </w:ins>
      <w:ins w:id="123" w:author="Dietrich, Natelle" w:date="2015-03-04T10:33:00Z">
        <w:r w:rsidR="00B71746">
          <w:rPr>
            <w:sz w:val="24"/>
            <w:szCs w:val="24"/>
          </w:rPr>
          <w:t>t</w:t>
        </w:r>
      </w:ins>
      <w:ins w:id="124" w:author="Dietrich, Natelle" w:date="2015-03-04T10:38:00Z">
        <w:r w:rsidR="00B71746">
          <w:rPr>
            <w:sz w:val="24"/>
            <w:szCs w:val="24"/>
          </w:rPr>
          <w:t>h and subsequent</w:t>
        </w:r>
      </w:ins>
      <w:ins w:id="125" w:author="Dietrich, Natelle" w:date="2015-03-04T10:33:00Z">
        <w:r w:rsidR="00B71746">
          <w:rPr>
            <w:sz w:val="24"/>
            <w:szCs w:val="24"/>
          </w:rPr>
          <w:t xml:space="preserve"> program year</w:t>
        </w:r>
      </w:ins>
      <w:ins w:id="126" w:author="Dietrich, Natelle" w:date="2015-03-04T10:38:00Z">
        <w:r w:rsidR="00B71746">
          <w:rPr>
            <w:sz w:val="24"/>
            <w:szCs w:val="24"/>
          </w:rPr>
          <w:t>s</w:t>
        </w:r>
      </w:ins>
      <w:del w:id="127" w:author="Dietrich, Natelle" w:date="2015-03-04T10:38:00Z">
        <w:r w:rsidRPr="008036A8" w:rsidDel="00B71746">
          <w:rPr>
            <w:sz w:val="24"/>
            <w:szCs w:val="24"/>
          </w:rPr>
          <w:delText>2020 and for subsequent years</w:delText>
        </w:r>
      </w:del>
      <w:r w:rsidRPr="008036A8">
        <w:rPr>
          <w:sz w:val="24"/>
          <w:szCs w:val="24"/>
        </w:rPr>
        <w:t xml:space="preserve">, unless additional energy savings and demand savings goals are established by the commission: nine-and-nine-tenths percent (9.9%) of total annual energy and nine percent (9.0%) of annual peak demand </w:t>
      </w:r>
      <w:r w:rsidRPr="001B56EC">
        <w:rPr>
          <w:sz w:val="24"/>
          <w:szCs w:val="24"/>
        </w:rPr>
        <w:t xml:space="preserve">for 2020, and then increasing by one-and-nine-tenths percent (1.9%) of total annual energy and by one percent (1.0%) of annual peak demand each year after </w:t>
      </w:r>
      <w:r w:rsidRPr="00AA2D07">
        <w:rPr>
          <w:sz w:val="24"/>
          <w:szCs w:val="24"/>
        </w:rPr>
        <w:t>2020.</w:t>
      </w:r>
      <w:ins w:id="128" w:author="Page 1" w:date="2015-03-24T11:04:00Z">
        <w:r w:rsidR="0033041F" w:rsidRPr="00AA2D07">
          <w:rPr>
            <w:sz w:val="24"/>
            <w:szCs w:val="24"/>
          </w:rPr>
          <w:t xml:space="preserve"> </w:t>
        </w:r>
      </w:ins>
    </w:p>
    <w:p w14:paraId="54CE2DA2" w14:textId="77777777" w:rsidR="00FB4262" w:rsidRPr="0020237C" w:rsidRDefault="00FB4262" w:rsidP="008C31A9">
      <w:pPr>
        <w:tabs>
          <w:tab w:val="left" w:pos="960"/>
        </w:tabs>
        <w:jc w:val="both"/>
        <w:rPr>
          <w:ins w:id="129" w:author="Dietrich, Natelle" w:date="2015-03-04T10:50:00Z"/>
        </w:rPr>
      </w:pPr>
      <w:ins w:id="130" w:author="Administrator" w:date="2015-05-12T14:49:00Z">
        <w:r>
          <w:rPr>
            <w:sz w:val="24"/>
            <w:szCs w:val="24"/>
          </w:rPr>
          <w:t xml:space="preserve">C. Renew - Include the percentage for low income energy savings. </w:t>
        </w:r>
      </w:ins>
      <w:ins w:id="131" w:author="Administrator" w:date="2015-05-12T14:50:00Z">
        <w:r>
          <w:rPr>
            <w:sz w:val="24"/>
            <w:szCs w:val="24"/>
          </w:rPr>
          <w:t xml:space="preserve"> OPC – also multi-family carve out.  </w:t>
        </w:r>
      </w:ins>
      <w:ins w:id="132" w:author="Administrator" w:date="2015-05-12T14:52:00Z">
        <w:r w:rsidR="000370E4">
          <w:rPr>
            <w:sz w:val="24"/>
            <w:szCs w:val="24"/>
          </w:rPr>
          <w:t xml:space="preserve"> Rich - Expectation not hard percentage. </w:t>
        </w:r>
      </w:ins>
      <w:ins w:id="133" w:author="Administrator" w:date="2015-05-12T14:53:00Z">
        <w:r w:rsidR="000370E4">
          <w:rPr>
            <w:sz w:val="24"/>
            <w:szCs w:val="24"/>
          </w:rPr>
          <w:t xml:space="preserve">  Commission could establish percentage.  DOE should be in rule.  Or demonstrate can</w:t>
        </w:r>
      </w:ins>
      <w:ins w:id="134" w:author="Administrator" w:date="2015-05-12T14:54:00Z">
        <w:r w:rsidR="000370E4">
          <w:rPr>
            <w:sz w:val="24"/>
            <w:szCs w:val="24"/>
          </w:rPr>
          <w:t>’t be met.  KCPL</w:t>
        </w:r>
      </w:ins>
      <w:ins w:id="135" w:author="Administrator" w:date="2015-05-12T14:56:00Z">
        <w:r w:rsidR="000370E4">
          <w:rPr>
            <w:sz w:val="24"/>
            <w:szCs w:val="24"/>
          </w:rPr>
          <w:t>-</w:t>
        </w:r>
      </w:ins>
      <w:ins w:id="136" w:author="Administrator" w:date="2015-05-12T14:54:00Z">
        <w:r w:rsidR="000370E4">
          <w:rPr>
            <w:sz w:val="24"/>
            <w:szCs w:val="24"/>
          </w:rPr>
          <w:t xml:space="preserve"> specific target for low income weatherization is not necessary. </w:t>
        </w:r>
      </w:ins>
    </w:p>
    <w:p w14:paraId="04B98EAD" w14:textId="77777777" w:rsidR="00AE2572" w:rsidRDefault="008C31A9" w:rsidP="009404AB">
      <w:pPr>
        <w:tabs>
          <w:tab w:val="left" w:pos="840"/>
        </w:tabs>
        <w:ind w:firstLine="181"/>
        <w:jc w:val="both"/>
        <w:rPr>
          <w:ins w:id="137" w:author="Dietrich, Natelle" w:date="2015-03-04T11:09:00Z"/>
          <w:sz w:val="24"/>
          <w:szCs w:val="24"/>
        </w:rPr>
      </w:pPr>
      <w:ins w:id="138" w:author="Dietrich, Natelle" w:date="2015-03-04T10:50:00Z">
        <w:r w:rsidRPr="0020237C">
          <w:rPr>
            <w:sz w:val="24"/>
            <w:szCs w:val="24"/>
          </w:rPr>
          <w:t>(</w:t>
        </w:r>
      </w:ins>
      <w:ins w:id="139" w:author="Gateley, Curtis" w:date="2015-04-15T15:07:00Z">
        <w:r w:rsidR="00111160" w:rsidRPr="0020237C">
          <w:rPr>
            <w:sz w:val="24"/>
            <w:szCs w:val="24"/>
          </w:rPr>
          <w:t>3</w:t>
        </w:r>
      </w:ins>
      <w:ins w:id="140" w:author="Dietrich, Natelle" w:date="2015-03-04T10:50:00Z">
        <w:del w:id="141" w:author="Gateley, Curtis" w:date="2015-04-15T14:38:00Z">
          <w:r w:rsidRPr="0020237C" w:rsidDel="001D12E7">
            <w:rPr>
              <w:sz w:val="24"/>
              <w:szCs w:val="24"/>
            </w:rPr>
            <w:delText>2</w:delText>
          </w:r>
        </w:del>
        <w:r w:rsidRPr="0020237C">
          <w:rPr>
            <w:sz w:val="24"/>
            <w:szCs w:val="24"/>
          </w:rPr>
          <w:t xml:space="preserve">)  Utility </w:t>
        </w:r>
      </w:ins>
      <w:ins w:id="142" w:author="Dietrich, Natelle" w:date="2015-03-04T10:54:00Z">
        <w:r w:rsidRPr="0020237C">
          <w:rPr>
            <w:sz w:val="24"/>
            <w:szCs w:val="24"/>
          </w:rPr>
          <w:t xml:space="preserve">Market </w:t>
        </w:r>
      </w:ins>
      <w:ins w:id="143" w:author="Dietrich, Natelle" w:date="2015-03-04T10:50:00Z">
        <w:r w:rsidRPr="0020237C">
          <w:rPr>
            <w:sz w:val="24"/>
            <w:szCs w:val="24"/>
          </w:rPr>
          <w:t>Potential Study.</w:t>
        </w:r>
      </w:ins>
      <w:ins w:id="144" w:author="Dietrich, Natelle" w:date="2015-03-04T10:54:00Z">
        <w:r w:rsidR="00BC734D" w:rsidRPr="0020237C">
          <w:rPr>
            <w:sz w:val="24"/>
            <w:szCs w:val="24"/>
          </w:rPr>
          <w:t xml:space="preserve">  Market potential studies provide </w:t>
        </w:r>
        <w:del w:id="145" w:author="Gateley, Curtis" w:date="2015-04-21T14:32:00Z">
          <w:r w:rsidR="00BC734D" w:rsidRPr="00237A3B" w:rsidDel="00E021ED">
            <w:rPr>
              <w:sz w:val="24"/>
              <w:szCs w:val="24"/>
              <w:highlight w:val="cyan"/>
            </w:rPr>
            <w:delText>goals</w:delText>
          </w:r>
        </w:del>
      </w:ins>
      <w:ins w:id="146" w:author="Gateley, Curtis" w:date="2015-04-21T14:32:00Z">
        <w:r w:rsidR="00E021ED" w:rsidRPr="00237A3B">
          <w:rPr>
            <w:sz w:val="24"/>
            <w:szCs w:val="24"/>
            <w:highlight w:val="cyan"/>
          </w:rPr>
          <w:t>estimates of the cost-effective achievable potential</w:t>
        </w:r>
      </w:ins>
      <w:ins w:id="147" w:author="Dietrich, Natelle" w:date="2015-03-04T10:55:00Z">
        <w:r w:rsidR="00BC734D" w:rsidRPr="0020237C">
          <w:rPr>
            <w:sz w:val="24"/>
            <w:szCs w:val="24"/>
          </w:rPr>
          <w:t xml:space="preserve"> </w:t>
        </w:r>
      </w:ins>
      <w:ins w:id="148" w:author="Dietrich, Natelle" w:date="2015-03-04T10:56:00Z">
        <w:r w:rsidR="0091248D" w:rsidRPr="0020237C">
          <w:rPr>
            <w:sz w:val="24"/>
            <w:szCs w:val="24"/>
          </w:rPr>
          <w:t xml:space="preserve">for utility programs and may be used </w:t>
        </w:r>
      </w:ins>
      <w:ins w:id="149" w:author="Dietrich, Natelle" w:date="2015-03-04T10:57:00Z">
        <w:r w:rsidR="0091248D" w:rsidRPr="0020237C">
          <w:rPr>
            <w:sz w:val="24"/>
            <w:szCs w:val="24"/>
          </w:rPr>
          <w:t xml:space="preserve">as </w:t>
        </w:r>
        <w:del w:id="150" w:author="Gateley, Curtis" w:date="2015-03-10T15:02:00Z">
          <w:r w:rsidR="0091248D" w:rsidRPr="00EC66D4" w:rsidDel="00C20AB7">
            <w:rPr>
              <w:sz w:val="24"/>
              <w:szCs w:val="24"/>
              <w:highlight w:val="cyan"/>
            </w:rPr>
            <w:delText>a</w:delText>
          </w:r>
          <w:r w:rsidR="0091248D" w:rsidRPr="0020237C" w:rsidDel="00C20AB7">
            <w:rPr>
              <w:sz w:val="24"/>
              <w:szCs w:val="24"/>
            </w:rPr>
            <w:delText xml:space="preserve"> </w:delText>
          </w:r>
        </w:del>
        <w:r w:rsidR="0091248D" w:rsidRPr="0020237C">
          <w:rPr>
            <w:sz w:val="24"/>
            <w:szCs w:val="24"/>
          </w:rPr>
          <w:t>guideline</w:t>
        </w:r>
      </w:ins>
      <w:ins w:id="151" w:author="Gateley, Curtis" w:date="2015-03-10T15:02:00Z">
        <w:r w:rsidR="00C20AB7" w:rsidRPr="00EC66D4">
          <w:rPr>
            <w:sz w:val="24"/>
            <w:szCs w:val="24"/>
            <w:highlight w:val="cyan"/>
          </w:rPr>
          <w:t>s</w:t>
        </w:r>
      </w:ins>
      <w:ins w:id="152" w:author="Dietrich, Natelle" w:date="2015-03-04T10:57:00Z">
        <w:r w:rsidR="0091248D" w:rsidRPr="0020237C">
          <w:rPr>
            <w:sz w:val="24"/>
            <w:szCs w:val="24"/>
          </w:rPr>
          <w:t xml:space="preserve"> to review </w:t>
        </w:r>
      </w:ins>
      <w:ins w:id="153" w:author="Gateley, Curtis" w:date="2015-04-21T14:33:00Z">
        <w:r w:rsidR="00E021ED" w:rsidRPr="00237A3B">
          <w:rPr>
            <w:sz w:val="24"/>
            <w:szCs w:val="24"/>
            <w:highlight w:val="cyan"/>
          </w:rPr>
          <w:t>and approve</w:t>
        </w:r>
        <w:r w:rsidR="00E021ED">
          <w:rPr>
            <w:sz w:val="24"/>
            <w:szCs w:val="24"/>
          </w:rPr>
          <w:t xml:space="preserve"> </w:t>
        </w:r>
      </w:ins>
      <w:ins w:id="154" w:author="Dietrich, Natelle" w:date="2015-03-04T10:57:00Z">
        <w:r w:rsidR="0091248D" w:rsidRPr="0020237C">
          <w:rPr>
            <w:sz w:val="24"/>
            <w:szCs w:val="24"/>
          </w:rPr>
          <w:t>the</w:t>
        </w:r>
        <w:r w:rsidR="0091248D" w:rsidRPr="0020237C">
          <w:t xml:space="preserve"> </w:t>
        </w:r>
        <w:r w:rsidR="0091248D" w:rsidRPr="0020237C">
          <w:rPr>
            <w:sz w:val="24"/>
            <w:szCs w:val="24"/>
          </w:rPr>
          <w:t xml:space="preserve">utility’s progress toward meeting </w:t>
        </w:r>
      </w:ins>
      <w:ins w:id="155" w:author="Gateley, Curtis" w:date="2015-03-10T15:01:00Z">
        <w:r w:rsidR="00C20AB7" w:rsidRPr="00237A3B">
          <w:rPr>
            <w:sz w:val="24"/>
            <w:szCs w:val="24"/>
            <w:highlight w:val="cyan"/>
          </w:rPr>
          <w:t>the</w:t>
        </w:r>
      </w:ins>
      <w:ins w:id="156" w:author="Dietrich, Natelle" w:date="2015-03-04T10:57:00Z">
        <w:del w:id="157" w:author="Gateley, Curtis" w:date="2015-03-10T15:01:00Z">
          <w:r w:rsidR="0091248D" w:rsidRPr="00237A3B" w:rsidDel="00C20AB7">
            <w:rPr>
              <w:sz w:val="24"/>
              <w:szCs w:val="24"/>
              <w:highlight w:val="cyan"/>
            </w:rPr>
            <w:delText>a</w:delText>
          </w:r>
        </w:del>
      </w:ins>
      <w:ins w:id="158" w:author="Dietrich, Natelle" w:date="2015-03-04T10:58:00Z">
        <w:del w:id="159" w:author="Gateley, Curtis" w:date="2015-03-10T15:01:00Z">
          <w:r w:rsidR="0091248D" w:rsidRPr="00237A3B" w:rsidDel="00C20AB7">
            <w:rPr>
              <w:sz w:val="24"/>
              <w:szCs w:val="24"/>
              <w:highlight w:val="cyan"/>
            </w:rPr>
            <w:delText>n</w:delText>
          </w:r>
        </w:del>
        <w:r w:rsidR="0091248D" w:rsidRPr="0020237C">
          <w:rPr>
            <w:sz w:val="24"/>
            <w:szCs w:val="24"/>
          </w:rPr>
          <w:t xml:space="preserve"> expectation</w:t>
        </w:r>
      </w:ins>
      <w:ins w:id="160" w:author="Dietrich, Natelle" w:date="2015-03-04T10:57:00Z">
        <w:r w:rsidR="0091248D">
          <w:rPr>
            <w:sz w:val="24"/>
            <w:szCs w:val="24"/>
          </w:rPr>
          <w:t xml:space="preserve"> </w:t>
        </w:r>
      </w:ins>
      <w:ins w:id="161" w:author="Dietrich, Natelle" w:date="2015-03-04T10:58:00Z">
        <w:r w:rsidR="0091248D" w:rsidRPr="008036A8">
          <w:rPr>
            <w:sz w:val="24"/>
            <w:szCs w:val="24"/>
          </w:rPr>
          <w:t>that the electric utility’s demand-side programs can achieve</w:t>
        </w:r>
        <w:r w:rsidR="0091248D">
          <w:rPr>
            <w:sz w:val="24"/>
            <w:szCs w:val="24"/>
          </w:rPr>
          <w:t xml:space="preserve"> a goal of all cost-effective demand-side savings.  </w:t>
        </w:r>
      </w:ins>
    </w:p>
    <w:p w14:paraId="5DA328C3" w14:textId="77777777" w:rsidR="009404AB" w:rsidRDefault="00AE2572" w:rsidP="009404AB">
      <w:pPr>
        <w:tabs>
          <w:tab w:val="left" w:pos="840"/>
        </w:tabs>
        <w:ind w:firstLine="181"/>
        <w:jc w:val="both"/>
        <w:rPr>
          <w:ins w:id="162" w:author="Dietrich, Natelle" w:date="2015-03-04T10:59:00Z"/>
          <w:sz w:val="24"/>
          <w:szCs w:val="24"/>
        </w:rPr>
      </w:pPr>
      <w:ins w:id="163" w:author="Dietrich, Natelle" w:date="2015-03-04T11:09:00Z">
        <w:r>
          <w:rPr>
            <w:sz w:val="24"/>
            <w:szCs w:val="24"/>
          </w:rPr>
          <w:t xml:space="preserve">(A) </w:t>
        </w:r>
      </w:ins>
      <w:ins w:id="164" w:author="Dietrich, Natelle" w:date="2015-03-04T11:04:00Z">
        <w:r w:rsidR="00582C48">
          <w:rPr>
            <w:sz w:val="24"/>
            <w:szCs w:val="24"/>
          </w:rPr>
          <w:t>The market potential study shall:</w:t>
        </w:r>
      </w:ins>
      <w:ins w:id="165" w:author="Administrator" w:date="2015-05-12T14:57:00Z">
        <w:r w:rsidR="000370E4">
          <w:rPr>
            <w:sz w:val="24"/>
            <w:szCs w:val="24"/>
          </w:rPr>
          <w:t xml:space="preserve">  OPC</w:t>
        </w:r>
      </w:ins>
      <w:ins w:id="166" w:author="Administrator" w:date="2015-05-12T14:58:00Z">
        <w:r w:rsidR="000370E4">
          <w:rPr>
            <w:sz w:val="24"/>
            <w:szCs w:val="24"/>
          </w:rPr>
          <w:t>-</w:t>
        </w:r>
      </w:ins>
      <w:ins w:id="167" w:author="Administrator" w:date="2015-05-12T14:57:00Z">
        <w:r w:rsidR="000370E4">
          <w:rPr>
            <w:sz w:val="24"/>
            <w:szCs w:val="24"/>
          </w:rPr>
          <w:t xml:space="preserve"> need guidance on market adoption method selected.</w:t>
        </w:r>
      </w:ins>
      <w:ins w:id="168" w:author="Administrator" w:date="2015-05-12T14:59:00Z">
        <w:r w:rsidR="000370E4">
          <w:rPr>
            <w:sz w:val="24"/>
            <w:szCs w:val="24"/>
          </w:rPr>
          <w:t xml:space="preserve">  No indication of maturity of programs. Even though cost effective doesn</w:t>
        </w:r>
      </w:ins>
      <w:ins w:id="169" w:author="Administrator" w:date="2015-05-12T15:01:00Z">
        <w:r w:rsidR="000370E4">
          <w:rPr>
            <w:sz w:val="24"/>
            <w:szCs w:val="24"/>
          </w:rPr>
          <w:t xml:space="preserve">’t mean consumer will actually adopt.  Want some assurance this is going to take place and be consistent. </w:t>
        </w:r>
      </w:ins>
      <w:ins w:id="170" w:author="Administrator" w:date="2015-05-12T15:02:00Z">
        <w:r w:rsidR="00F25AC4">
          <w:rPr>
            <w:sz w:val="24"/>
            <w:szCs w:val="24"/>
          </w:rPr>
          <w:t xml:space="preserve"> DOE a lot of room to be more prescriptive.  OPC- Delphi panel.  </w:t>
        </w:r>
      </w:ins>
      <w:ins w:id="171" w:author="Administrator" w:date="2015-05-12T15:04:00Z">
        <w:r w:rsidR="00F25AC4">
          <w:rPr>
            <w:sz w:val="24"/>
            <w:szCs w:val="24"/>
          </w:rPr>
          <w:t xml:space="preserve">KCPL &amp; OPC </w:t>
        </w:r>
      </w:ins>
      <w:ins w:id="172" w:author="Administrator" w:date="2015-05-12T15:02:00Z">
        <w:r w:rsidR="00F25AC4">
          <w:rPr>
            <w:sz w:val="24"/>
            <w:szCs w:val="24"/>
          </w:rPr>
          <w:t>Need language if parties disagree, here</w:t>
        </w:r>
      </w:ins>
      <w:ins w:id="173" w:author="Administrator" w:date="2015-05-12T15:04:00Z">
        <w:r w:rsidR="00F25AC4">
          <w:rPr>
            <w:sz w:val="24"/>
            <w:szCs w:val="24"/>
          </w:rPr>
          <w:t xml:space="preserve">’s how it’s going to be addressed. </w:t>
        </w:r>
      </w:ins>
    </w:p>
    <w:p w14:paraId="575F973B" w14:textId="77777777" w:rsidR="00A16249" w:rsidRDefault="00AE2572" w:rsidP="00AE2572">
      <w:pPr>
        <w:tabs>
          <w:tab w:val="left" w:pos="840"/>
        </w:tabs>
        <w:ind w:firstLine="181"/>
        <w:jc w:val="both"/>
        <w:rPr>
          <w:ins w:id="174" w:author="Dietrich, Natelle" w:date="2015-03-04T11:10:00Z"/>
          <w:color w:val="000000"/>
          <w:sz w:val="24"/>
          <w:szCs w:val="24"/>
        </w:rPr>
      </w:pPr>
      <w:ins w:id="175" w:author="Dietrich, Natelle" w:date="2015-03-04T11:09:00Z">
        <w:r>
          <w:rPr>
            <w:color w:val="000000"/>
            <w:sz w:val="24"/>
            <w:szCs w:val="24"/>
          </w:rPr>
          <w:t xml:space="preserve">1. </w:t>
        </w:r>
      </w:ins>
      <w:ins w:id="176" w:author="Dietrich, Natelle" w:date="2015-03-04T11:08:00Z">
        <w:r>
          <w:rPr>
            <w:color w:val="000000"/>
            <w:sz w:val="24"/>
            <w:szCs w:val="24"/>
          </w:rPr>
          <w:t>U</w:t>
        </w:r>
        <w:r w:rsidRPr="009969BC">
          <w:rPr>
            <w:color w:val="000000"/>
            <w:sz w:val="24"/>
            <w:szCs w:val="24"/>
          </w:rPr>
          <w:t>se primary data and analysis for the utility’s service territory</w:t>
        </w:r>
      </w:ins>
      <w:ins w:id="177" w:author="Dietrich, Natelle" w:date="2015-03-04T11:10:00Z">
        <w:r w:rsidR="00A16249">
          <w:rPr>
            <w:color w:val="000000"/>
            <w:sz w:val="24"/>
            <w:szCs w:val="24"/>
          </w:rPr>
          <w:t>;</w:t>
        </w:r>
      </w:ins>
    </w:p>
    <w:p w14:paraId="09399CD6" w14:textId="77777777" w:rsidR="00AE2572" w:rsidRDefault="00A16249" w:rsidP="00AE2572">
      <w:pPr>
        <w:tabs>
          <w:tab w:val="left" w:pos="840"/>
        </w:tabs>
        <w:ind w:firstLine="181"/>
        <w:jc w:val="both"/>
        <w:rPr>
          <w:ins w:id="178" w:author="Dietrich, Natelle" w:date="2015-03-04T11:08:00Z"/>
          <w:color w:val="000000"/>
          <w:sz w:val="24"/>
          <w:szCs w:val="24"/>
        </w:rPr>
      </w:pPr>
      <w:ins w:id="179" w:author="Dietrich, Natelle" w:date="2015-03-04T11:10:00Z">
        <w:r>
          <w:rPr>
            <w:color w:val="000000"/>
            <w:sz w:val="24"/>
            <w:szCs w:val="24"/>
          </w:rPr>
          <w:t xml:space="preserve">2. Use </w:t>
        </w:r>
      </w:ins>
      <w:ins w:id="180" w:author="Gateley, Curtis" w:date="2015-04-15T14:40:00Z">
        <w:r w:rsidR="009E714D">
          <w:rPr>
            <w:color w:val="000000"/>
            <w:sz w:val="24"/>
            <w:szCs w:val="24"/>
          </w:rPr>
          <w:t>U.S. C</w:t>
        </w:r>
      </w:ins>
      <w:ins w:id="181" w:author="Dietrich, Natelle" w:date="2015-03-04T11:10:00Z">
        <w:del w:id="182" w:author="Gateley, Curtis" w:date="2015-04-15T14:40:00Z">
          <w:r w:rsidDel="009E714D">
            <w:rPr>
              <w:color w:val="000000"/>
              <w:sz w:val="24"/>
              <w:szCs w:val="24"/>
            </w:rPr>
            <w:delText>c</w:delText>
          </w:r>
        </w:del>
        <w:r>
          <w:rPr>
            <w:color w:val="000000"/>
            <w:sz w:val="24"/>
            <w:szCs w:val="24"/>
          </w:rPr>
          <w:t>ensus data and</w:t>
        </w:r>
      </w:ins>
      <w:ins w:id="183" w:author="Gateley, Curtis" w:date="2015-04-15T14:41:00Z">
        <w:r w:rsidR="009E714D">
          <w:rPr>
            <w:color w:val="000000"/>
            <w:sz w:val="24"/>
            <w:szCs w:val="24"/>
          </w:rPr>
          <w:t xml:space="preserve">, where appropriate, </w:t>
        </w:r>
      </w:ins>
      <w:ins w:id="184" w:author="Dietrich, Natelle" w:date="2015-03-04T11:10:00Z">
        <w:del w:id="185" w:author="Gateley, Curtis" w:date="2015-04-15T14:41:00Z">
          <w:r w:rsidDel="009E714D">
            <w:rPr>
              <w:color w:val="000000"/>
              <w:sz w:val="24"/>
              <w:szCs w:val="24"/>
            </w:rPr>
            <w:delText xml:space="preserve">/or </w:delText>
          </w:r>
        </w:del>
        <w:r>
          <w:rPr>
            <w:color w:val="000000"/>
            <w:sz w:val="24"/>
            <w:szCs w:val="24"/>
          </w:rPr>
          <w:t>GIS mapping data;</w:t>
        </w:r>
      </w:ins>
      <w:ins w:id="186" w:author="Dietrich, Natelle" w:date="2015-03-04T11:08:00Z">
        <w:r w:rsidR="00AE2572" w:rsidRPr="009969BC">
          <w:rPr>
            <w:color w:val="000000"/>
            <w:sz w:val="24"/>
            <w:szCs w:val="24"/>
          </w:rPr>
          <w:t xml:space="preserve"> </w:t>
        </w:r>
      </w:ins>
    </w:p>
    <w:p w14:paraId="02426E86" w14:textId="77777777" w:rsidR="00AE2572" w:rsidRDefault="00A16249" w:rsidP="00AE2572">
      <w:pPr>
        <w:tabs>
          <w:tab w:val="left" w:pos="840"/>
        </w:tabs>
        <w:ind w:firstLine="181"/>
        <w:jc w:val="both"/>
        <w:rPr>
          <w:ins w:id="187" w:author="Dietrich, Natelle" w:date="2015-03-04T11:08:00Z"/>
          <w:color w:val="000000"/>
          <w:sz w:val="24"/>
          <w:szCs w:val="24"/>
        </w:rPr>
      </w:pPr>
      <w:ins w:id="188" w:author="Dietrich, Natelle" w:date="2015-03-04T11:11:00Z">
        <w:r>
          <w:rPr>
            <w:color w:val="000000"/>
            <w:sz w:val="24"/>
            <w:szCs w:val="24"/>
          </w:rPr>
          <w:t>3</w:t>
        </w:r>
      </w:ins>
      <w:ins w:id="189" w:author="Dietrich, Natelle" w:date="2015-03-04T11:09:00Z">
        <w:r w:rsidR="00AE2572">
          <w:rPr>
            <w:color w:val="000000"/>
            <w:sz w:val="24"/>
            <w:szCs w:val="24"/>
          </w:rPr>
          <w:t>.</w:t>
        </w:r>
      </w:ins>
      <w:ins w:id="190" w:author="Dietrich, Natelle" w:date="2015-03-04T11:08:00Z">
        <w:r w:rsidR="00AE2572">
          <w:rPr>
            <w:color w:val="000000"/>
            <w:sz w:val="24"/>
            <w:szCs w:val="24"/>
          </w:rPr>
          <w:t xml:space="preserve"> Include t</w:t>
        </w:r>
        <w:r w:rsidR="00AE2572" w:rsidRPr="009969BC">
          <w:rPr>
            <w:color w:val="000000"/>
            <w:sz w:val="24"/>
            <w:szCs w:val="24"/>
          </w:rPr>
          <w:t>he determination of whether to conduct a market potential study for the utility’s service territory or for all statewide investor-owned electric utilities shall be at the discretion of the electric utility</w:t>
        </w:r>
      </w:ins>
      <w:ins w:id="191" w:author="Dietrich, Natelle" w:date="2015-03-04T11:11:00Z">
        <w:r>
          <w:rPr>
            <w:color w:val="000000"/>
            <w:sz w:val="24"/>
            <w:szCs w:val="24"/>
          </w:rPr>
          <w:t>;</w:t>
        </w:r>
      </w:ins>
      <w:ins w:id="192" w:author="Dietrich, Natelle" w:date="2015-03-04T11:08:00Z">
        <w:r w:rsidR="00AE2572" w:rsidRPr="009969BC">
          <w:rPr>
            <w:color w:val="000000"/>
            <w:sz w:val="24"/>
            <w:szCs w:val="24"/>
          </w:rPr>
          <w:t xml:space="preserve"> </w:t>
        </w:r>
      </w:ins>
    </w:p>
    <w:p w14:paraId="4996C7AC" w14:textId="77777777" w:rsidR="00AE2572" w:rsidRPr="009E714D" w:rsidRDefault="00A16249" w:rsidP="00AE2572">
      <w:pPr>
        <w:tabs>
          <w:tab w:val="left" w:pos="840"/>
        </w:tabs>
        <w:ind w:firstLine="181"/>
        <w:jc w:val="both"/>
        <w:rPr>
          <w:ins w:id="193" w:author="Dietrich, Natelle" w:date="2015-03-04T11:08:00Z"/>
          <w:color w:val="000000"/>
          <w:sz w:val="24"/>
          <w:szCs w:val="24"/>
        </w:rPr>
      </w:pPr>
      <w:ins w:id="194" w:author="Dietrich, Natelle" w:date="2015-03-04T11:11:00Z">
        <w:r>
          <w:rPr>
            <w:color w:val="000000"/>
            <w:sz w:val="24"/>
            <w:szCs w:val="24"/>
          </w:rPr>
          <w:t>4</w:t>
        </w:r>
      </w:ins>
      <w:ins w:id="195" w:author="Dietrich, Natelle" w:date="2015-03-04T11:09:00Z">
        <w:r w:rsidR="00AE2572">
          <w:rPr>
            <w:color w:val="000000"/>
            <w:sz w:val="24"/>
            <w:szCs w:val="24"/>
          </w:rPr>
          <w:t xml:space="preserve">. </w:t>
        </w:r>
      </w:ins>
      <w:ins w:id="196" w:author="Dietrich, Natelle" w:date="2015-03-04T11:08:00Z">
        <w:r w:rsidR="00AE2572">
          <w:rPr>
            <w:color w:val="000000"/>
            <w:sz w:val="24"/>
            <w:szCs w:val="24"/>
          </w:rPr>
          <w:t>B</w:t>
        </w:r>
        <w:r w:rsidR="00AE2572" w:rsidRPr="009969BC">
          <w:rPr>
            <w:color w:val="000000"/>
            <w:sz w:val="24"/>
            <w:szCs w:val="24"/>
          </w:rPr>
          <w:t xml:space="preserve">e updated with primary data and analysis no less frequently than every four (4) years. To the extent that primary data for each utility service territory is unavailable or insufficient, the market </w:t>
        </w:r>
        <w:r w:rsidR="00AE2572" w:rsidRPr="009969BC">
          <w:rPr>
            <w:color w:val="000000"/>
            <w:sz w:val="24"/>
            <w:szCs w:val="24"/>
          </w:rPr>
          <w:lastRenderedPageBreak/>
          <w:t xml:space="preserve">potential </w:t>
        </w:r>
        <w:r w:rsidR="00AE2572" w:rsidRPr="009E714D">
          <w:rPr>
            <w:color w:val="000000"/>
            <w:sz w:val="24"/>
            <w:szCs w:val="24"/>
          </w:rPr>
          <w:t>study may also rely on or be supplemented by data from secondary sources and relevant data from other geographic regions</w:t>
        </w:r>
      </w:ins>
      <w:ins w:id="197" w:author="Dietrich, Natelle" w:date="2015-03-04T11:11:00Z">
        <w:r w:rsidRPr="009E714D">
          <w:rPr>
            <w:color w:val="000000"/>
            <w:sz w:val="24"/>
            <w:szCs w:val="24"/>
          </w:rPr>
          <w:t>;</w:t>
        </w:r>
      </w:ins>
      <w:ins w:id="198" w:author="Dietrich, Natelle" w:date="2015-03-04T11:08:00Z">
        <w:r w:rsidR="00AE2572" w:rsidRPr="009E714D">
          <w:rPr>
            <w:color w:val="000000"/>
            <w:sz w:val="24"/>
            <w:szCs w:val="24"/>
          </w:rPr>
          <w:t xml:space="preserve"> </w:t>
        </w:r>
      </w:ins>
    </w:p>
    <w:p w14:paraId="3876E5C8" w14:textId="77777777" w:rsidR="009404AB" w:rsidRPr="009E714D" w:rsidRDefault="00A16249" w:rsidP="00AE2572">
      <w:pPr>
        <w:tabs>
          <w:tab w:val="left" w:pos="840"/>
        </w:tabs>
        <w:ind w:firstLine="181"/>
        <w:jc w:val="both"/>
        <w:rPr>
          <w:ins w:id="199" w:author="Dietrich, Natelle" w:date="2015-03-04T11:02:00Z"/>
          <w:color w:val="000000"/>
          <w:sz w:val="24"/>
          <w:szCs w:val="24"/>
        </w:rPr>
      </w:pPr>
      <w:ins w:id="200" w:author="Dietrich, Natelle" w:date="2015-03-04T11:11:00Z">
        <w:r w:rsidRPr="009E714D">
          <w:rPr>
            <w:color w:val="000000"/>
            <w:sz w:val="24"/>
            <w:szCs w:val="24"/>
          </w:rPr>
          <w:t>5</w:t>
        </w:r>
      </w:ins>
      <w:ins w:id="201" w:author="Dietrich, Natelle" w:date="2015-03-04T11:09:00Z">
        <w:r w:rsidR="00AE2572" w:rsidRPr="009E714D">
          <w:rPr>
            <w:color w:val="000000"/>
            <w:sz w:val="24"/>
            <w:szCs w:val="24"/>
          </w:rPr>
          <w:t>.</w:t>
        </w:r>
      </w:ins>
      <w:ins w:id="202" w:author="Dietrich, Natelle" w:date="2015-03-04T11:08:00Z">
        <w:r w:rsidR="00AE2572" w:rsidRPr="009E714D">
          <w:rPr>
            <w:color w:val="000000"/>
            <w:sz w:val="24"/>
            <w:szCs w:val="24"/>
          </w:rPr>
          <w:t xml:space="preserve"> Be prepared by an independent third party; </w:t>
        </w:r>
      </w:ins>
    </w:p>
    <w:p w14:paraId="445A0166" w14:textId="77777777" w:rsidR="00654D11" w:rsidRPr="00FB4262" w:rsidDel="007500F4" w:rsidRDefault="00AE2572" w:rsidP="00582C48">
      <w:pPr>
        <w:tabs>
          <w:tab w:val="left" w:pos="960"/>
        </w:tabs>
        <w:jc w:val="both"/>
        <w:rPr>
          <w:del w:id="203" w:author="Dietrich, Natelle" w:date="2015-03-04T11:06:00Z"/>
          <w:color w:val="000000"/>
          <w:sz w:val="24"/>
          <w:szCs w:val="24"/>
          <w:highlight w:val="yellow"/>
        </w:rPr>
      </w:pPr>
      <w:ins w:id="204" w:author="Dietrich, Natelle" w:date="2015-03-04T11:09:00Z">
        <w:r w:rsidRPr="009E714D">
          <w:rPr>
            <w:color w:val="000000"/>
            <w:sz w:val="24"/>
            <w:szCs w:val="24"/>
          </w:rPr>
          <w:t xml:space="preserve">   </w:t>
        </w:r>
      </w:ins>
      <w:ins w:id="205" w:author="Dietrich, Natelle" w:date="2015-03-04T11:12:00Z">
        <w:r w:rsidR="007500F4" w:rsidRPr="009E714D">
          <w:rPr>
            <w:color w:val="000000"/>
            <w:sz w:val="24"/>
            <w:szCs w:val="24"/>
          </w:rPr>
          <w:t>6</w:t>
        </w:r>
      </w:ins>
      <w:ins w:id="206" w:author="Dietrich, Natelle" w:date="2015-03-04T11:09:00Z">
        <w:r w:rsidRPr="009E714D">
          <w:rPr>
            <w:color w:val="000000"/>
            <w:sz w:val="24"/>
            <w:szCs w:val="24"/>
          </w:rPr>
          <w:t>.</w:t>
        </w:r>
      </w:ins>
      <w:ins w:id="207" w:author="Dietrich, Natelle" w:date="2015-03-04T11:02:00Z">
        <w:r w:rsidR="00582C48" w:rsidRPr="009E714D">
          <w:rPr>
            <w:color w:val="000000"/>
            <w:sz w:val="24"/>
            <w:szCs w:val="24"/>
          </w:rPr>
          <w:t xml:space="preserve"> </w:t>
        </w:r>
      </w:ins>
      <w:ins w:id="208" w:author="Dietrich, Natelle" w:date="2015-03-04T11:05:00Z">
        <w:r w:rsidR="00582C48" w:rsidRPr="009E714D">
          <w:rPr>
            <w:color w:val="000000"/>
            <w:sz w:val="24"/>
            <w:szCs w:val="24"/>
          </w:rPr>
          <w:t xml:space="preserve">Include a </w:t>
        </w:r>
      </w:ins>
      <w:ins w:id="209" w:author="Gateley, Curtis" w:date="2015-04-21T14:55:00Z">
        <w:r w:rsidR="0043132C" w:rsidRPr="00237A3B">
          <w:rPr>
            <w:color w:val="000000"/>
            <w:sz w:val="24"/>
            <w:szCs w:val="24"/>
            <w:highlight w:val="cyan"/>
          </w:rPr>
          <w:t>estimate of the achievable potential, regardless of cost-effectiveness</w:t>
        </w:r>
      </w:ins>
      <w:ins w:id="210" w:author="Gateley, Curtis" w:date="2015-04-21T14:56:00Z">
        <w:r w:rsidR="0043132C" w:rsidRPr="00237A3B">
          <w:rPr>
            <w:color w:val="000000"/>
            <w:sz w:val="24"/>
            <w:szCs w:val="24"/>
            <w:highlight w:val="cyan"/>
          </w:rPr>
          <w:t xml:space="preserve">, </w:t>
        </w:r>
      </w:ins>
      <w:ins w:id="211" w:author="Dietrich, Natelle" w:date="2015-03-04T11:05:00Z">
        <w:del w:id="212" w:author="Gateley, Curtis" w:date="2015-04-21T14:55:00Z">
          <w:r w:rsidR="00582C48" w:rsidRPr="00237A3B" w:rsidDel="0043132C">
            <w:rPr>
              <w:color w:val="000000"/>
              <w:sz w:val="24"/>
              <w:szCs w:val="24"/>
              <w:highlight w:val="cyan"/>
            </w:rPr>
            <w:delText>target of at least 5 percent</w:delText>
          </w:r>
        </w:del>
      </w:ins>
      <w:ins w:id="213" w:author="Gateley, Curtis" w:date="2015-04-15T14:42:00Z">
        <w:r w:rsidR="009E714D" w:rsidRPr="00237A3B">
          <w:rPr>
            <w:color w:val="000000"/>
            <w:sz w:val="24"/>
            <w:szCs w:val="24"/>
            <w:highlight w:val="cyan"/>
          </w:rPr>
          <w:t xml:space="preserve">of </w:t>
        </w:r>
      </w:ins>
      <w:ins w:id="214" w:author="Gateley, Curtis" w:date="2015-04-15T15:05:00Z">
        <w:r w:rsidR="009052EE" w:rsidRPr="00237A3B">
          <w:rPr>
            <w:color w:val="000000"/>
            <w:sz w:val="24"/>
            <w:szCs w:val="24"/>
            <w:highlight w:val="cyan"/>
          </w:rPr>
          <w:t xml:space="preserve">energy </w:t>
        </w:r>
      </w:ins>
      <w:ins w:id="215" w:author="Gateley, Curtis" w:date="2015-04-15T14:42:00Z">
        <w:r w:rsidR="009E714D" w:rsidRPr="00237A3B">
          <w:rPr>
            <w:color w:val="000000"/>
            <w:sz w:val="24"/>
            <w:szCs w:val="24"/>
            <w:highlight w:val="cyan"/>
          </w:rPr>
          <w:t xml:space="preserve">savings </w:t>
        </w:r>
      </w:ins>
      <w:ins w:id="216" w:author="Dietrich, Natelle" w:date="2015-03-04T11:05:00Z">
        <w:r w:rsidR="00582C48" w:rsidRPr="00237A3B">
          <w:rPr>
            <w:color w:val="000000"/>
            <w:sz w:val="24"/>
            <w:szCs w:val="24"/>
            <w:highlight w:val="cyan"/>
          </w:rPr>
          <w:t>f</w:t>
        </w:r>
        <w:del w:id="217" w:author="Gateley, Curtis" w:date="2015-04-15T15:05:00Z">
          <w:r w:rsidR="00582C48" w:rsidRPr="00237A3B" w:rsidDel="009052EE">
            <w:rPr>
              <w:color w:val="000000"/>
              <w:sz w:val="24"/>
              <w:szCs w:val="24"/>
              <w:highlight w:val="cyan"/>
            </w:rPr>
            <w:delText>o</w:delText>
          </w:r>
        </w:del>
        <w:r w:rsidR="00582C48" w:rsidRPr="00237A3B">
          <w:rPr>
            <w:color w:val="000000"/>
            <w:sz w:val="24"/>
            <w:szCs w:val="24"/>
            <w:highlight w:val="cyan"/>
          </w:rPr>
          <w:t>r</w:t>
        </w:r>
      </w:ins>
      <w:ins w:id="218" w:author="Gateley, Curtis" w:date="2015-04-15T15:05:00Z">
        <w:r w:rsidR="009052EE" w:rsidRPr="00237A3B">
          <w:rPr>
            <w:color w:val="000000"/>
            <w:sz w:val="24"/>
            <w:szCs w:val="24"/>
            <w:highlight w:val="cyan"/>
          </w:rPr>
          <w:t>om</w:t>
        </w:r>
      </w:ins>
      <w:ins w:id="219" w:author="Dietrich, Natelle" w:date="2015-03-04T11:05:00Z">
        <w:r w:rsidR="00582C48" w:rsidRPr="009E714D">
          <w:rPr>
            <w:color w:val="000000"/>
            <w:sz w:val="24"/>
            <w:szCs w:val="24"/>
          </w:rPr>
          <w:t xml:space="preserve"> low</w:t>
        </w:r>
        <w:del w:id="220" w:author="Gateley, Curtis" w:date="2015-04-15T15:05:00Z">
          <w:r w:rsidR="00582C48" w:rsidRPr="009E714D" w:rsidDel="009052EE">
            <w:rPr>
              <w:color w:val="000000"/>
              <w:sz w:val="24"/>
              <w:szCs w:val="24"/>
            </w:rPr>
            <w:delText xml:space="preserve"> </w:delText>
          </w:r>
        </w:del>
      </w:ins>
      <w:ins w:id="221" w:author="Gateley, Curtis" w:date="2015-04-15T15:05:00Z">
        <w:r w:rsidR="009052EE">
          <w:rPr>
            <w:color w:val="000000"/>
            <w:sz w:val="24"/>
            <w:szCs w:val="24"/>
          </w:rPr>
          <w:t>-</w:t>
        </w:r>
      </w:ins>
      <w:ins w:id="222" w:author="Dietrich, Natelle" w:date="2015-03-04T11:05:00Z">
        <w:r w:rsidR="00582C48" w:rsidRPr="009E714D">
          <w:rPr>
            <w:color w:val="000000"/>
            <w:sz w:val="24"/>
            <w:szCs w:val="24"/>
          </w:rPr>
          <w:t>income programs</w:t>
        </w:r>
      </w:ins>
      <w:ins w:id="223" w:author="Gateley, Curtis" w:date="2015-04-15T15:06:00Z">
        <w:r w:rsidR="009052EE">
          <w:rPr>
            <w:color w:val="000000"/>
            <w:sz w:val="24"/>
            <w:szCs w:val="24"/>
          </w:rPr>
          <w:t xml:space="preserve">.  </w:t>
        </w:r>
        <w:r w:rsidR="009052EE" w:rsidRPr="00237A3B">
          <w:rPr>
            <w:color w:val="000000"/>
            <w:sz w:val="24"/>
            <w:szCs w:val="24"/>
            <w:highlight w:val="cyan"/>
          </w:rPr>
          <w:t>Energy savings from multifamily buildings that house low-income households may count toward this target</w:t>
        </w:r>
      </w:ins>
      <w:ins w:id="224" w:author="Dietrich, Natelle" w:date="2015-03-04T11:06:00Z">
        <w:r w:rsidR="00654D11" w:rsidRPr="00237A3B">
          <w:rPr>
            <w:color w:val="000000"/>
            <w:sz w:val="24"/>
            <w:szCs w:val="24"/>
            <w:highlight w:val="cyan"/>
          </w:rPr>
          <w:t>;</w:t>
        </w:r>
      </w:ins>
      <w:ins w:id="225" w:author="Dietrich, Natelle" w:date="2015-03-04T11:12:00Z">
        <w:r w:rsidR="007500F4" w:rsidRPr="009E714D">
          <w:rPr>
            <w:color w:val="000000"/>
            <w:sz w:val="24"/>
            <w:szCs w:val="24"/>
          </w:rPr>
          <w:t xml:space="preserve"> an</w:t>
        </w:r>
        <w:r w:rsidR="007500F4" w:rsidRPr="0043132C">
          <w:rPr>
            <w:color w:val="000000"/>
            <w:sz w:val="24"/>
            <w:szCs w:val="24"/>
          </w:rPr>
          <w:t>d,</w:t>
        </w:r>
      </w:ins>
      <w:ins w:id="226" w:author="Page 1" w:date="2015-03-24T11:19:00Z">
        <w:r w:rsidR="00A75D93" w:rsidRPr="0043132C">
          <w:rPr>
            <w:color w:val="000000"/>
            <w:sz w:val="24"/>
            <w:szCs w:val="24"/>
          </w:rPr>
          <w:t xml:space="preserve"> </w:t>
        </w:r>
      </w:ins>
      <w:ins w:id="227" w:author="Administrator" w:date="2015-05-12T14:45:00Z">
        <w:r w:rsidR="00FB4262">
          <w:rPr>
            <w:color w:val="000000"/>
            <w:sz w:val="24"/>
            <w:szCs w:val="24"/>
          </w:rPr>
          <w:t xml:space="preserve"> </w:t>
        </w:r>
      </w:ins>
      <w:ins w:id="228" w:author="Administrator" w:date="2015-05-12T14:47:00Z">
        <w:r w:rsidR="00FB4262">
          <w:rPr>
            <w:color w:val="000000"/>
            <w:sz w:val="24"/>
            <w:szCs w:val="24"/>
          </w:rPr>
          <w:t xml:space="preserve">  </w:t>
        </w:r>
        <w:r w:rsidR="00FB4262" w:rsidRPr="00FB4262">
          <w:rPr>
            <w:color w:val="000000"/>
            <w:sz w:val="24"/>
            <w:szCs w:val="24"/>
            <w:highlight w:val="yellow"/>
          </w:rPr>
          <w:t>Should include a percentage.  Carve out for total savings how much should be from low income.</w:t>
        </w:r>
      </w:ins>
      <w:ins w:id="229" w:author="Administrator" w:date="2015-05-12T14:48:00Z">
        <w:r w:rsidR="00FB4262" w:rsidRPr="00FB4262">
          <w:rPr>
            <w:color w:val="000000"/>
            <w:sz w:val="24"/>
            <w:szCs w:val="24"/>
            <w:highlight w:val="yellow"/>
          </w:rPr>
          <w:t xml:space="preserve">  Established in orders?</w:t>
        </w:r>
      </w:ins>
      <w:ins w:id="230" w:author="Administrator" w:date="2015-05-12T14:47:00Z">
        <w:r w:rsidR="00FB4262" w:rsidRPr="00FB4262">
          <w:rPr>
            <w:color w:val="000000"/>
            <w:sz w:val="24"/>
            <w:szCs w:val="24"/>
            <w:highlight w:val="yellow"/>
          </w:rPr>
          <w:t xml:space="preserve">  </w:t>
        </w:r>
      </w:ins>
    </w:p>
    <w:p w14:paraId="4BF4746E" w14:textId="77777777" w:rsidR="007500F4" w:rsidRPr="009052EE" w:rsidRDefault="007500F4" w:rsidP="00582C48">
      <w:pPr>
        <w:tabs>
          <w:tab w:val="left" w:pos="960"/>
        </w:tabs>
        <w:jc w:val="both"/>
        <w:rPr>
          <w:ins w:id="231" w:author="Dietrich, Natelle" w:date="2015-03-04T11:12:00Z"/>
          <w:color w:val="000000"/>
          <w:sz w:val="24"/>
          <w:szCs w:val="24"/>
        </w:rPr>
      </w:pPr>
      <w:ins w:id="232" w:author="Dietrich, Natelle" w:date="2015-03-04T11:12:00Z">
        <w:r w:rsidRPr="009052EE">
          <w:rPr>
            <w:color w:val="000000"/>
            <w:sz w:val="24"/>
            <w:szCs w:val="24"/>
          </w:rPr>
          <w:t xml:space="preserve">   7. Include an </w:t>
        </w:r>
      </w:ins>
      <w:ins w:id="233" w:author="Gateley, Curtis" w:date="2015-04-15T14:53:00Z">
        <w:r w:rsidR="006878AD" w:rsidRPr="00237A3B">
          <w:rPr>
            <w:color w:val="000000"/>
            <w:sz w:val="24"/>
            <w:szCs w:val="24"/>
            <w:highlight w:val="cyan"/>
          </w:rPr>
          <w:t>assessment</w:t>
        </w:r>
      </w:ins>
      <w:ins w:id="234" w:author="Dietrich, Natelle" w:date="2015-03-04T11:12:00Z">
        <w:r w:rsidRPr="009052EE">
          <w:rPr>
            <w:color w:val="000000"/>
            <w:sz w:val="24"/>
            <w:szCs w:val="24"/>
          </w:rPr>
          <w:t xml:space="preserve"> of </w:t>
        </w:r>
      </w:ins>
      <w:ins w:id="235" w:author="Gateley, Curtis" w:date="2015-04-15T14:56:00Z">
        <w:r w:rsidR="006878AD" w:rsidRPr="00237A3B">
          <w:rPr>
            <w:color w:val="000000"/>
            <w:sz w:val="24"/>
            <w:szCs w:val="24"/>
            <w:highlight w:val="cyan"/>
          </w:rPr>
          <w:t>quantifiable</w:t>
        </w:r>
        <w:r w:rsidR="006878AD" w:rsidRPr="009052EE">
          <w:rPr>
            <w:color w:val="000000"/>
            <w:sz w:val="24"/>
            <w:szCs w:val="24"/>
          </w:rPr>
          <w:t xml:space="preserve"> </w:t>
        </w:r>
      </w:ins>
      <w:ins w:id="236" w:author="Dietrich, Natelle" w:date="2015-03-04T11:12:00Z">
        <w:r w:rsidRPr="009052EE">
          <w:rPr>
            <w:color w:val="000000"/>
            <w:sz w:val="24"/>
            <w:szCs w:val="24"/>
          </w:rPr>
          <w:t>non-energy benefits</w:t>
        </w:r>
      </w:ins>
      <w:ins w:id="237" w:author="Gateley, Curtis" w:date="2015-04-15T14:53:00Z">
        <w:r w:rsidR="006878AD" w:rsidRPr="009052EE">
          <w:rPr>
            <w:color w:val="000000"/>
            <w:sz w:val="24"/>
            <w:szCs w:val="24"/>
          </w:rPr>
          <w:t xml:space="preserve"> </w:t>
        </w:r>
      </w:ins>
      <w:ins w:id="238" w:author="Gateley, Curtis" w:date="2015-04-15T14:56:00Z">
        <w:r w:rsidR="006878AD" w:rsidRPr="00237A3B">
          <w:rPr>
            <w:color w:val="000000"/>
            <w:sz w:val="24"/>
            <w:szCs w:val="24"/>
            <w:highlight w:val="cyan"/>
          </w:rPr>
          <w:t xml:space="preserve">expected to be </w:t>
        </w:r>
      </w:ins>
      <w:ins w:id="239" w:author="Gateley, Curtis" w:date="2015-04-15T14:53:00Z">
        <w:r w:rsidR="006878AD" w:rsidRPr="00237A3B">
          <w:rPr>
            <w:color w:val="000000"/>
            <w:sz w:val="24"/>
            <w:szCs w:val="24"/>
            <w:highlight w:val="cyan"/>
          </w:rPr>
          <w:t>associated with energy efficiency measures</w:t>
        </w:r>
      </w:ins>
      <w:ins w:id="240" w:author="Dietrich, Natelle" w:date="2015-03-04T11:12:00Z">
        <w:r w:rsidRPr="00237A3B">
          <w:rPr>
            <w:color w:val="000000"/>
            <w:sz w:val="24"/>
            <w:szCs w:val="24"/>
            <w:highlight w:val="cyan"/>
          </w:rPr>
          <w:t>.</w:t>
        </w:r>
      </w:ins>
    </w:p>
    <w:p w14:paraId="7C2379A6" w14:textId="77777777" w:rsidR="00654D11" w:rsidRDefault="00AA2D07" w:rsidP="00654D11">
      <w:pPr>
        <w:tabs>
          <w:tab w:val="left" w:pos="840"/>
        </w:tabs>
        <w:jc w:val="both"/>
        <w:rPr>
          <w:ins w:id="241" w:author="Gateley, Curtis" w:date="2015-04-30T08:05:00Z"/>
          <w:color w:val="000000"/>
          <w:sz w:val="24"/>
          <w:szCs w:val="24"/>
        </w:rPr>
      </w:pPr>
      <w:ins w:id="242" w:author="Gateley, Curtis" w:date="2015-04-29T15:03:00Z">
        <w:r w:rsidRPr="00AC2136" w:rsidDel="00AA2D07">
          <w:rPr>
            <w:color w:val="000000"/>
            <w:sz w:val="24"/>
            <w:szCs w:val="24"/>
            <w:highlight w:val="cyan"/>
          </w:rPr>
          <w:t xml:space="preserve"> </w:t>
        </w:r>
      </w:ins>
      <w:ins w:id="243" w:author="Dietrich, Natelle" w:date="2015-03-04T11:06:00Z">
        <w:r w:rsidR="00654D11" w:rsidRPr="00C86639">
          <w:rPr>
            <w:color w:val="000000"/>
            <w:sz w:val="24"/>
            <w:szCs w:val="24"/>
          </w:rPr>
          <w:t>(</w:t>
        </w:r>
      </w:ins>
      <w:ins w:id="244" w:author="Dietrich, Natelle" w:date="2015-03-04T11:09:00Z">
        <w:r w:rsidR="00AE2572" w:rsidRPr="00C86639">
          <w:rPr>
            <w:color w:val="000000"/>
            <w:sz w:val="24"/>
            <w:szCs w:val="24"/>
          </w:rPr>
          <w:t>B</w:t>
        </w:r>
      </w:ins>
      <w:ins w:id="245" w:author="Dietrich, Natelle" w:date="2015-03-04T11:06:00Z">
        <w:r w:rsidR="00654D11" w:rsidRPr="00C86639">
          <w:rPr>
            <w:color w:val="000000"/>
            <w:sz w:val="24"/>
            <w:szCs w:val="24"/>
          </w:rPr>
          <w:t xml:space="preserve">) </w:t>
        </w:r>
      </w:ins>
      <w:ins w:id="246" w:author="Dietrich, Natelle" w:date="2015-03-04T11:09:00Z">
        <w:r w:rsidR="00AE2572" w:rsidRPr="00C86639">
          <w:rPr>
            <w:color w:val="000000"/>
            <w:sz w:val="24"/>
            <w:szCs w:val="24"/>
          </w:rPr>
          <w:t>The utility shall p</w:t>
        </w:r>
      </w:ins>
      <w:ins w:id="247" w:author="Dietrich, Natelle" w:date="2015-03-04T11:06:00Z">
        <w:r w:rsidR="00654D11" w:rsidRPr="00C86639">
          <w:rPr>
            <w:color w:val="000000"/>
            <w:sz w:val="24"/>
            <w:szCs w:val="24"/>
          </w:rPr>
          <w:t xml:space="preserve">rovide </w:t>
        </w:r>
      </w:ins>
      <w:ins w:id="248" w:author="Dietrich, Natelle" w:date="2015-03-04T11:09:00Z">
        <w:r w:rsidR="00AE2572" w:rsidRPr="00C86639">
          <w:rPr>
            <w:color w:val="000000"/>
            <w:sz w:val="24"/>
            <w:szCs w:val="24"/>
          </w:rPr>
          <w:t>an</w:t>
        </w:r>
      </w:ins>
      <w:ins w:id="249" w:author="Dietrich, Natelle" w:date="2015-03-04T11:06:00Z">
        <w:r w:rsidR="00654D11" w:rsidRPr="00C86639">
          <w:rPr>
            <w:color w:val="000000"/>
            <w:sz w:val="24"/>
            <w:szCs w:val="24"/>
          </w:rPr>
          <w:t xml:space="preserve"> opportunit</w:t>
        </w:r>
      </w:ins>
      <w:ins w:id="250" w:author="Dietrich, Natelle" w:date="2015-03-04T11:10:00Z">
        <w:r w:rsidR="00AE2572" w:rsidRPr="00C86639">
          <w:rPr>
            <w:color w:val="000000"/>
            <w:sz w:val="24"/>
            <w:szCs w:val="24"/>
          </w:rPr>
          <w:t>y</w:t>
        </w:r>
      </w:ins>
      <w:ins w:id="251" w:author="Dietrich, Natelle" w:date="2015-03-04T11:06:00Z">
        <w:r w:rsidR="00654D11" w:rsidRPr="009969BC">
          <w:rPr>
            <w:color w:val="000000"/>
            <w:sz w:val="24"/>
            <w:szCs w:val="24"/>
          </w:rPr>
          <w:t xml:space="preserve"> for commission staff and stakeholder review and input in the planning stages of the </w:t>
        </w:r>
      </w:ins>
      <w:ins w:id="252" w:author="Dietrich, Natelle" w:date="2015-03-04T11:10:00Z">
        <w:r w:rsidR="00AE2572">
          <w:rPr>
            <w:color w:val="000000"/>
            <w:sz w:val="24"/>
            <w:szCs w:val="24"/>
          </w:rPr>
          <w:t>potential study</w:t>
        </w:r>
      </w:ins>
      <w:ins w:id="253" w:author="Dietrich, Natelle" w:date="2015-03-04T11:06:00Z">
        <w:r w:rsidR="00654D11" w:rsidRPr="009969BC">
          <w:rPr>
            <w:color w:val="000000"/>
            <w:sz w:val="24"/>
            <w:szCs w:val="24"/>
          </w:rPr>
          <w:t xml:space="preserve"> including review of assumptions</w:t>
        </w:r>
      </w:ins>
      <w:ins w:id="254" w:author="Gateley, Curtis" w:date="2015-03-10T11:14:00Z">
        <w:r w:rsidR="001823F2">
          <w:rPr>
            <w:color w:val="000000"/>
            <w:sz w:val="24"/>
            <w:szCs w:val="24"/>
          </w:rPr>
          <w:t xml:space="preserve">, </w:t>
        </w:r>
      </w:ins>
      <w:ins w:id="255" w:author="Dietrich, Natelle" w:date="2015-03-04T11:06:00Z">
        <w:del w:id="256" w:author="Gateley, Curtis" w:date="2015-03-10T11:14:00Z">
          <w:r w:rsidR="00654D11" w:rsidRPr="009969BC" w:rsidDel="001823F2">
            <w:rPr>
              <w:color w:val="000000"/>
              <w:sz w:val="24"/>
              <w:szCs w:val="24"/>
            </w:rPr>
            <w:delText xml:space="preserve"> </w:delText>
          </w:r>
          <w:r w:rsidR="00654D11" w:rsidRPr="00EC66D4" w:rsidDel="001823F2">
            <w:rPr>
              <w:color w:val="000000"/>
              <w:sz w:val="24"/>
              <w:szCs w:val="24"/>
              <w:highlight w:val="cyan"/>
            </w:rPr>
            <w:delText>and</w:delText>
          </w:r>
        </w:del>
        <w:r w:rsidR="00654D11" w:rsidRPr="009969BC">
          <w:rPr>
            <w:color w:val="000000"/>
            <w:sz w:val="24"/>
            <w:szCs w:val="24"/>
          </w:rPr>
          <w:t xml:space="preserve"> methodology</w:t>
        </w:r>
      </w:ins>
      <w:ins w:id="257" w:author="Gateley, Curtis" w:date="2015-03-10T11:14:00Z">
        <w:r w:rsidR="001823F2">
          <w:rPr>
            <w:color w:val="000000"/>
            <w:sz w:val="24"/>
            <w:szCs w:val="24"/>
          </w:rPr>
          <w:t xml:space="preserve">, </w:t>
        </w:r>
        <w:r w:rsidR="001823F2" w:rsidRPr="00EC66D4">
          <w:rPr>
            <w:color w:val="000000"/>
            <w:sz w:val="24"/>
            <w:szCs w:val="24"/>
            <w:highlight w:val="cyan"/>
          </w:rPr>
          <w:t>and non-energy benefits</w:t>
        </w:r>
      </w:ins>
      <w:ins w:id="258" w:author="Dietrich, Natelle" w:date="2015-03-04T11:06:00Z">
        <w:r w:rsidR="00654D11" w:rsidRPr="009969BC">
          <w:rPr>
            <w:color w:val="000000"/>
            <w:sz w:val="24"/>
            <w:szCs w:val="24"/>
          </w:rPr>
          <w:t xml:space="preserve"> in advance of the performance of the study</w:t>
        </w:r>
      </w:ins>
      <w:ins w:id="259" w:author="Gateley, Curtis" w:date="2015-03-10T11:14:00Z">
        <w:r w:rsidR="001823F2">
          <w:rPr>
            <w:color w:val="000000"/>
            <w:sz w:val="24"/>
            <w:szCs w:val="24"/>
          </w:rPr>
          <w:t>.</w:t>
        </w:r>
      </w:ins>
    </w:p>
    <w:p w14:paraId="77FEBF66" w14:textId="77777777" w:rsidR="00EE3119" w:rsidRPr="009969BC" w:rsidRDefault="00EE3119" w:rsidP="00654D11">
      <w:pPr>
        <w:tabs>
          <w:tab w:val="left" w:pos="840"/>
        </w:tabs>
        <w:jc w:val="both"/>
        <w:rPr>
          <w:ins w:id="260" w:author="Dietrich, Natelle" w:date="2015-03-04T11:06:00Z"/>
          <w:color w:val="000000"/>
          <w:sz w:val="24"/>
          <w:szCs w:val="24"/>
        </w:rPr>
      </w:pPr>
      <w:ins w:id="261" w:author="Gateley, Curtis" w:date="2015-04-30T08:05:00Z">
        <w:r w:rsidRPr="00712C88">
          <w:rPr>
            <w:color w:val="000000"/>
            <w:sz w:val="24"/>
            <w:szCs w:val="24"/>
            <w:highlight w:val="cyan"/>
          </w:rPr>
          <w:t>(C)</w:t>
        </w:r>
      </w:ins>
      <w:ins w:id="262" w:author="Gateley, Curtis" w:date="2015-04-30T08:06:00Z">
        <w:r w:rsidRPr="00712C88">
          <w:rPr>
            <w:color w:val="000000"/>
            <w:sz w:val="24"/>
            <w:szCs w:val="24"/>
            <w:highlight w:val="cyan"/>
          </w:rPr>
          <w:t xml:space="preserve"> Utility market potential studies </w:t>
        </w:r>
      </w:ins>
      <w:ins w:id="263" w:author="Gateley, Curtis" w:date="2015-04-30T08:10:00Z">
        <w:r w:rsidR="00D96607" w:rsidRPr="00712C88">
          <w:rPr>
            <w:color w:val="000000"/>
            <w:sz w:val="24"/>
            <w:szCs w:val="24"/>
            <w:highlight w:val="cyan"/>
          </w:rPr>
          <w:t xml:space="preserve">shall be </w:t>
        </w:r>
        <w:del w:id="264" w:author="Dietrich, Natelle" w:date="2015-05-01T08:15:00Z">
          <w:r w:rsidR="00D96607" w:rsidRPr="005522F0" w:rsidDel="005522F0">
            <w:rPr>
              <w:color w:val="000000"/>
              <w:sz w:val="24"/>
              <w:szCs w:val="24"/>
              <w:highlight w:val="yellow"/>
            </w:rPr>
            <w:delText xml:space="preserve">required </w:delText>
          </w:r>
        </w:del>
      </w:ins>
      <w:ins w:id="265" w:author="Dietrich, Natelle" w:date="2015-05-01T08:15:00Z">
        <w:r w:rsidR="005522F0" w:rsidRPr="005522F0">
          <w:rPr>
            <w:color w:val="000000"/>
            <w:sz w:val="24"/>
            <w:szCs w:val="24"/>
            <w:highlight w:val="yellow"/>
          </w:rPr>
          <w:t>utilized</w:t>
        </w:r>
        <w:r w:rsidR="005522F0">
          <w:rPr>
            <w:color w:val="000000"/>
            <w:sz w:val="24"/>
            <w:szCs w:val="24"/>
            <w:highlight w:val="cyan"/>
          </w:rPr>
          <w:t xml:space="preserve"> </w:t>
        </w:r>
      </w:ins>
      <w:ins w:id="266" w:author="Gateley, Curtis" w:date="2015-04-30T08:10:00Z">
        <w:r w:rsidR="00D96607" w:rsidRPr="00712C88">
          <w:rPr>
            <w:color w:val="000000"/>
            <w:sz w:val="24"/>
            <w:szCs w:val="24"/>
            <w:highlight w:val="cyan"/>
          </w:rPr>
          <w:t xml:space="preserve">until a statewide market potential study is created in accordance with </w:t>
        </w:r>
      </w:ins>
      <w:ins w:id="267" w:author="Gateley, Curtis" w:date="2015-04-30T08:11:00Z">
        <w:r w:rsidR="00700914" w:rsidRPr="00712C88">
          <w:rPr>
            <w:color w:val="000000"/>
            <w:sz w:val="24"/>
            <w:szCs w:val="24"/>
            <w:highlight w:val="cyan"/>
          </w:rPr>
          <w:t xml:space="preserve">4 CSR 240-20.094(9)(B), after which </w:t>
        </w:r>
      </w:ins>
      <w:ins w:id="268" w:author="Gateley, Curtis" w:date="2015-04-30T08:52:00Z">
        <w:r w:rsidR="007138DB" w:rsidRPr="00712C88">
          <w:rPr>
            <w:color w:val="000000"/>
            <w:sz w:val="24"/>
            <w:szCs w:val="24"/>
            <w:highlight w:val="cyan"/>
          </w:rPr>
          <w:t xml:space="preserve">electric utilities shall utilize the statewide potential study in </w:t>
        </w:r>
      </w:ins>
      <w:ins w:id="269" w:author="Gateley, Curtis" w:date="2015-04-30T09:15:00Z">
        <w:r w:rsidR="002F0D7F" w:rsidRPr="00712C88">
          <w:rPr>
            <w:color w:val="000000"/>
            <w:sz w:val="24"/>
            <w:szCs w:val="24"/>
            <w:highlight w:val="cyan"/>
          </w:rPr>
          <w:t>subsequent MEEIA applications</w:t>
        </w:r>
      </w:ins>
      <w:ins w:id="270" w:author="Gateley, Curtis" w:date="2015-04-30T09:14:00Z">
        <w:r w:rsidR="002F0D7F" w:rsidRPr="00712C88">
          <w:rPr>
            <w:color w:val="000000"/>
            <w:sz w:val="24"/>
            <w:szCs w:val="24"/>
            <w:highlight w:val="cyan"/>
          </w:rPr>
          <w:t>.</w:t>
        </w:r>
      </w:ins>
    </w:p>
    <w:p w14:paraId="0301B40E" w14:textId="77777777" w:rsidR="008C31A9" w:rsidRDefault="008C31A9" w:rsidP="008C31A9">
      <w:pPr>
        <w:tabs>
          <w:tab w:val="left" w:pos="960"/>
        </w:tabs>
        <w:jc w:val="both"/>
        <w:rPr>
          <w:ins w:id="271" w:author="Dietrich, Natelle" w:date="2015-03-04T10:50:00Z"/>
        </w:rPr>
      </w:pPr>
    </w:p>
    <w:p w14:paraId="73652445" w14:textId="77777777" w:rsidR="008C31A9" w:rsidRPr="009969BC" w:rsidRDefault="008C31A9" w:rsidP="008C31A9">
      <w:pPr>
        <w:tabs>
          <w:tab w:val="left" w:pos="960"/>
        </w:tabs>
        <w:jc w:val="both"/>
        <w:rPr>
          <w:ins w:id="272" w:author="Gateley, Curtis" w:date="2015-02-19T13:48:00Z"/>
        </w:rPr>
      </w:pPr>
    </w:p>
    <w:p w14:paraId="0A2D6B33" w14:textId="77777777" w:rsidR="00312E15" w:rsidRDefault="00A57303" w:rsidP="003A3333">
      <w:pPr>
        <w:pStyle w:val="text"/>
        <w:tabs>
          <w:tab w:val="left" w:pos="360"/>
        </w:tabs>
        <w:spacing w:before="0"/>
        <w:rPr>
          <w:ins w:id="273" w:author="Dietrich, Natelle" w:date="2015-03-04T14:14:00Z"/>
          <w:rFonts w:ascii="Times New Roman" w:hAnsi="Times New Roman"/>
          <w:noProof w:val="0"/>
          <w:sz w:val="24"/>
          <w:szCs w:val="24"/>
        </w:rPr>
      </w:pPr>
      <w:r w:rsidRPr="009969BC">
        <w:rPr>
          <w:rFonts w:ascii="Times New Roman" w:hAnsi="Times New Roman"/>
          <w:noProof w:val="0"/>
          <w:sz w:val="24"/>
          <w:szCs w:val="24"/>
        </w:rPr>
        <w:t>(</w:t>
      </w:r>
      <w:ins w:id="274" w:author="Gateley, Curtis" w:date="2015-04-15T15:07:00Z">
        <w:r w:rsidR="00111160">
          <w:rPr>
            <w:rFonts w:ascii="Times New Roman" w:hAnsi="Times New Roman"/>
            <w:noProof w:val="0"/>
            <w:sz w:val="24"/>
            <w:szCs w:val="24"/>
          </w:rPr>
          <w:t>4</w:t>
        </w:r>
      </w:ins>
      <w:del w:id="275" w:author="Gateley, Curtis" w:date="2015-04-15T14:38:00Z">
        <w:r w:rsidRPr="009969BC" w:rsidDel="001D12E7">
          <w:rPr>
            <w:rFonts w:ascii="Times New Roman" w:hAnsi="Times New Roman"/>
            <w:noProof w:val="0"/>
            <w:sz w:val="24"/>
            <w:szCs w:val="24"/>
          </w:rPr>
          <w:delText>3</w:delText>
        </w:r>
      </w:del>
      <w:r w:rsidRPr="009969BC">
        <w:rPr>
          <w:rFonts w:ascii="Times New Roman" w:hAnsi="Times New Roman"/>
          <w:noProof w:val="0"/>
          <w:sz w:val="24"/>
          <w:szCs w:val="24"/>
        </w:rPr>
        <w:t>) Applications for Approval of Electric Utility Demand-Side Programs or Program Plans. Pursuant to the provisions of this rule, 4 CSR 240-2.060, and section 393.1075, RSMo, an electric utility may file an application with the commission for approval of demand-side programs or program plans</w:t>
      </w:r>
      <w:ins w:id="276" w:author="Gateley, Curtis" w:date="2015-02-19T13:48:00Z">
        <w:r w:rsidR="003A3333" w:rsidRPr="009969BC">
          <w:rPr>
            <w:rFonts w:ascii="Times New Roman" w:hAnsi="Times New Roman"/>
            <w:noProof w:val="0"/>
            <w:sz w:val="24"/>
            <w:szCs w:val="24"/>
          </w:rPr>
          <w:t xml:space="preserve">.  </w:t>
        </w:r>
      </w:ins>
    </w:p>
    <w:p w14:paraId="0B763EF3" w14:textId="77777777" w:rsidR="00312E15" w:rsidRDefault="00312E15" w:rsidP="003A3333">
      <w:pPr>
        <w:pStyle w:val="text"/>
        <w:tabs>
          <w:tab w:val="left" w:pos="360"/>
        </w:tabs>
        <w:spacing w:before="0"/>
        <w:rPr>
          <w:ins w:id="277" w:author="Dietrich, Natelle" w:date="2015-03-04T14:17:00Z"/>
          <w:rFonts w:ascii="Times New Roman" w:hAnsi="Times New Roman"/>
          <w:noProof w:val="0"/>
          <w:sz w:val="24"/>
          <w:szCs w:val="24"/>
        </w:rPr>
      </w:pPr>
      <w:ins w:id="278" w:author="Dietrich, Natelle" w:date="2015-03-04T14:15:00Z">
        <w:r>
          <w:rPr>
            <w:rFonts w:ascii="Times New Roman" w:hAnsi="Times New Roman"/>
            <w:noProof w:val="0"/>
            <w:sz w:val="24"/>
            <w:szCs w:val="24"/>
          </w:rPr>
          <w:t xml:space="preserve">(A) Prior to </w:t>
        </w:r>
      </w:ins>
      <w:ins w:id="279" w:author="Dietrich, Natelle" w:date="2015-03-04T14:28:00Z">
        <w:r w:rsidR="0076298A">
          <w:rPr>
            <w:rFonts w:ascii="Times New Roman" w:hAnsi="Times New Roman"/>
            <w:noProof w:val="0"/>
            <w:sz w:val="24"/>
            <w:szCs w:val="24"/>
          </w:rPr>
          <w:t>fil</w:t>
        </w:r>
      </w:ins>
      <w:ins w:id="280" w:author="Dietrich, Natelle" w:date="2015-03-04T14:15:00Z">
        <w:r>
          <w:rPr>
            <w:rFonts w:ascii="Times New Roman" w:hAnsi="Times New Roman"/>
            <w:noProof w:val="0"/>
            <w:sz w:val="24"/>
            <w:szCs w:val="24"/>
          </w:rPr>
          <w:t>ing an application</w:t>
        </w:r>
      </w:ins>
      <w:ins w:id="281" w:author="Dietrich, Natelle" w:date="2015-03-04T14:27:00Z">
        <w:r w:rsidR="0076298A">
          <w:rPr>
            <w:rFonts w:ascii="Times New Roman" w:hAnsi="Times New Roman"/>
            <w:noProof w:val="0"/>
            <w:sz w:val="24"/>
            <w:szCs w:val="24"/>
          </w:rPr>
          <w:t xml:space="preserve"> for approval</w:t>
        </w:r>
      </w:ins>
      <w:ins w:id="282" w:author="Dietrich, Natelle" w:date="2015-03-04T14:29:00Z">
        <w:r w:rsidR="002E7FA4">
          <w:rPr>
            <w:rFonts w:ascii="Times New Roman" w:hAnsi="Times New Roman"/>
            <w:noProof w:val="0"/>
            <w:sz w:val="24"/>
            <w:szCs w:val="24"/>
          </w:rPr>
          <w:t xml:space="preserve"> of electric utility demand-side programs or program plans</w:t>
        </w:r>
      </w:ins>
      <w:ins w:id="283" w:author="Dietrich, Natelle" w:date="2015-03-04T14:16:00Z">
        <w:r>
          <w:rPr>
            <w:rFonts w:ascii="Times New Roman" w:hAnsi="Times New Roman"/>
            <w:noProof w:val="0"/>
            <w:sz w:val="24"/>
            <w:szCs w:val="24"/>
          </w:rPr>
          <w:t xml:space="preserve">, the electric utility shall hold a stakeholder advisory meeting to receive input on the </w:t>
        </w:r>
      </w:ins>
      <w:ins w:id="284" w:author="Dietrich, Natelle" w:date="2015-03-04T14:17:00Z">
        <w:r>
          <w:rPr>
            <w:rFonts w:ascii="Times New Roman" w:hAnsi="Times New Roman"/>
            <w:noProof w:val="0"/>
            <w:sz w:val="24"/>
            <w:szCs w:val="24"/>
          </w:rPr>
          <w:t>following</w:t>
        </w:r>
      </w:ins>
      <w:ins w:id="285" w:author="Dietrich, Natelle" w:date="2015-03-04T14:16:00Z">
        <w:r>
          <w:rPr>
            <w:rFonts w:ascii="Times New Roman" w:hAnsi="Times New Roman"/>
            <w:noProof w:val="0"/>
            <w:sz w:val="24"/>
            <w:szCs w:val="24"/>
          </w:rPr>
          <w:t xml:space="preserve"> </w:t>
        </w:r>
      </w:ins>
      <w:ins w:id="286" w:author="Dietrich, Natelle" w:date="2015-03-04T14:17:00Z">
        <w:r>
          <w:rPr>
            <w:rFonts w:ascii="Times New Roman" w:hAnsi="Times New Roman"/>
            <w:noProof w:val="0"/>
            <w:sz w:val="24"/>
            <w:szCs w:val="24"/>
          </w:rPr>
          <w:t xml:space="preserve">components of its proposed DSM filing.  </w:t>
        </w:r>
      </w:ins>
    </w:p>
    <w:p w14:paraId="5259A553" w14:textId="77777777" w:rsidR="00312E15" w:rsidRDefault="00312E15" w:rsidP="00F832B4">
      <w:pPr>
        <w:pStyle w:val="text"/>
        <w:tabs>
          <w:tab w:val="left" w:pos="360"/>
        </w:tabs>
        <w:spacing w:before="0"/>
        <w:ind w:left="180"/>
        <w:rPr>
          <w:ins w:id="287" w:author="Dietrich, Natelle" w:date="2015-03-04T14:21:00Z"/>
          <w:rFonts w:ascii="Times New Roman" w:hAnsi="Times New Roman"/>
          <w:noProof w:val="0"/>
          <w:sz w:val="24"/>
          <w:szCs w:val="24"/>
        </w:rPr>
      </w:pPr>
      <w:ins w:id="288" w:author="Dietrich, Natelle" w:date="2015-03-04T14:21:00Z">
        <w:r>
          <w:rPr>
            <w:rFonts w:ascii="Times New Roman" w:hAnsi="Times New Roman"/>
            <w:noProof w:val="0"/>
            <w:sz w:val="24"/>
            <w:szCs w:val="24"/>
          </w:rPr>
          <w:t>1. Avoided probable environmental costs;</w:t>
        </w:r>
      </w:ins>
    </w:p>
    <w:p w14:paraId="54285212" w14:textId="77777777" w:rsidR="00312E15" w:rsidRDefault="00312E15" w:rsidP="00F832B4">
      <w:pPr>
        <w:pStyle w:val="text"/>
        <w:tabs>
          <w:tab w:val="left" w:pos="360"/>
        </w:tabs>
        <w:spacing w:before="0"/>
        <w:ind w:left="180"/>
        <w:rPr>
          <w:ins w:id="289" w:author="Dietrich, Natelle" w:date="2015-03-04T14:22:00Z"/>
          <w:rFonts w:ascii="Times New Roman" w:hAnsi="Times New Roman"/>
          <w:noProof w:val="0"/>
          <w:sz w:val="24"/>
          <w:szCs w:val="24"/>
        </w:rPr>
      </w:pPr>
      <w:ins w:id="290" w:author="Dietrich, Natelle" w:date="2015-03-04T14:22:00Z">
        <w:r>
          <w:rPr>
            <w:rFonts w:ascii="Times New Roman" w:hAnsi="Times New Roman"/>
            <w:noProof w:val="0"/>
            <w:sz w:val="24"/>
            <w:szCs w:val="24"/>
          </w:rPr>
          <w:t>2. Net-to-gross formula, including whether free ridership, spillover, rebound and market effects will be included in the calculation;</w:t>
        </w:r>
      </w:ins>
    </w:p>
    <w:p w14:paraId="29E14C1D" w14:textId="77777777" w:rsidR="00312E15" w:rsidRDefault="00312E15" w:rsidP="00F832B4">
      <w:pPr>
        <w:pStyle w:val="text"/>
        <w:tabs>
          <w:tab w:val="left" w:pos="360"/>
        </w:tabs>
        <w:spacing w:before="0"/>
        <w:ind w:left="180"/>
        <w:rPr>
          <w:ins w:id="291" w:author="Dietrich, Natelle" w:date="2015-03-04T14:23:00Z"/>
          <w:rFonts w:ascii="Times New Roman" w:hAnsi="Times New Roman"/>
          <w:noProof w:val="0"/>
          <w:sz w:val="24"/>
          <w:szCs w:val="24"/>
        </w:rPr>
      </w:pPr>
      <w:ins w:id="292" w:author="Dietrich, Natelle" w:date="2015-03-04T14:23:00Z">
        <w:r>
          <w:rPr>
            <w:rFonts w:ascii="Times New Roman" w:hAnsi="Times New Roman"/>
            <w:noProof w:val="0"/>
            <w:sz w:val="24"/>
            <w:szCs w:val="24"/>
          </w:rPr>
          <w:t>3. Calculation of net shared benefits;</w:t>
        </w:r>
      </w:ins>
    </w:p>
    <w:p w14:paraId="4331CAA1" w14:textId="77777777" w:rsidR="00312E15" w:rsidRDefault="00312E15" w:rsidP="00F832B4">
      <w:pPr>
        <w:pStyle w:val="text"/>
        <w:tabs>
          <w:tab w:val="left" w:pos="360"/>
        </w:tabs>
        <w:spacing w:before="0"/>
        <w:ind w:left="180"/>
        <w:rPr>
          <w:ins w:id="293" w:author="Dietrich, Natelle" w:date="2015-03-04T14:15:00Z"/>
          <w:rFonts w:ascii="Times New Roman" w:hAnsi="Times New Roman"/>
          <w:noProof w:val="0"/>
          <w:sz w:val="24"/>
          <w:szCs w:val="24"/>
        </w:rPr>
      </w:pPr>
      <w:ins w:id="294" w:author="Dietrich, Natelle" w:date="2015-03-04T14:24:00Z">
        <w:r>
          <w:rPr>
            <w:rFonts w:ascii="Times New Roman" w:hAnsi="Times New Roman"/>
            <w:noProof w:val="0"/>
            <w:sz w:val="24"/>
            <w:szCs w:val="24"/>
          </w:rPr>
          <w:t xml:space="preserve">4. </w:t>
        </w:r>
        <w:r w:rsidR="0076298A">
          <w:rPr>
            <w:rFonts w:ascii="Times New Roman" w:hAnsi="Times New Roman"/>
            <w:noProof w:val="0"/>
            <w:sz w:val="24"/>
            <w:szCs w:val="24"/>
          </w:rPr>
          <w:t xml:space="preserve">Inclusion of energy efficiency </w:t>
        </w:r>
        <w:r w:rsidR="0076298A" w:rsidRPr="00AA2D07">
          <w:rPr>
            <w:rFonts w:ascii="Times New Roman" w:hAnsi="Times New Roman"/>
            <w:noProof w:val="0"/>
            <w:sz w:val="24"/>
            <w:szCs w:val="24"/>
          </w:rPr>
          <w:t>programs from any source</w:t>
        </w:r>
      </w:ins>
      <w:ins w:id="295" w:author="Dietrich, Natelle" w:date="2015-03-04T14:26:00Z">
        <w:r w:rsidR="0076298A" w:rsidRPr="00AA2D07">
          <w:rPr>
            <w:rFonts w:ascii="Times New Roman" w:hAnsi="Times New Roman"/>
            <w:noProof w:val="0"/>
            <w:sz w:val="24"/>
            <w:szCs w:val="24"/>
          </w:rPr>
          <w:t>.</w:t>
        </w:r>
      </w:ins>
      <w:ins w:id="296" w:author="Dietrich, Natelle" w:date="2015-03-04T14:24:00Z">
        <w:r>
          <w:rPr>
            <w:rFonts w:ascii="Times New Roman" w:hAnsi="Times New Roman"/>
            <w:noProof w:val="0"/>
            <w:sz w:val="24"/>
            <w:szCs w:val="24"/>
          </w:rPr>
          <w:t xml:space="preserve"> </w:t>
        </w:r>
      </w:ins>
      <w:ins w:id="297" w:author="Dietrich, Natelle" w:date="2015-03-04T14:15:00Z">
        <w:r>
          <w:rPr>
            <w:rFonts w:ascii="Times New Roman" w:hAnsi="Times New Roman"/>
            <w:noProof w:val="0"/>
            <w:sz w:val="24"/>
            <w:szCs w:val="24"/>
          </w:rPr>
          <w:t xml:space="preserve"> </w:t>
        </w:r>
      </w:ins>
    </w:p>
    <w:p w14:paraId="68375103" w14:textId="77777777" w:rsidR="003A3333" w:rsidRPr="009969BC" w:rsidRDefault="00312E15" w:rsidP="003A3333">
      <w:pPr>
        <w:pStyle w:val="text"/>
        <w:tabs>
          <w:tab w:val="left" w:pos="360"/>
        </w:tabs>
        <w:spacing w:before="0"/>
        <w:rPr>
          <w:ins w:id="298" w:author="Gateley, Curtis" w:date="2015-02-19T13:48:00Z"/>
          <w:rFonts w:ascii="Times New Roman" w:hAnsi="Times New Roman"/>
          <w:noProof w:val="0"/>
          <w:color w:val="000000"/>
          <w:sz w:val="24"/>
          <w:szCs w:val="24"/>
        </w:rPr>
      </w:pPr>
      <w:ins w:id="299" w:author="Dietrich, Natelle" w:date="2015-03-04T14:15:00Z">
        <w:r>
          <w:rPr>
            <w:rFonts w:ascii="Times New Roman" w:hAnsi="Times New Roman"/>
            <w:noProof w:val="0"/>
            <w:sz w:val="24"/>
            <w:szCs w:val="24"/>
          </w:rPr>
          <w:t xml:space="preserve">(B) </w:t>
        </w:r>
      </w:ins>
      <w:ins w:id="300" w:author="Dietrich, Natelle" w:date="2015-03-04T14:27:00Z">
        <w:r w:rsidR="0076298A">
          <w:rPr>
            <w:rFonts w:ascii="Times New Roman" w:hAnsi="Times New Roman"/>
            <w:noProof w:val="0"/>
            <w:sz w:val="24"/>
            <w:szCs w:val="24"/>
          </w:rPr>
          <w:t>As part of its application</w:t>
        </w:r>
      </w:ins>
      <w:ins w:id="301" w:author="Dietrich, Natelle" w:date="2015-03-04T14:29:00Z">
        <w:r w:rsidR="002E7FA4">
          <w:rPr>
            <w:rFonts w:ascii="Times New Roman" w:hAnsi="Times New Roman"/>
            <w:noProof w:val="0"/>
            <w:sz w:val="24"/>
            <w:szCs w:val="24"/>
          </w:rPr>
          <w:t xml:space="preserve"> for approval of electric utility demand-side programs or program plans</w:t>
        </w:r>
      </w:ins>
      <w:ins w:id="302" w:author="Gateley, Curtis" w:date="2015-02-19T13:49:00Z">
        <w:r w:rsidR="003A3333" w:rsidRPr="009969BC">
          <w:rPr>
            <w:rFonts w:ascii="Times New Roman" w:hAnsi="Times New Roman"/>
            <w:noProof w:val="0"/>
            <w:sz w:val="24"/>
            <w:szCs w:val="24"/>
          </w:rPr>
          <w:t xml:space="preserve">, </w:t>
        </w:r>
      </w:ins>
      <w:ins w:id="303" w:author="Gateley, Curtis" w:date="2015-02-19T13:50:00Z">
        <w:r w:rsidR="003A3333" w:rsidRPr="00237A3B">
          <w:rPr>
            <w:rFonts w:ascii="Times New Roman" w:hAnsi="Times New Roman"/>
            <w:noProof w:val="0"/>
            <w:sz w:val="24"/>
            <w:szCs w:val="24"/>
            <w:highlight w:val="cyan"/>
          </w:rPr>
          <w:t>t</w:t>
        </w:r>
      </w:ins>
      <w:ins w:id="304" w:author="Gateley, Curtis" w:date="2015-02-19T13:49:00Z">
        <w:r w:rsidR="003A3333" w:rsidRPr="00237A3B">
          <w:rPr>
            <w:rFonts w:ascii="Times New Roman" w:hAnsi="Times New Roman"/>
            <w:noProof w:val="0"/>
            <w:sz w:val="24"/>
            <w:szCs w:val="24"/>
            <w:highlight w:val="cyan"/>
          </w:rPr>
          <w:t xml:space="preserve">he </w:t>
        </w:r>
      </w:ins>
      <w:ins w:id="305" w:author="Gateley, Curtis" w:date="2015-02-19T13:48:00Z">
        <w:r w:rsidR="003A3333" w:rsidRPr="00237A3B">
          <w:rPr>
            <w:rFonts w:ascii="Times New Roman" w:hAnsi="Times New Roman"/>
            <w:noProof w:val="0"/>
            <w:color w:val="000000"/>
            <w:sz w:val="24"/>
            <w:szCs w:val="24"/>
            <w:highlight w:val="cyan"/>
          </w:rPr>
          <w:t xml:space="preserve">electric utility shall file or provide a reference to </w:t>
        </w:r>
      </w:ins>
      <w:ins w:id="306" w:author="Dietrich, Natelle" w:date="2015-03-04T14:30:00Z">
        <w:r w:rsidR="002E7FA4" w:rsidRPr="00237A3B">
          <w:rPr>
            <w:rFonts w:ascii="Times New Roman" w:hAnsi="Times New Roman"/>
            <w:noProof w:val="0"/>
            <w:color w:val="000000"/>
            <w:sz w:val="24"/>
            <w:szCs w:val="24"/>
            <w:highlight w:val="cyan"/>
          </w:rPr>
          <w:t>the</w:t>
        </w:r>
      </w:ins>
      <w:ins w:id="307" w:author="Gateley, Curtis" w:date="2015-02-19T13:48:00Z">
        <w:r w:rsidR="003A3333" w:rsidRPr="00237A3B">
          <w:rPr>
            <w:rFonts w:ascii="Times New Roman" w:hAnsi="Times New Roman"/>
            <w:noProof w:val="0"/>
            <w:color w:val="000000"/>
            <w:sz w:val="24"/>
            <w:szCs w:val="24"/>
            <w:highlight w:val="cyan"/>
          </w:rPr>
          <w:t xml:space="preserve"> commission case </w:t>
        </w:r>
      </w:ins>
      <w:ins w:id="308" w:author="Dietrich, Natelle" w:date="2015-03-04T14:30:00Z">
        <w:r w:rsidR="002E7FA4" w:rsidRPr="00237A3B">
          <w:rPr>
            <w:rFonts w:ascii="Times New Roman" w:hAnsi="Times New Roman"/>
            <w:noProof w:val="0"/>
            <w:color w:val="000000"/>
            <w:sz w:val="24"/>
            <w:szCs w:val="24"/>
            <w:highlight w:val="cyan"/>
          </w:rPr>
          <w:t xml:space="preserve">that </w:t>
        </w:r>
      </w:ins>
      <w:ins w:id="309" w:author="Gateley, Curtis" w:date="2015-02-19T13:48:00Z">
        <w:r w:rsidR="003A3333" w:rsidRPr="00237A3B">
          <w:rPr>
            <w:rFonts w:ascii="Times New Roman" w:hAnsi="Times New Roman"/>
            <w:noProof w:val="0"/>
            <w:color w:val="000000"/>
            <w:sz w:val="24"/>
            <w:szCs w:val="24"/>
            <w:highlight w:val="cyan"/>
          </w:rPr>
          <w:t xml:space="preserve">contains </w:t>
        </w:r>
      </w:ins>
      <w:ins w:id="310" w:author="Dietrich, Natelle" w:date="2015-03-04T14:30:00Z">
        <w:r w:rsidR="002E7FA4" w:rsidRPr="00237A3B">
          <w:rPr>
            <w:rFonts w:ascii="Times New Roman" w:hAnsi="Times New Roman"/>
            <w:noProof w:val="0"/>
            <w:color w:val="000000"/>
            <w:sz w:val="24"/>
            <w:szCs w:val="24"/>
            <w:highlight w:val="cyan"/>
          </w:rPr>
          <w:t xml:space="preserve">any of </w:t>
        </w:r>
      </w:ins>
      <w:ins w:id="311" w:author="Gateley, Curtis" w:date="2015-02-19T13:48:00Z">
        <w:r w:rsidR="003A3333" w:rsidRPr="00237A3B">
          <w:rPr>
            <w:rFonts w:ascii="Times New Roman" w:hAnsi="Times New Roman"/>
            <w:noProof w:val="0"/>
            <w:color w:val="000000"/>
            <w:sz w:val="24"/>
            <w:szCs w:val="24"/>
            <w:highlight w:val="cyan"/>
          </w:rPr>
          <w:t>the following information. All models and spreadsheets shall be provided as executable versions in native format with all formulas intact.</w:t>
        </w:r>
      </w:ins>
    </w:p>
    <w:p w14:paraId="2D2BC7B8" w14:textId="77777777" w:rsidR="003A3333" w:rsidRPr="000F237E" w:rsidRDefault="00312E15" w:rsidP="009404AB">
      <w:pPr>
        <w:tabs>
          <w:tab w:val="left" w:pos="840"/>
        </w:tabs>
        <w:ind w:firstLine="181"/>
        <w:jc w:val="both"/>
        <w:rPr>
          <w:ins w:id="312" w:author="Gateley, Curtis" w:date="2015-03-10T10:55:00Z"/>
          <w:color w:val="00B050"/>
          <w:sz w:val="24"/>
          <w:szCs w:val="24"/>
        </w:rPr>
      </w:pPr>
      <w:r w:rsidRPr="009A7F19">
        <w:rPr>
          <w:color w:val="00B050"/>
          <w:sz w:val="24"/>
          <w:szCs w:val="24"/>
        </w:rPr>
        <w:t>1.</w:t>
      </w:r>
      <w:r w:rsidR="003A3333" w:rsidRPr="009A7F19">
        <w:rPr>
          <w:color w:val="00B050"/>
          <w:sz w:val="24"/>
          <w:szCs w:val="24"/>
        </w:rPr>
        <w:t xml:space="preserve"> A current market potential study. </w:t>
      </w:r>
      <w:r w:rsidR="00582C48" w:rsidRPr="009A7F19">
        <w:rPr>
          <w:color w:val="00B050"/>
          <w:sz w:val="24"/>
          <w:szCs w:val="24"/>
        </w:rPr>
        <w:t xml:space="preserve">If the market potential study of the electric utility that is filing for </w:t>
      </w:r>
      <w:r w:rsidR="00582C48" w:rsidRPr="000F237E">
        <w:rPr>
          <w:color w:val="00B050"/>
          <w:sz w:val="24"/>
          <w:szCs w:val="24"/>
        </w:rPr>
        <w:t>approval of demand-side programs or a demand-side program plan is part of a statewide investor-owned electric utilities market potential study, the sampling methodology shall reflect each utility’s service territory and shall provide statistically significant results for that utility</w:t>
      </w:r>
      <w:ins w:id="313" w:author="Gateley, Curtis" w:date="2015-03-10T10:55:00Z">
        <w:r w:rsidR="000F237E" w:rsidRPr="000F237E">
          <w:rPr>
            <w:color w:val="00B050"/>
            <w:sz w:val="24"/>
            <w:szCs w:val="24"/>
          </w:rPr>
          <w:t>;</w:t>
        </w:r>
      </w:ins>
    </w:p>
    <w:p w14:paraId="03999957" w14:textId="77777777" w:rsidR="000F237E" w:rsidRPr="000F237E" w:rsidRDefault="000F237E" w:rsidP="000F237E">
      <w:pPr>
        <w:pStyle w:val="ListParagraph"/>
        <w:numPr>
          <w:ilvl w:val="0"/>
          <w:numId w:val="4"/>
        </w:numPr>
        <w:tabs>
          <w:tab w:val="left" w:pos="960"/>
        </w:tabs>
        <w:jc w:val="both"/>
        <w:rPr>
          <w:color w:val="00B050"/>
          <w:sz w:val="24"/>
          <w:szCs w:val="24"/>
        </w:rPr>
      </w:pPr>
      <w:del w:id="314" w:author="Gateley, Curtis" w:date="2015-03-10T10:55:00Z">
        <w:r w:rsidRPr="000F237E" w:rsidDel="000F237E">
          <w:rPr>
            <w:color w:val="00B050"/>
            <w:sz w:val="24"/>
            <w:szCs w:val="24"/>
          </w:rPr>
          <w:delText xml:space="preserve">1. </w:delText>
        </w:r>
      </w:del>
      <w:r w:rsidRPr="000F237E">
        <w:rPr>
          <w:color w:val="00B050"/>
          <w:sz w:val="24"/>
          <w:szCs w:val="24"/>
        </w:rPr>
        <w:t xml:space="preserve">Complete documentation of all assumptions, definitions, methodologies, sampling techniques, and other aspects of the current market potential study; </w:t>
      </w:r>
    </w:p>
    <w:p w14:paraId="369C5AA0" w14:textId="77777777" w:rsidR="000F237E" w:rsidRPr="000F237E" w:rsidRDefault="000F237E" w:rsidP="000F237E">
      <w:pPr>
        <w:pStyle w:val="ListParagraph"/>
        <w:numPr>
          <w:ilvl w:val="0"/>
          <w:numId w:val="4"/>
        </w:numPr>
        <w:tabs>
          <w:tab w:val="left" w:pos="960"/>
        </w:tabs>
        <w:jc w:val="both"/>
        <w:rPr>
          <w:color w:val="00B050"/>
          <w:sz w:val="24"/>
          <w:szCs w:val="24"/>
        </w:rPr>
      </w:pPr>
      <w:del w:id="315" w:author="Gateley, Curtis" w:date="2015-03-10T10:56:00Z">
        <w:r w:rsidRPr="000F237E" w:rsidDel="000F237E">
          <w:rPr>
            <w:color w:val="00B050"/>
            <w:sz w:val="24"/>
            <w:szCs w:val="24"/>
          </w:rPr>
          <w:delText xml:space="preserve">2. </w:delText>
        </w:r>
      </w:del>
      <w:r w:rsidRPr="000F237E">
        <w:rPr>
          <w:color w:val="00B050"/>
          <w:sz w:val="24"/>
          <w:szCs w:val="24"/>
        </w:rPr>
        <w:t>Clear description of the process used to identify the broadest possible list of measures and groups of measures for consideration;</w:t>
      </w:r>
    </w:p>
    <w:p w14:paraId="274D728F" w14:textId="77777777" w:rsidR="000F237E" w:rsidRPr="000F237E" w:rsidDel="000F237E" w:rsidRDefault="000F237E" w:rsidP="000F237E">
      <w:pPr>
        <w:tabs>
          <w:tab w:val="left" w:pos="840"/>
        </w:tabs>
        <w:jc w:val="both"/>
        <w:rPr>
          <w:del w:id="316" w:author="Gateley, Curtis" w:date="2015-03-10T10:56:00Z"/>
          <w:color w:val="00B050"/>
          <w:sz w:val="24"/>
          <w:szCs w:val="24"/>
        </w:rPr>
      </w:pPr>
    </w:p>
    <w:p w14:paraId="6130A7E5" w14:textId="77777777" w:rsidR="003A3333" w:rsidRPr="009A7F19" w:rsidRDefault="00312E15" w:rsidP="003A3333">
      <w:pPr>
        <w:tabs>
          <w:tab w:val="left" w:pos="960"/>
        </w:tabs>
        <w:ind w:firstLine="362"/>
        <w:jc w:val="both"/>
        <w:rPr>
          <w:color w:val="00B050"/>
          <w:sz w:val="24"/>
          <w:szCs w:val="24"/>
        </w:rPr>
      </w:pPr>
      <w:r w:rsidRPr="000F237E">
        <w:rPr>
          <w:color w:val="00B050"/>
          <w:sz w:val="24"/>
          <w:szCs w:val="24"/>
        </w:rPr>
        <w:t>2</w:t>
      </w:r>
      <w:r w:rsidR="003A3333" w:rsidRPr="000F237E">
        <w:rPr>
          <w:color w:val="00B050"/>
          <w:sz w:val="24"/>
          <w:szCs w:val="24"/>
        </w:rPr>
        <w:t xml:space="preserve">. Clear description of the process </w:t>
      </w:r>
      <w:ins w:id="317" w:author="Gateley, Curtis" w:date="2015-04-21T15:04:00Z">
        <w:r w:rsidR="001560A8" w:rsidRPr="00237A3B">
          <w:rPr>
            <w:color w:val="00B050"/>
            <w:sz w:val="24"/>
            <w:szCs w:val="24"/>
            <w:highlight w:val="cyan"/>
          </w:rPr>
          <w:t>and assumptions</w:t>
        </w:r>
        <w:r w:rsidR="001560A8">
          <w:rPr>
            <w:color w:val="00B050"/>
            <w:sz w:val="24"/>
            <w:szCs w:val="24"/>
          </w:rPr>
          <w:t xml:space="preserve"> </w:t>
        </w:r>
      </w:ins>
      <w:r w:rsidR="003A3333" w:rsidRPr="000F237E">
        <w:rPr>
          <w:color w:val="00B050"/>
          <w:sz w:val="24"/>
          <w:szCs w:val="24"/>
        </w:rPr>
        <w:t xml:space="preserve">used to determine </w:t>
      </w:r>
      <w:r w:rsidR="003A3333" w:rsidRPr="009A7F19">
        <w:rPr>
          <w:color w:val="00B050"/>
          <w:sz w:val="24"/>
          <w:szCs w:val="24"/>
        </w:rPr>
        <w:t>technical potential, economic potential, maximum achievable potential, and realistic achievable potential for a twenty (20)-year planning horizon for major end-use groups (e.g., lighting, space heating, space cooling, refrigeration, motor drives, etc.) for each customer class; and</w:t>
      </w:r>
    </w:p>
    <w:p w14:paraId="22A5F521" w14:textId="77777777" w:rsidR="003A3333" w:rsidRPr="009A7F19" w:rsidRDefault="00312E15" w:rsidP="003A3333">
      <w:pPr>
        <w:tabs>
          <w:tab w:val="left" w:pos="960"/>
        </w:tabs>
        <w:ind w:firstLine="362"/>
        <w:jc w:val="both"/>
        <w:rPr>
          <w:color w:val="00B050"/>
          <w:sz w:val="24"/>
          <w:szCs w:val="24"/>
        </w:rPr>
      </w:pPr>
      <w:r w:rsidRPr="009A7F19">
        <w:rPr>
          <w:color w:val="00B050"/>
          <w:sz w:val="24"/>
          <w:szCs w:val="24"/>
        </w:rPr>
        <w:lastRenderedPageBreak/>
        <w:t>3</w:t>
      </w:r>
      <w:r w:rsidR="003A3333" w:rsidRPr="009A7F19">
        <w:rPr>
          <w:color w:val="00B050"/>
          <w:sz w:val="24"/>
          <w:szCs w:val="24"/>
        </w:rPr>
        <w:t xml:space="preserve">. Identification and discussion of the twenty (20)-year baseline energy and demand forecasts. If the baseline energy and demand forecasts in the current market potential study differ from the baseline forecasts in the utility’s most recent 4 CSR 240-22 triennial compliance filing, the current market potential study shall provide a comparison of the two (2) sets of forecasts and a discussion of the reasons for any differences between the two (2) sets of forecasts. The twenty (20)-year baseline energy and demand forecasts shall account for the following: </w:t>
      </w:r>
    </w:p>
    <w:p w14:paraId="53B9ACE8" w14:textId="77777777" w:rsidR="003A3333" w:rsidRPr="009A7F19" w:rsidRDefault="003A3333" w:rsidP="003A3333">
      <w:pPr>
        <w:tabs>
          <w:tab w:val="left" w:pos="1320"/>
        </w:tabs>
        <w:ind w:firstLine="544"/>
        <w:jc w:val="both"/>
        <w:rPr>
          <w:color w:val="00B050"/>
          <w:sz w:val="24"/>
          <w:szCs w:val="24"/>
        </w:rPr>
      </w:pPr>
      <w:r w:rsidRPr="009A7F19">
        <w:rPr>
          <w:color w:val="00B050"/>
          <w:sz w:val="24"/>
          <w:szCs w:val="24"/>
        </w:rPr>
        <w:t>A. Discussion of the treatment of all of the utility’s customers who have opted out;</w:t>
      </w:r>
    </w:p>
    <w:p w14:paraId="152B29C9" w14:textId="77777777" w:rsidR="003A3333" w:rsidRPr="009A7F19" w:rsidRDefault="003A3333" w:rsidP="003A3333">
      <w:pPr>
        <w:tabs>
          <w:tab w:val="left" w:pos="1320"/>
        </w:tabs>
        <w:ind w:firstLine="544"/>
        <w:jc w:val="both"/>
        <w:rPr>
          <w:color w:val="00B050"/>
          <w:sz w:val="24"/>
          <w:szCs w:val="24"/>
        </w:rPr>
      </w:pPr>
      <w:r w:rsidRPr="009A7F19">
        <w:rPr>
          <w:color w:val="00B050"/>
          <w:sz w:val="24"/>
          <w:szCs w:val="24"/>
        </w:rPr>
        <w:t xml:space="preserve">B. Changes in building codes and/or appliance efficiency standards; </w:t>
      </w:r>
    </w:p>
    <w:p w14:paraId="33EEADE8" w14:textId="77777777" w:rsidR="003A3333" w:rsidRPr="009A7F19" w:rsidRDefault="003A3333" w:rsidP="003A3333">
      <w:pPr>
        <w:tabs>
          <w:tab w:val="left" w:pos="1320"/>
        </w:tabs>
        <w:ind w:firstLine="544"/>
        <w:jc w:val="both"/>
        <w:rPr>
          <w:color w:val="00B050"/>
          <w:sz w:val="24"/>
          <w:szCs w:val="24"/>
        </w:rPr>
      </w:pPr>
      <w:r w:rsidRPr="009A7F19">
        <w:rPr>
          <w:color w:val="00B050"/>
          <w:sz w:val="24"/>
          <w:szCs w:val="24"/>
        </w:rPr>
        <w:t xml:space="preserve">C. Changes in customer combined heat and power applications; and </w:t>
      </w:r>
    </w:p>
    <w:p w14:paraId="6692655C" w14:textId="77777777" w:rsidR="003A3333" w:rsidRPr="009A7F19" w:rsidRDefault="003A3333" w:rsidP="003A3333">
      <w:pPr>
        <w:tabs>
          <w:tab w:val="left" w:pos="1320"/>
        </w:tabs>
        <w:ind w:firstLine="544"/>
        <w:jc w:val="both"/>
        <w:rPr>
          <w:color w:val="00B050"/>
          <w:sz w:val="24"/>
          <w:szCs w:val="24"/>
        </w:rPr>
      </w:pPr>
      <w:r w:rsidRPr="009A7F19">
        <w:rPr>
          <w:color w:val="00B050"/>
          <w:sz w:val="24"/>
          <w:szCs w:val="24"/>
        </w:rPr>
        <w:t xml:space="preserve">D. Third party and other naturally occurring demand-side savings.  </w:t>
      </w:r>
    </w:p>
    <w:p w14:paraId="19477096" w14:textId="77777777" w:rsidR="003A3333" w:rsidRPr="009A7F19" w:rsidRDefault="003A3333" w:rsidP="003A3333">
      <w:pPr>
        <w:tabs>
          <w:tab w:val="left" w:pos="840"/>
        </w:tabs>
        <w:ind w:firstLine="181"/>
        <w:jc w:val="both"/>
        <w:rPr>
          <w:color w:val="00B050"/>
          <w:sz w:val="24"/>
          <w:szCs w:val="24"/>
        </w:rPr>
      </w:pPr>
      <w:r w:rsidRPr="009A7F19">
        <w:rPr>
          <w:color w:val="00B050"/>
          <w:sz w:val="24"/>
          <w:szCs w:val="24"/>
        </w:rPr>
        <w:t>(</w:t>
      </w:r>
      <w:del w:id="318" w:author="Gateley, Curtis" w:date="2015-04-15T14:37:00Z">
        <w:r w:rsidRPr="009A7F19" w:rsidDel="001D12E7">
          <w:rPr>
            <w:color w:val="00B050"/>
            <w:sz w:val="24"/>
            <w:szCs w:val="24"/>
          </w:rPr>
          <w:delText>B</w:delText>
        </w:r>
      </w:del>
      <w:ins w:id="319" w:author="Gateley, Curtis" w:date="2015-04-15T14:37:00Z">
        <w:r w:rsidR="001D12E7">
          <w:rPr>
            <w:color w:val="00B050"/>
            <w:sz w:val="24"/>
            <w:szCs w:val="24"/>
          </w:rPr>
          <w:t>C</w:t>
        </w:r>
      </w:ins>
      <w:r w:rsidRPr="009A7F19">
        <w:rPr>
          <w:color w:val="00B050"/>
          <w:sz w:val="24"/>
          <w:szCs w:val="24"/>
        </w:rPr>
        <w:t xml:space="preserve">) Demonstration of cost-effectiveness for each demand-side program and for the total of all demand-side programs of the utility.  At a minimum, the electric utility shall include: </w:t>
      </w:r>
    </w:p>
    <w:p w14:paraId="64B6EF20"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1. The total resource cost test and a detailed description of the utility’s avoided cost calculations and all assumptions used in the calculation. To the extent that the portfolio of programs fails to meet the TRC test, the utility shall examine whether the failure persists if it considers a reasonable range of uncertainty in the assumptions used to calculate avoided costs;</w:t>
      </w:r>
    </w:p>
    <w:p w14:paraId="59008726"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2. The utility shall also include calculations for the utility cost test, the participant test, the non-participant test, and the societal cost test</w:t>
      </w:r>
      <w:r w:rsidR="00B57BCE" w:rsidRPr="009A7F19">
        <w:rPr>
          <w:color w:val="00B050"/>
          <w:sz w:val="24"/>
          <w:szCs w:val="24"/>
        </w:rPr>
        <w:t>.  All tests may include quantifiable Non Energy Benefits</w:t>
      </w:r>
      <w:r w:rsidRPr="009A7F19">
        <w:rPr>
          <w:color w:val="00B050"/>
          <w:sz w:val="24"/>
          <w:szCs w:val="24"/>
        </w:rPr>
        <w:t>; and</w:t>
      </w:r>
    </w:p>
    <w:p w14:paraId="044DA58F" w14:textId="77777777" w:rsidR="003A3333" w:rsidRPr="009A7F19" w:rsidRDefault="003A3333" w:rsidP="003A3333">
      <w:pPr>
        <w:pStyle w:val="mm"/>
        <w:tabs>
          <w:tab w:val="left" w:pos="960"/>
        </w:tabs>
        <w:rPr>
          <w:rFonts w:ascii="Times New Roman" w:hAnsi="Times New Roman"/>
          <w:color w:val="00B050"/>
          <w:sz w:val="24"/>
          <w:szCs w:val="24"/>
        </w:rPr>
      </w:pPr>
      <w:r w:rsidRPr="009A7F19">
        <w:rPr>
          <w:rFonts w:ascii="Times New Roman" w:hAnsi="Times New Roman"/>
          <w:color w:val="00B050"/>
          <w:sz w:val="24"/>
          <w:szCs w:val="24"/>
        </w:rPr>
        <w:t>3. The impacts on annual revenue requirements and net present value of annual revenue requirements as a result of the integration analysis in accordance with 4 CSR 240-22.060 over the twenty (20)-year planning horizon.</w:t>
      </w:r>
    </w:p>
    <w:p w14:paraId="31D50FE1" w14:textId="77777777" w:rsidR="003A3333" w:rsidRPr="009A7F19" w:rsidRDefault="003A3333" w:rsidP="003A3333">
      <w:pPr>
        <w:tabs>
          <w:tab w:val="left" w:pos="840"/>
        </w:tabs>
        <w:ind w:firstLine="181"/>
        <w:jc w:val="both"/>
        <w:rPr>
          <w:color w:val="00B050"/>
          <w:sz w:val="24"/>
          <w:szCs w:val="24"/>
        </w:rPr>
      </w:pPr>
      <w:r w:rsidRPr="009A7F19">
        <w:rPr>
          <w:color w:val="00B050"/>
          <w:sz w:val="24"/>
          <w:szCs w:val="24"/>
        </w:rPr>
        <w:t>(</w:t>
      </w:r>
      <w:del w:id="320" w:author="Gateley, Curtis" w:date="2015-04-15T14:37:00Z">
        <w:r w:rsidRPr="009A7F19" w:rsidDel="001D12E7">
          <w:rPr>
            <w:color w:val="00B050"/>
            <w:sz w:val="24"/>
            <w:szCs w:val="24"/>
          </w:rPr>
          <w:delText>C</w:delText>
        </w:r>
      </w:del>
      <w:ins w:id="321" w:author="Gateley, Curtis" w:date="2015-04-15T14:37:00Z">
        <w:r w:rsidR="001D12E7">
          <w:rPr>
            <w:color w:val="00B050"/>
            <w:sz w:val="24"/>
            <w:szCs w:val="24"/>
          </w:rPr>
          <w:t>D</w:t>
        </w:r>
      </w:ins>
      <w:r w:rsidRPr="009A7F19">
        <w:rPr>
          <w:color w:val="00B050"/>
          <w:sz w:val="24"/>
          <w:szCs w:val="24"/>
        </w:rPr>
        <w:t>) Detailed description of each proposed demand-side program to include at least:</w:t>
      </w:r>
    </w:p>
    <w:p w14:paraId="55CEF5AA"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1. Customers targeted;</w:t>
      </w:r>
    </w:p>
    <w:p w14:paraId="7FB36D2B"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 xml:space="preserve">2. Measures </w:t>
      </w:r>
      <w:ins w:id="322" w:author="Gateley, Curtis" w:date="2015-04-21T15:04:00Z">
        <w:r w:rsidR="001560A8" w:rsidRPr="00237A3B">
          <w:rPr>
            <w:color w:val="00B050"/>
            <w:sz w:val="24"/>
            <w:szCs w:val="24"/>
            <w:highlight w:val="cyan"/>
          </w:rPr>
          <w:t>and services</w:t>
        </w:r>
        <w:r w:rsidR="001560A8">
          <w:rPr>
            <w:color w:val="00B050"/>
            <w:sz w:val="24"/>
            <w:szCs w:val="24"/>
          </w:rPr>
          <w:t xml:space="preserve"> </w:t>
        </w:r>
      </w:ins>
      <w:r w:rsidRPr="009A7F19">
        <w:rPr>
          <w:color w:val="00B050"/>
          <w:sz w:val="24"/>
          <w:szCs w:val="24"/>
        </w:rPr>
        <w:t>included;</w:t>
      </w:r>
    </w:p>
    <w:p w14:paraId="217018D6"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3. Customer incentives;</w:t>
      </w:r>
    </w:p>
    <w:p w14:paraId="64759A4A"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4. Proposed promotional techniques;</w:t>
      </w:r>
    </w:p>
    <w:p w14:paraId="0EACECD7"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 xml:space="preserve">5. Specification of whether the program will be administered by the utility or a contractor; </w:t>
      </w:r>
    </w:p>
    <w:p w14:paraId="1B06B36C"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6. Projected gross and net annual energy savings;</w:t>
      </w:r>
    </w:p>
    <w:p w14:paraId="6B1DFC5D"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7. Proposed annual energy savings targets and cumulative energy savings targets;</w:t>
      </w:r>
    </w:p>
    <w:p w14:paraId="78677C95"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8. Projected gross and net annual demand savings;</w:t>
      </w:r>
    </w:p>
    <w:p w14:paraId="352369A0"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9. Proposed annual demand savings targets and cumulative demand savings targets;</w:t>
      </w:r>
    </w:p>
    <w:p w14:paraId="2A97DE97"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10. Net-to-gross factors;</w:t>
      </w:r>
    </w:p>
    <w:p w14:paraId="1F431AED"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11. Size of the potential market and projected penetration rates;</w:t>
      </w:r>
    </w:p>
    <w:p w14:paraId="6C6CC84B"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 xml:space="preserve">12. Any market transformation elements included in the program and an EM&amp;V plan for estimating, measuring, and verifying the energy and capacity savings that the market transformation efforts are expected to achieve; </w:t>
      </w:r>
    </w:p>
    <w:p w14:paraId="244CC90D" w14:textId="77777777" w:rsidR="003A3333" w:rsidRPr="00F832B4" w:rsidRDefault="003A3333" w:rsidP="003A3333">
      <w:pPr>
        <w:tabs>
          <w:tab w:val="left" w:pos="960"/>
        </w:tabs>
        <w:ind w:firstLine="362"/>
        <w:jc w:val="both"/>
        <w:rPr>
          <w:color w:val="00B050"/>
          <w:sz w:val="24"/>
          <w:szCs w:val="24"/>
        </w:rPr>
      </w:pPr>
      <w:r w:rsidRPr="00F832B4">
        <w:rPr>
          <w:color w:val="00B050"/>
          <w:sz w:val="24"/>
          <w:szCs w:val="24"/>
        </w:rPr>
        <w:t>13. EM&amp;V plan including at least the proposed evaluation schedule and the proposed approach to achieving the evaluation goals pursuant to 4 CSR 240-20.093(7);</w:t>
      </w:r>
    </w:p>
    <w:p w14:paraId="30C9CF77" w14:textId="77777777" w:rsidR="003A3333" w:rsidRPr="00F832B4" w:rsidRDefault="003A3333" w:rsidP="003A3333">
      <w:pPr>
        <w:tabs>
          <w:tab w:val="left" w:pos="960"/>
        </w:tabs>
        <w:ind w:firstLine="362"/>
        <w:jc w:val="both"/>
        <w:rPr>
          <w:color w:val="00B050"/>
          <w:sz w:val="24"/>
          <w:szCs w:val="24"/>
        </w:rPr>
      </w:pPr>
      <w:r w:rsidRPr="00F832B4">
        <w:rPr>
          <w:color w:val="00B050"/>
          <w:sz w:val="24"/>
          <w:szCs w:val="24"/>
        </w:rPr>
        <w:t>14. Budget information in the following categories:</w:t>
      </w:r>
    </w:p>
    <w:p w14:paraId="4928D69B" w14:textId="77777777" w:rsidR="003A3333" w:rsidRPr="009A7F19" w:rsidRDefault="003A3333" w:rsidP="003A3333">
      <w:pPr>
        <w:tabs>
          <w:tab w:val="left" w:pos="1320"/>
        </w:tabs>
        <w:ind w:firstLine="544"/>
        <w:jc w:val="both"/>
        <w:rPr>
          <w:color w:val="00B050"/>
          <w:sz w:val="24"/>
          <w:szCs w:val="24"/>
        </w:rPr>
      </w:pPr>
      <w:r w:rsidRPr="00F832B4">
        <w:rPr>
          <w:color w:val="00B050"/>
          <w:sz w:val="24"/>
          <w:szCs w:val="24"/>
        </w:rPr>
        <w:t>A. Administrative costs listed separately for the utility and/or</w:t>
      </w:r>
      <w:r w:rsidRPr="009A7F19">
        <w:rPr>
          <w:color w:val="00B050"/>
          <w:sz w:val="24"/>
          <w:szCs w:val="24"/>
        </w:rPr>
        <w:t xml:space="preserve"> program administrator; </w:t>
      </w:r>
    </w:p>
    <w:p w14:paraId="3EBDD200" w14:textId="77777777" w:rsidR="003A3333" w:rsidRDefault="003A3333" w:rsidP="003A3333">
      <w:pPr>
        <w:tabs>
          <w:tab w:val="left" w:pos="1320"/>
        </w:tabs>
        <w:ind w:firstLine="544"/>
        <w:jc w:val="both"/>
        <w:rPr>
          <w:ins w:id="323" w:author="Gateley, Curtis" w:date="2015-04-21T15:07:00Z"/>
          <w:color w:val="00B050"/>
          <w:sz w:val="24"/>
          <w:szCs w:val="24"/>
        </w:rPr>
      </w:pPr>
      <w:r w:rsidRPr="009A7F19">
        <w:rPr>
          <w:color w:val="00B050"/>
          <w:sz w:val="24"/>
          <w:szCs w:val="24"/>
        </w:rPr>
        <w:t>B. Program incentive costs;</w:t>
      </w:r>
    </w:p>
    <w:p w14:paraId="132E0DBD" w14:textId="77777777" w:rsidR="00C25A64" w:rsidRPr="009A7F19" w:rsidRDefault="00C25A64" w:rsidP="003A3333">
      <w:pPr>
        <w:tabs>
          <w:tab w:val="left" w:pos="1320"/>
        </w:tabs>
        <w:ind w:firstLine="544"/>
        <w:jc w:val="both"/>
        <w:rPr>
          <w:color w:val="00B050"/>
          <w:sz w:val="24"/>
          <w:szCs w:val="24"/>
        </w:rPr>
      </w:pPr>
      <w:ins w:id="324" w:author="Gateley, Curtis" w:date="2015-04-21T15:07:00Z">
        <w:r w:rsidRPr="00237A3B">
          <w:rPr>
            <w:color w:val="00B050"/>
            <w:sz w:val="24"/>
            <w:szCs w:val="24"/>
            <w:highlight w:val="cyan"/>
          </w:rPr>
          <w:t>C. Program implementation costs not including customer incentives;</w:t>
        </w:r>
      </w:ins>
    </w:p>
    <w:p w14:paraId="68D1C6ED" w14:textId="77777777" w:rsidR="003A3333" w:rsidRPr="00AC2C79" w:rsidRDefault="00C25A64" w:rsidP="003A3333">
      <w:pPr>
        <w:tabs>
          <w:tab w:val="left" w:pos="1320"/>
        </w:tabs>
        <w:ind w:firstLine="544"/>
        <w:jc w:val="both"/>
        <w:rPr>
          <w:color w:val="00B050"/>
          <w:sz w:val="24"/>
          <w:szCs w:val="24"/>
          <w:highlight w:val="yellow"/>
        </w:rPr>
      </w:pPr>
      <w:ins w:id="325" w:author="Gateley, Curtis" w:date="2015-04-21T15:07:00Z">
        <w:r>
          <w:rPr>
            <w:color w:val="00B050"/>
            <w:sz w:val="24"/>
            <w:szCs w:val="24"/>
          </w:rPr>
          <w:t>D</w:t>
        </w:r>
      </w:ins>
      <w:del w:id="326" w:author="Gateley, Curtis" w:date="2015-04-21T15:07:00Z">
        <w:r w:rsidR="003A3333" w:rsidRPr="009A7F19" w:rsidDel="00C25A64">
          <w:rPr>
            <w:color w:val="00B050"/>
            <w:sz w:val="24"/>
            <w:szCs w:val="24"/>
          </w:rPr>
          <w:delText>C</w:delText>
        </w:r>
      </w:del>
      <w:r w:rsidR="003A3333" w:rsidRPr="009A7F19">
        <w:rPr>
          <w:color w:val="00B050"/>
          <w:sz w:val="24"/>
          <w:szCs w:val="24"/>
        </w:rPr>
        <w:t xml:space="preserve">. Estimated equipment </w:t>
      </w:r>
      <w:ins w:id="327" w:author="Gateley, Curtis" w:date="2015-04-21T15:07:00Z">
        <w:r w:rsidRPr="00237A3B">
          <w:rPr>
            <w:color w:val="00B050"/>
            <w:sz w:val="24"/>
            <w:szCs w:val="24"/>
            <w:highlight w:val="cyan"/>
          </w:rPr>
          <w:t>and installation</w:t>
        </w:r>
        <w:r>
          <w:rPr>
            <w:color w:val="00B050"/>
            <w:sz w:val="24"/>
            <w:szCs w:val="24"/>
          </w:rPr>
          <w:t xml:space="preserve"> </w:t>
        </w:r>
      </w:ins>
      <w:r w:rsidR="003A3333" w:rsidRPr="009A7F19">
        <w:rPr>
          <w:color w:val="00B050"/>
          <w:sz w:val="24"/>
          <w:szCs w:val="24"/>
        </w:rPr>
        <w:t>costs</w:t>
      </w:r>
      <w:ins w:id="328" w:author="Gateley, Curtis" w:date="2015-04-21T15:07:00Z">
        <w:r>
          <w:rPr>
            <w:color w:val="00B050"/>
            <w:sz w:val="24"/>
            <w:szCs w:val="24"/>
          </w:rPr>
          <w:t xml:space="preserve">, </w:t>
        </w:r>
        <w:r w:rsidRPr="00237A3B">
          <w:rPr>
            <w:color w:val="00B050"/>
            <w:sz w:val="24"/>
            <w:szCs w:val="24"/>
            <w:highlight w:val="cyan"/>
          </w:rPr>
          <w:t>including any customer contributions</w:t>
        </w:r>
      </w:ins>
      <w:r w:rsidR="003A3333" w:rsidRPr="00AC2C79">
        <w:rPr>
          <w:color w:val="00B050"/>
          <w:sz w:val="24"/>
          <w:szCs w:val="24"/>
          <w:highlight w:val="yellow"/>
        </w:rPr>
        <w:t xml:space="preserve">; </w:t>
      </w:r>
    </w:p>
    <w:p w14:paraId="52C965F0" w14:textId="77777777" w:rsidR="003A3333" w:rsidRPr="009A7F19" w:rsidDel="00C25A64" w:rsidRDefault="003A3333" w:rsidP="003A3333">
      <w:pPr>
        <w:tabs>
          <w:tab w:val="left" w:pos="1320"/>
        </w:tabs>
        <w:ind w:firstLine="544"/>
        <w:jc w:val="both"/>
        <w:rPr>
          <w:del w:id="329" w:author="Gateley, Curtis" w:date="2015-04-21T15:08:00Z"/>
          <w:color w:val="00B050"/>
          <w:sz w:val="24"/>
          <w:szCs w:val="24"/>
        </w:rPr>
      </w:pPr>
      <w:del w:id="330" w:author="Gateley, Curtis" w:date="2015-04-21T15:08:00Z">
        <w:r w:rsidRPr="00237A3B" w:rsidDel="00C25A64">
          <w:rPr>
            <w:color w:val="00B050"/>
            <w:sz w:val="24"/>
            <w:szCs w:val="24"/>
            <w:highlight w:val="cyan"/>
          </w:rPr>
          <w:delText>D. Estimated installation costs;</w:delText>
        </w:r>
      </w:del>
    </w:p>
    <w:p w14:paraId="13587AFC" w14:textId="77777777" w:rsidR="003A3333" w:rsidRPr="009A7F19" w:rsidRDefault="003A3333" w:rsidP="003A3333">
      <w:pPr>
        <w:tabs>
          <w:tab w:val="left" w:pos="1320"/>
        </w:tabs>
        <w:ind w:firstLine="544"/>
        <w:jc w:val="both"/>
        <w:rPr>
          <w:color w:val="00B050"/>
          <w:sz w:val="24"/>
          <w:szCs w:val="24"/>
        </w:rPr>
      </w:pPr>
      <w:r w:rsidRPr="009A7F19">
        <w:rPr>
          <w:color w:val="00B050"/>
          <w:sz w:val="24"/>
          <w:szCs w:val="24"/>
        </w:rPr>
        <w:t>E. EM&amp;V costs; and</w:t>
      </w:r>
    </w:p>
    <w:p w14:paraId="4472E45F" w14:textId="77777777" w:rsidR="003A3333" w:rsidRPr="009A7F19" w:rsidRDefault="003A3333" w:rsidP="003A3333">
      <w:pPr>
        <w:tabs>
          <w:tab w:val="left" w:pos="1320"/>
        </w:tabs>
        <w:ind w:firstLine="544"/>
        <w:jc w:val="both"/>
        <w:rPr>
          <w:color w:val="00B050"/>
          <w:sz w:val="24"/>
          <w:szCs w:val="24"/>
        </w:rPr>
      </w:pPr>
      <w:r w:rsidRPr="009A7F19">
        <w:rPr>
          <w:color w:val="00B050"/>
          <w:sz w:val="24"/>
          <w:szCs w:val="24"/>
        </w:rPr>
        <w:lastRenderedPageBreak/>
        <w:t>F. Miscellaneous itemized costs, some of which may be an allocation of total costs for overhead items such as the market potential study or the statewide technical reference manual;</w:t>
      </w:r>
    </w:p>
    <w:p w14:paraId="06AFEDA7"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 xml:space="preserve">15. Description of </w:t>
      </w:r>
      <w:del w:id="331" w:author="Gateley, Curtis" w:date="2015-04-21T15:06:00Z">
        <w:r w:rsidRPr="00237A3B" w:rsidDel="00C25A64">
          <w:rPr>
            <w:color w:val="00B050"/>
            <w:sz w:val="24"/>
            <w:szCs w:val="24"/>
            <w:highlight w:val="cyan"/>
          </w:rPr>
          <w:delText xml:space="preserve">any </w:delText>
        </w:r>
      </w:del>
      <w:ins w:id="332" w:author="Gateley, Curtis" w:date="2015-04-21T15:06:00Z">
        <w:r w:rsidR="00C25A64" w:rsidRPr="00237A3B">
          <w:rPr>
            <w:color w:val="00B050"/>
            <w:sz w:val="24"/>
            <w:szCs w:val="24"/>
            <w:highlight w:val="cyan"/>
          </w:rPr>
          <w:t>all</w:t>
        </w:r>
        <w:r w:rsidR="00C25A64" w:rsidRPr="009A7F19">
          <w:rPr>
            <w:color w:val="00B050"/>
            <w:sz w:val="24"/>
            <w:szCs w:val="24"/>
          </w:rPr>
          <w:t xml:space="preserve"> </w:t>
        </w:r>
      </w:ins>
      <w:r w:rsidRPr="009A7F19">
        <w:rPr>
          <w:color w:val="00B050"/>
          <w:sz w:val="24"/>
          <w:szCs w:val="24"/>
        </w:rPr>
        <w:t xml:space="preserve">strategies used to minimize free riders; </w:t>
      </w:r>
    </w:p>
    <w:p w14:paraId="263CCAAE"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 xml:space="preserve">16. Description of </w:t>
      </w:r>
      <w:del w:id="333" w:author="Gateley, Curtis" w:date="2015-04-21T15:07:00Z">
        <w:r w:rsidRPr="00237A3B" w:rsidDel="00C25A64">
          <w:rPr>
            <w:color w:val="00B050"/>
            <w:sz w:val="24"/>
            <w:szCs w:val="24"/>
            <w:highlight w:val="cyan"/>
          </w:rPr>
          <w:delText xml:space="preserve">any </w:delText>
        </w:r>
      </w:del>
      <w:ins w:id="334" w:author="Gateley, Curtis" w:date="2015-04-21T15:07:00Z">
        <w:r w:rsidR="00C25A64" w:rsidRPr="00237A3B">
          <w:rPr>
            <w:color w:val="00B050"/>
            <w:sz w:val="24"/>
            <w:szCs w:val="24"/>
            <w:highlight w:val="cyan"/>
          </w:rPr>
          <w:t>all</w:t>
        </w:r>
        <w:r w:rsidR="00C25A64" w:rsidRPr="009A7F19">
          <w:rPr>
            <w:color w:val="00B050"/>
            <w:sz w:val="24"/>
            <w:szCs w:val="24"/>
          </w:rPr>
          <w:t xml:space="preserve"> </w:t>
        </w:r>
      </w:ins>
      <w:r w:rsidRPr="009A7F19">
        <w:rPr>
          <w:color w:val="00B050"/>
          <w:sz w:val="24"/>
          <w:szCs w:val="24"/>
        </w:rPr>
        <w:t>strategies used to maximize spillover; and</w:t>
      </w:r>
    </w:p>
    <w:p w14:paraId="053832BB" w14:textId="77777777" w:rsidR="003A3333" w:rsidRPr="009969BC" w:rsidRDefault="003A3333" w:rsidP="003A3333">
      <w:pPr>
        <w:tabs>
          <w:tab w:val="left" w:pos="960"/>
        </w:tabs>
        <w:ind w:firstLine="362"/>
        <w:jc w:val="both"/>
        <w:rPr>
          <w:ins w:id="335" w:author="Gateley, Curtis" w:date="2015-02-19T13:48:00Z"/>
          <w:color w:val="000000"/>
          <w:sz w:val="24"/>
          <w:szCs w:val="24"/>
        </w:rPr>
      </w:pPr>
      <w:r w:rsidRPr="009A7F19">
        <w:rPr>
          <w:color w:val="00B050"/>
          <w:sz w:val="24"/>
          <w:szCs w:val="24"/>
        </w:rPr>
        <w:t>17. For demand-side program plans, the proposed implementation schedule of individual demand-side programs.</w:t>
      </w:r>
    </w:p>
    <w:p w14:paraId="57FEE847" w14:textId="77777777" w:rsidR="003A3333" w:rsidRPr="009A7F19" w:rsidRDefault="003A3333" w:rsidP="003A3333">
      <w:pPr>
        <w:tabs>
          <w:tab w:val="left" w:pos="840"/>
        </w:tabs>
        <w:ind w:firstLine="181"/>
        <w:jc w:val="both"/>
        <w:rPr>
          <w:color w:val="00B050"/>
          <w:sz w:val="24"/>
          <w:szCs w:val="24"/>
        </w:rPr>
      </w:pPr>
      <w:r w:rsidRPr="009A7F19">
        <w:rPr>
          <w:color w:val="00B050"/>
          <w:sz w:val="24"/>
          <w:szCs w:val="24"/>
        </w:rPr>
        <w:t>(</w:t>
      </w:r>
      <w:ins w:id="336" w:author="Gateley, Curtis" w:date="2015-04-15T14:37:00Z">
        <w:r w:rsidR="001D12E7">
          <w:rPr>
            <w:color w:val="00B050"/>
            <w:sz w:val="24"/>
            <w:szCs w:val="24"/>
          </w:rPr>
          <w:t>E</w:t>
        </w:r>
      </w:ins>
      <w:del w:id="337" w:author="Gateley, Curtis" w:date="2015-04-15T14:37:00Z">
        <w:r w:rsidRPr="009A7F19" w:rsidDel="001D12E7">
          <w:rPr>
            <w:color w:val="00B050"/>
            <w:sz w:val="24"/>
            <w:szCs w:val="24"/>
          </w:rPr>
          <w:delText>D</w:delText>
        </w:r>
      </w:del>
      <w:r w:rsidRPr="009A7F19">
        <w:rPr>
          <w:color w:val="00B050"/>
          <w:sz w:val="24"/>
          <w:szCs w:val="24"/>
        </w:rPr>
        <w:t xml:space="preserve">) Demonstration and explanation in quantitative and qualitative terms of how the utility’s demand-side programs are expected </w:t>
      </w:r>
      <w:r w:rsidRPr="00C65F56">
        <w:rPr>
          <w:color w:val="00B050"/>
          <w:sz w:val="24"/>
          <w:szCs w:val="24"/>
        </w:rPr>
        <w:t>to make progress towards a goal of achieving all</w:t>
      </w:r>
      <w:r w:rsidRPr="009A7F19">
        <w:rPr>
          <w:color w:val="00B050"/>
          <w:sz w:val="24"/>
          <w:szCs w:val="24"/>
        </w:rPr>
        <w:t xml:space="preserve"> cost-effective demand-side savings over the life of the programs. Should the expected demand-side savings fall short of the incremental annual demand-side savings levels and/or the cumulative demand-side savings levels used to review the utility’s </w:t>
      </w:r>
      <w:del w:id="338" w:author="Gateley, Curtis" w:date="2015-04-22T09:15:00Z">
        <w:r w:rsidRPr="00237A3B" w:rsidDel="00B71653">
          <w:rPr>
            <w:color w:val="00B050"/>
            <w:sz w:val="24"/>
            <w:szCs w:val="24"/>
            <w:highlight w:val="cyan"/>
          </w:rPr>
          <w:delText>progress</w:delText>
        </w:r>
      </w:del>
      <w:ins w:id="339" w:author="Gateley, Curtis" w:date="2015-04-22T09:15:00Z">
        <w:r w:rsidR="00B71653" w:rsidRPr="00237A3B">
          <w:rPr>
            <w:color w:val="00B050"/>
            <w:sz w:val="24"/>
            <w:szCs w:val="24"/>
            <w:highlight w:val="cyan"/>
          </w:rPr>
          <w:t>plan</w:t>
        </w:r>
      </w:ins>
      <w:r w:rsidRPr="009A7F19">
        <w:rPr>
          <w:color w:val="00B050"/>
          <w:sz w:val="24"/>
          <w:szCs w:val="24"/>
        </w:rPr>
        <w:t>, the utility shall provide detailed explanation of why the incremental annual demand-side savings levels and/or the cumulative demand-side savings levels cannot be expected to be achieved, and the utility shall bear the burden of proof.</w:t>
      </w:r>
    </w:p>
    <w:p w14:paraId="6921DC68" w14:textId="77777777" w:rsidR="003A3333" w:rsidRPr="009A7F19" w:rsidRDefault="003A3333" w:rsidP="003A3333">
      <w:pPr>
        <w:tabs>
          <w:tab w:val="left" w:pos="840"/>
        </w:tabs>
        <w:ind w:firstLine="181"/>
        <w:jc w:val="both"/>
        <w:rPr>
          <w:color w:val="00B050"/>
          <w:sz w:val="24"/>
          <w:szCs w:val="24"/>
        </w:rPr>
      </w:pPr>
      <w:r w:rsidRPr="009A7F19">
        <w:rPr>
          <w:color w:val="00B050"/>
          <w:sz w:val="24"/>
          <w:szCs w:val="24"/>
        </w:rPr>
        <w:t>(</w:t>
      </w:r>
      <w:ins w:id="340" w:author="Gateley, Curtis" w:date="2015-04-15T14:37:00Z">
        <w:r w:rsidR="001D12E7">
          <w:rPr>
            <w:color w:val="00B050"/>
            <w:sz w:val="24"/>
            <w:szCs w:val="24"/>
          </w:rPr>
          <w:t>F</w:t>
        </w:r>
      </w:ins>
      <w:del w:id="341" w:author="Gateley, Curtis" w:date="2015-04-15T14:37:00Z">
        <w:r w:rsidRPr="009A7F19" w:rsidDel="001D12E7">
          <w:rPr>
            <w:color w:val="00B050"/>
            <w:sz w:val="24"/>
            <w:szCs w:val="24"/>
          </w:rPr>
          <w:delText>E</w:delText>
        </w:r>
      </w:del>
      <w:r w:rsidRPr="009A7F19">
        <w:rPr>
          <w:color w:val="00B050"/>
          <w:sz w:val="24"/>
          <w:szCs w:val="24"/>
        </w:rPr>
        <w:t>) Identification of demand-side programs which are supported by the electric utility and at least one (1) other electric or gas utility (joint demand-side programs).</w:t>
      </w:r>
    </w:p>
    <w:p w14:paraId="53118235" w14:textId="77777777" w:rsidR="003A3333" w:rsidRPr="000C6887" w:rsidRDefault="003A3333" w:rsidP="003A3333">
      <w:pPr>
        <w:pStyle w:val="text"/>
        <w:tabs>
          <w:tab w:val="left" w:pos="360"/>
        </w:tabs>
        <w:spacing w:before="0"/>
        <w:rPr>
          <w:rFonts w:ascii="Times New Roman" w:hAnsi="Times New Roman"/>
          <w:noProof w:val="0"/>
          <w:color w:val="00B050"/>
          <w:sz w:val="24"/>
          <w:szCs w:val="24"/>
        </w:rPr>
      </w:pPr>
      <w:r w:rsidRPr="000C6887">
        <w:rPr>
          <w:rFonts w:ascii="Times New Roman" w:hAnsi="Times New Roman"/>
          <w:noProof w:val="0"/>
          <w:color w:val="00B050"/>
          <w:sz w:val="24"/>
          <w:szCs w:val="24"/>
        </w:rPr>
        <w:t xml:space="preserve">(3) Designation of </w:t>
      </w:r>
      <w:r w:rsidRPr="000C6887">
        <w:rPr>
          <w:rFonts w:ascii="Times New Roman" w:hAnsi="Times New Roman"/>
          <w:caps/>
          <w:noProof w:val="0"/>
          <w:color w:val="00B050"/>
          <w:sz w:val="24"/>
          <w:szCs w:val="24"/>
        </w:rPr>
        <w:t>p</w:t>
      </w:r>
      <w:r w:rsidRPr="000C6887">
        <w:rPr>
          <w:rFonts w:ascii="Times New Roman" w:hAnsi="Times New Roman"/>
          <w:noProof w:val="0"/>
          <w:color w:val="00B050"/>
          <w:sz w:val="24"/>
          <w:szCs w:val="24"/>
        </w:rPr>
        <w:t xml:space="preserve">rogram </w:t>
      </w:r>
      <w:r w:rsidRPr="000C6887">
        <w:rPr>
          <w:rFonts w:ascii="Times New Roman" w:hAnsi="Times New Roman"/>
          <w:caps/>
          <w:noProof w:val="0"/>
          <w:color w:val="00B050"/>
          <w:sz w:val="24"/>
          <w:szCs w:val="24"/>
        </w:rPr>
        <w:t>p</w:t>
      </w:r>
      <w:r w:rsidRPr="000C6887">
        <w:rPr>
          <w:rFonts w:ascii="Times New Roman" w:hAnsi="Times New Roman"/>
          <w:noProof w:val="0"/>
          <w:color w:val="00B050"/>
          <w:sz w:val="24"/>
          <w:szCs w:val="24"/>
        </w:rPr>
        <w:t xml:space="preserve">ilots. For programs designed to operate on a limited basis for evaluation purposes before full </w:t>
      </w:r>
      <w:r w:rsidRPr="00F832B4">
        <w:rPr>
          <w:rFonts w:ascii="Times New Roman" w:hAnsi="Times New Roman"/>
          <w:noProof w:val="0"/>
          <w:color w:val="00B050"/>
          <w:sz w:val="24"/>
          <w:szCs w:val="24"/>
        </w:rPr>
        <w:t>implementation (program pilot), the utility shall provide as much of the information required under subsections (2)(C) through (E)</w:t>
      </w:r>
      <w:ins w:id="342" w:author="Gateley, Curtis" w:date="2015-03-06T10:32:00Z">
        <w:r w:rsidR="00F832B4" w:rsidRPr="00F832B4">
          <w:rPr>
            <w:rFonts w:ascii="Times New Roman" w:hAnsi="Times New Roman"/>
            <w:noProof w:val="0"/>
            <w:color w:val="00B050"/>
            <w:sz w:val="24"/>
            <w:szCs w:val="24"/>
          </w:rPr>
          <w:t xml:space="preserve"> </w:t>
        </w:r>
        <w:r w:rsidR="00F832B4" w:rsidRPr="00237A3B">
          <w:rPr>
            <w:rFonts w:ascii="Times New Roman" w:hAnsi="Times New Roman"/>
            <w:noProof w:val="0"/>
            <w:color w:val="00B050"/>
            <w:sz w:val="24"/>
            <w:szCs w:val="24"/>
          </w:rPr>
          <w:t>of this rule</w:t>
        </w:r>
      </w:ins>
      <w:r w:rsidRPr="00F832B4">
        <w:rPr>
          <w:rFonts w:ascii="Times New Roman" w:hAnsi="Times New Roman"/>
          <w:noProof w:val="0"/>
          <w:color w:val="00B050"/>
          <w:sz w:val="24"/>
          <w:szCs w:val="24"/>
        </w:rPr>
        <w:t xml:space="preserve"> as</w:t>
      </w:r>
      <w:r w:rsidRPr="000C6887">
        <w:rPr>
          <w:rFonts w:ascii="Times New Roman" w:hAnsi="Times New Roman"/>
          <w:noProof w:val="0"/>
          <w:color w:val="00B050"/>
          <w:sz w:val="24"/>
          <w:szCs w:val="24"/>
        </w:rPr>
        <w:t xml:space="preserve"> is practical and shall include explicit questions that the program pilot will address, the means and methods by which the utility proposes to address the questions the program pilot is designed to address, a provisional cost-effectiveness evaluation, the proposed geographic area, and duration for the program pilot.</w:t>
      </w:r>
    </w:p>
    <w:p w14:paraId="61BD11D4" w14:textId="77777777" w:rsidR="003A3333" w:rsidRPr="000C6887" w:rsidRDefault="003A3333" w:rsidP="003A3333">
      <w:pPr>
        <w:pStyle w:val="text"/>
        <w:tabs>
          <w:tab w:val="left" w:pos="480"/>
        </w:tabs>
        <w:spacing w:before="0"/>
        <w:rPr>
          <w:rFonts w:ascii="Times New Roman" w:hAnsi="Times New Roman"/>
          <w:noProof w:val="0"/>
          <w:color w:val="00B050"/>
          <w:sz w:val="24"/>
          <w:szCs w:val="24"/>
        </w:rPr>
      </w:pPr>
    </w:p>
    <w:p w14:paraId="2D61E568" w14:textId="77777777" w:rsidR="00A57303" w:rsidRPr="00ED048F" w:rsidRDefault="003A3333" w:rsidP="003A3333">
      <w:pPr>
        <w:pStyle w:val="text"/>
        <w:tabs>
          <w:tab w:val="left" w:pos="480"/>
        </w:tabs>
        <w:spacing w:before="0"/>
        <w:rPr>
          <w:rFonts w:ascii="Times New Roman" w:hAnsi="Times New Roman"/>
          <w:noProof w:val="0"/>
          <w:sz w:val="24"/>
          <w:szCs w:val="24"/>
        </w:rPr>
      </w:pPr>
      <w:ins w:id="343" w:author="Gateley, Curtis" w:date="2015-02-19T13:50:00Z">
        <w:r w:rsidRPr="009969BC">
          <w:rPr>
            <w:rFonts w:ascii="Times New Roman" w:hAnsi="Times New Roman"/>
            <w:noProof w:val="0"/>
            <w:sz w:val="24"/>
            <w:szCs w:val="24"/>
          </w:rPr>
          <w:t>(F)</w:t>
        </w:r>
      </w:ins>
      <w:r w:rsidR="00A57303" w:rsidRPr="009969BC">
        <w:rPr>
          <w:rFonts w:ascii="Times New Roman" w:hAnsi="Times New Roman"/>
          <w:noProof w:val="0"/>
          <w:sz w:val="24"/>
          <w:szCs w:val="24"/>
        </w:rPr>
        <w:t>Any existing demand-side</w:t>
      </w:r>
      <w:r w:rsidR="00A57303" w:rsidRPr="00ED048F">
        <w:rPr>
          <w:rFonts w:ascii="Times New Roman" w:hAnsi="Times New Roman"/>
          <w:noProof w:val="0"/>
          <w:sz w:val="24"/>
          <w:szCs w:val="24"/>
        </w:rPr>
        <w:t xml:space="preserve"> program with tariff sheets in effect prior to the effective date of this rule shall be included in the initial application for approval of demand-side programs if the utility intends for unrecovered and/or new costs related to the existing demand-side program be included in the DSIM cost recovery revenue requirement and/or if the utility intends to establish a utility lost revenue component of a DSIM or a utility incentive component of a DSIM for the existing demand-side program. The commission shall approve, approve with modification acceptable to the electric utility, or reject such applications for approval of demand-side program plans within one hundred </w:t>
      </w:r>
      <w:del w:id="344" w:author="Gateley, Curtis" w:date="2015-02-26T10:53:00Z">
        <w:r w:rsidR="00A57303" w:rsidRPr="00ED048F" w:rsidDel="0018775D">
          <w:rPr>
            <w:rFonts w:ascii="Times New Roman" w:hAnsi="Times New Roman"/>
            <w:noProof w:val="0"/>
            <w:sz w:val="24"/>
            <w:szCs w:val="24"/>
          </w:rPr>
          <w:delText xml:space="preserve">twenty </w:delText>
        </w:r>
      </w:del>
      <w:ins w:id="345" w:author="Gateley, Curtis" w:date="2015-02-26T10:53:00Z">
        <w:r w:rsidR="0018775D">
          <w:rPr>
            <w:rFonts w:ascii="Times New Roman" w:hAnsi="Times New Roman"/>
            <w:noProof w:val="0"/>
            <w:sz w:val="24"/>
            <w:szCs w:val="24"/>
          </w:rPr>
          <w:t>eighty</w:t>
        </w:r>
        <w:r w:rsidR="0018775D" w:rsidRPr="00ED048F">
          <w:rPr>
            <w:rFonts w:ascii="Times New Roman" w:hAnsi="Times New Roman"/>
            <w:noProof w:val="0"/>
            <w:sz w:val="24"/>
            <w:szCs w:val="24"/>
          </w:rPr>
          <w:t xml:space="preserve"> </w:t>
        </w:r>
      </w:ins>
      <w:r w:rsidR="00A57303" w:rsidRPr="00ED048F">
        <w:rPr>
          <w:rFonts w:ascii="Times New Roman" w:hAnsi="Times New Roman"/>
          <w:noProof w:val="0"/>
          <w:sz w:val="24"/>
          <w:szCs w:val="24"/>
        </w:rPr>
        <w:t>(1</w:t>
      </w:r>
      <w:del w:id="346" w:author="Gateley, Curtis" w:date="2015-02-26T10:53:00Z">
        <w:r w:rsidR="00A57303" w:rsidRPr="00ED048F" w:rsidDel="0018775D">
          <w:rPr>
            <w:rFonts w:ascii="Times New Roman" w:hAnsi="Times New Roman"/>
            <w:noProof w:val="0"/>
            <w:sz w:val="24"/>
            <w:szCs w:val="24"/>
          </w:rPr>
          <w:delText>2</w:delText>
        </w:r>
      </w:del>
      <w:ins w:id="347" w:author="Gateley, Curtis" w:date="2015-02-26T10:54:00Z">
        <w:r w:rsidR="0018775D">
          <w:rPr>
            <w:rFonts w:ascii="Times New Roman" w:hAnsi="Times New Roman"/>
            <w:noProof w:val="0"/>
            <w:sz w:val="24"/>
            <w:szCs w:val="24"/>
          </w:rPr>
          <w:t>8</w:t>
        </w:r>
      </w:ins>
      <w:r w:rsidR="00A57303" w:rsidRPr="00ED048F">
        <w:rPr>
          <w:rFonts w:ascii="Times New Roman" w:hAnsi="Times New Roman"/>
          <w:noProof w:val="0"/>
          <w:sz w:val="24"/>
          <w:szCs w:val="24"/>
        </w:rPr>
        <w:t>0) days of the filing of an application under this section only after providing the opportunity for a hearing. In the case of a utility filing an application for approval of an individual demand-side program, the commission shall approve, approve with modification acceptable to the electric utility, or reject applications within sixty (60) days of the filing of an application under this section only after providing the opportunity for a hearing.</w:t>
      </w:r>
    </w:p>
    <w:p w14:paraId="1FAA9622" w14:textId="77777777" w:rsidR="00A57303" w:rsidRPr="00ED048F" w:rsidRDefault="00A57303" w:rsidP="003A3333">
      <w:pPr>
        <w:tabs>
          <w:tab w:val="left" w:pos="840"/>
        </w:tabs>
        <w:ind w:firstLine="181"/>
        <w:jc w:val="both"/>
        <w:rPr>
          <w:sz w:val="24"/>
          <w:szCs w:val="24"/>
        </w:rPr>
      </w:pPr>
      <w:r w:rsidRPr="00ED048F">
        <w:rPr>
          <w:sz w:val="24"/>
          <w:szCs w:val="24"/>
        </w:rPr>
        <w:t>(</w:t>
      </w:r>
      <w:ins w:id="348" w:author="Gateley, Curtis" w:date="2015-02-19T13:51:00Z">
        <w:r w:rsidR="003A3333">
          <w:rPr>
            <w:sz w:val="24"/>
            <w:szCs w:val="24"/>
          </w:rPr>
          <w:t>G</w:t>
        </w:r>
      </w:ins>
      <w:del w:id="349" w:author="Gateley, Curtis" w:date="2015-02-19T13:51:00Z">
        <w:r w:rsidRPr="00ED048F" w:rsidDel="003A3333">
          <w:rPr>
            <w:sz w:val="24"/>
            <w:szCs w:val="24"/>
          </w:rPr>
          <w:delText>A</w:delText>
        </w:r>
      </w:del>
      <w:r w:rsidRPr="00ED048F">
        <w:rPr>
          <w:sz w:val="24"/>
          <w:szCs w:val="24"/>
        </w:rPr>
        <w:t xml:space="preserve">) </w:t>
      </w:r>
      <w:ins w:id="350" w:author="Gateley, Curtis" w:date="2015-02-26T10:03:00Z">
        <w:r w:rsidR="00F557E3">
          <w:rPr>
            <w:sz w:val="24"/>
            <w:szCs w:val="24"/>
          </w:rPr>
          <w:t>The total resource cost</w:t>
        </w:r>
      </w:ins>
      <w:ins w:id="351" w:author="Page 1" w:date="2015-03-24T11:46:00Z">
        <w:r w:rsidR="00121250">
          <w:rPr>
            <w:sz w:val="24"/>
            <w:szCs w:val="24"/>
          </w:rPr>
          <w:t xml:space="preserve"> </w:t>
        </w:r>
      </w:ins>
      <w:ins w:id="352" w:author="Gateley, Curtis" w:date="2015-02-26T10:03:00Z">
        <w:r w:rsidR="00F557E3" w:rsidRPr="000C0181">
          <w:rPr>
            <w:sz w:val="24"/>
            <w:szCs w:val="24"/>
          </w:rPr>
          <w:t>test shall be the pr</w:t>
        </w:r>
      </w:ins>
      <w:ins w:id="353" w:author="Gateley, Curtis" w:date="2015-04-21T13:20:00Z">
        <w:r w:rsidR="000C0181" w:rsidRPr="000C0181">
          <w:rPr>
            <w:sz w:val="24"/>
            <w:szCs w:val="24"/>
          </w:rPr>
          <w:t>eferred</w:t>
        </w:r>
      </w:ins>
      <w:ins w:id="354" w:author="Page 1" w:date="2015-03-24T11:45:00Z">
        <w:r w:rsidR="00121250">
          <w:rPr>
            <w:sz w:val="24"/>
            <w:szCs w:val="24"/>
          </w:rPr>
          <w:t xml:space="preserve"> </w:t>
        </w:r>
      </w:ins>
      <w:ins w:id="355" w:author="Gateley, Curtis" w:date="2015-02-26T10:03:00Z">
        <w:r w:rsidR="00F557E3">
          <w:rPr>
            <w:sz w:val="24"/>
            <w:szCs w:val="24"/>
          </w:rPr>
          <w:t>screening</w:t>
        </w:r>
      </w:ins>
      <w:ins w:id="356" w:author="Gateley, Curtis" w:date="2015-02-26T10:04:00Z">
        <w:r w:rsidR="00F557E3">
          <w:rPr>
            <w:sz w:val="24"/>
            <w:szCs w:val="24"/>
          </w:rPr>
          <w:t xml:space="preserve"> test for demand-side programs.  </w:t>
        </w:r>
      </w:ins>
      <w:r w:rsidRPr="00ED048F">
        <w:rPr>
          <w:sz w:val="24"/>
          <w:szCs w:val="24"/>
        </w:rPr>
        <w:t xml:space="preserve">For demand-side programs and program plans that have a total resource cost test ratio greater than one (1), the commission shall approve demand-side programs or program plans, and annual demand and energy savings targets for each demand-side program it approves, provided it finds that the utility has met the filing and submission requirements of </w:t>
      </w:r>
      <w:del w:id="357" w:author="Gateley, Curtis" w:date="2015-02-19T11:03:00Z">
        <w:r w:rsidRPr="00ED048F" w:rsidDel="00F84099">
          <w:rPr>
            <w:sz w:val="24"/>
            <w:szCs w:val="24"/>
          </w:rPr>
          <w:delText>4 CSR 240-3.164(2)</w:delText>
        </w:r>
      </w:del>
      <w:ins w:id="358" w:author="Gateley, Curtis" w:date="2015-02-19T11:03:00Z">
        <w:r w:rsidR="00F84099">
          <w:rPr>
            <w:sz w:val="24"/>
            <w:szCs w:val="24"/>
          </w:rPr>
          <w:t>this rule</w:t>
        </w:r>
      </w:ins>
      <w:r w:rsidRPr="00ED048F">
        <w:rPr>
          <w:sz w:val="24"/>
          <w:szCs w:val="24"/>
        </w:rPr>
        <w:t xml:space="preserve"> and the demand-side programs and program plans— </w:t>
      </w:r>
    </w:p>
    <w:p w14:paraId="6E4E5789" w14:textId="77777777" w:rsidR="00A57303" w:rsidRPr="00ED048F" w:rsidRDefault="00A57303" w:rsidP="003A3333">
      <w:pPr>
        <w:tabs>
          <w:tab w:val="left" w:pos="960"/>
        </w:tabs>
        <w:ind w:firstLine="362"/>
        <w:jc w:val="both"/>
        <w:rPr>
          <w:sz w:val="24"/>
          <w:szCs w:val="24"/>
        </w:rPr>
      </w:pPr>
      <w:r w:rsidRPr="00ED048F">
        <w:rPr>
          <w:sz w:val="24"/>
          <w:szCs w:val="24"/>
        </w:rPr>
        <w:t xml:space="preserve">1. Are consistent with a goal of achieving all cost-effective demand-side savings; </w:t>
      </w:r>
    </w:p>
    <w:p w14:paraId="4E812405" w14:textId="77777777" w:rsidR="00A57303" w:rsidRPr="00ED048F" w:rsidRDefault="00A57303" w:rsidP="003A3333">
      <w:pPr>
        <w:tabs>
          <w:tab w:val="left" w:pos="960"/>
        </w:tabs>
        <w:ind w:firstLine="362"/>
        <w:jc w:val="both"/>
        <w:rPr>
          <w:sz w:val="24"/>
          <w:szCs w:val="24"/>
        </w:rPr>
      </w:pPr>
      <w:r w:rsidRPr="00ED048F">
        <w:rPr>
          <w:sz w:val="24"/>
          <w:szCs w:val="24"/>
        </w:rPr>
        <w:t>2. Have reliable evaluation, measurement, and verification plans; and</w:t>
      </w:r>
    </w:p>
    <w:p w14:paraId="4B4FBA65" w14:textId="77777777" w:rsidR="00A57303" w:rsidRPr="00ED048F" w:rsidRDefault="00A57303" w:rsidP="003A3333">
      <w:pPr>
        <w:tabs>
          <w:tab w:val="left" w:pos="960"/>
        </w:tabs>
        <w:ind w:firstLine="362"/>
        <w:jc w:val="both"/>
        <w:rPr>
          <w:sz w:val="24"/>
          <w:szCs w:val="24"/>
        </w:rPr>
      </w:pPr>
      <w:r w:rsidRPr="00ED048F">
        <w:rPr>
          <w:sz w:val="24"/>
          <w:szCs w:val="24"/>
        </w:rPr>
        <w:lastRenderedPageBreak/>
        <w:t xml:space="preserve">3. Are included in the electric utility’s preferred plan or have been analyzed through the integration process required by 4 CSR 240-22.060 to determine the impact of the demand-side programs and program plans on the net present value of revenue requirements of the electric utility.  </w:t>
      </w:r>
    </w:p>
    <w:p w14:paraId="4CAE81B8" w14:textId="77777777" w:rsidR="00A57303" w:rsidRPr="00F832B4" w:rsidRDefault="00A57303" w:rsidP="003A3333">
      <w:pPr>
        <w:tabs>
          <w:tab w:val="left" w:pos="840"/>
        </w:tabs>
        <w:ind w:firstLine="181"/>
        <w:jc w:val="both"/>
        <w:rPr>
          <w:sz w:val="24"/>
          <w:szCs w:val="24"/>
        </w:rPr>
      </w:pPr>
      <w:r w:rsidRPr="00ED048F">
        <w:rPr>
          <w:sz w:val="24"/>
          <w:szCs w:val="24"/>
        </w:rPr>
        <w:t>(</w:t>
      </w:r>
      <w:ins w:id="359" w:author="Gateley, Curtis" w:date="2015-02-19T13:51:00Z">
        <w:r w:rsidR="003A3333">
          <w:rPr>
            <w:sz w:val="24"/>
            <w:szCs w:val="24"/>
          </w:rPr>
          <w:t>H</w:t>
        </w:r>
      </w:ins>
      <w:del w:id="360" w:author="Gateley, Curtis" w:date="2015-02-19T13:51:00Z">
        <w:r w:rsidRPr="00ED048F" w:rsidDel="003A3333">
          <w:rPr>
            <w:sz w:val="24"/>
            <w:szCs w:val="24"/>
          </w:rPr>
          <w:delText>B</w:delText>
        </w:r>
      </w:del>
      <w:r w:rsidRPr="00ED048F">
        <w:rPr>
          <w:sz w:val="24"/>
          <w:szCs w:val="24"/>
        </w:rPr>
        <w:t xml:space="preserve">) The commission shall approve demand-side programs having a total resource cost test ratio less than one (1) for demand-side programs targeted to low-income customers or general education campaigns, if the commission </w:t>
      </w:r>
      <w:r w:rsidRPr="00F832B4">
        <w:rPr>
          <w:sz w:val="24"/>
          <w:szCs w:val="24"/>
        </w:rPr>
        <w:t>determines that the utility has met the filing and submission requirements of</w:t>
      </w:r>
      <w:del w:id="361" w:author="Gateley, Curtis" w:date="2015-02-19T11:03:00Z">
        <w:r w:rsidRPr="00F832B4" w:rsidDel="00F84099">
          <w:rPr>
            <w:sz w:val="24"/>
            <w:szCs w:val="24"/>
          </w:rPr>
          <w:delText xml:space="preserve"> 4 CSR 240-3.164(2)</w:delText>
        </w:r>
      </w:del>
      <w:ins w:id="362" w:author="Gateley, Curtis" w:date="2015-02-19T11:03:00Z">
        <w:r w:rsidR="00F84099" w:rsidRPr="00F832B4">
          <w:rPr>
            <w:sz w:val="24"/>
            <w:szCs w:val="24"/>
          </w:rPr>
          <w:t>this rule</w:t>
        </w:r>
      </w:ins>
      <w:r w:rsidRPr="00F832B4">
        <w:rPr>
          <w:sz w:val="24"/>
          <w:szCs w:val="24"/>
        </w:rPr>
        <w:t>, the program or program plan is in the public interest, and meets the requirements stated in paragraphs (3)(</w:t>
      </w:r>
      <w:del w:id="363" w:author="Gateley, Curtis" w:date="2015-03-06T10:28:00Z">
        <w:r w:rsidRPr="00F832B4" w:rsidDel="00F832B4">
          <w:rPr>
            <w:sz w:val="24"/>
            <w:szCs w:val="24"/>
          </w:rPr>
          <w:delText>A</w:delText>
        </w:r>
      </w:del>
      <w:ins w:id="364" w:author="Gateley, Curtis" w:date="2015-03-06T10:28:00Z">
        <w:r w:rsidR="00F832B4" w:rsidRPr="00F832B4">
          <w:rPr>
            <w:sz w:val="24"/>
            <w:szCs w:val="24"/>
          </w:rPr>
          <w:t>G</w:t>
        </w:r>
      </w:ins>
      <w:r w:rsidRPr="00F832B4">
        <w:rPr>
          <w:sz w:val="24"/>
          <w:szCs w:val="24"/>
        </w:rPr>
        <w:t>)2. and 3.</w:t>
      </w:r>
    </w:p>
    <w:p w14:paraId="5DB33F31" w14:textId="77777777" w:rsidR="00A57303" w:rsidRPr="00F832B4" w:rsidRDefault="00A57303" w:rsidP="003A3333">
      <w:pPr>
        <w:tabs>
          <w:tab w:val="left" w:pos="960"/>
        </w:tabs>
        <w:ind w:firstLine="362"/>
        <w:jc w:val="both"/>
        <w:rPr>
          <w:sz w:val="24"/>
          <w:szCs w:val="24"/>
        </w:rPr>
      </w:pPr>
      <w:r w:rsidRPr="00F832B4">
        <w:rPr>
          <w:sz w:val="24"/>
          <w:szCs w:val="24"/>
        </w:rPr>
        <w:t>1. If a program is targeted to low-income customers, the electric utility must also state how the electric utility will assess the expected and actual effect of the program on the utility’s bad debt expenses, customer arrearages, and disconnections.</w:t>
      </w:r>
    </w:p>
    <w:p w14:paraId="408C225A" w14:textId="77777777" w:rsidR="00A57303" w:rsidRPr="00F832B4" w:rsidRDefault="00A57303" w:rsidP="003A3333">
      <w:pPr>
        <w:tabs>
          <w:tab w:val="left" w:pos="840"/>
        </w:tabs>
        <w:ind w:firstLine="181"/>
        <w:jc w:val="both"/>
        <w:rPr>
          <w:sz w:val="24"/>
          <w:szCs w:val="24"/>
        </w:rPr>
      </w:pPr>
      <w:r w:rsidRPr="00F832B4">
        <w:rPr>
          <w:sz w:val="24"/>
          <w:szCs w:val="24"/>
        </w:rPr>
        <w:t>(</w:t>
      </w:r>
      <w:ins w:id="365" w:author="Gateley, Curtis" w:date="2015-02-19T13:51:00Z">
        <w:r w:rsidR="003A3333" w:rsidRPr="00F832B4">
          <w:rPr>
            <w:sz w:val="24"/>
            <w:szCs w:val="24"/>
          </w:rPr>
          <w:t>I</w:t>
        </w:r>
      </w:ins>
      <w:del w:id="366" w:author="Gateley, Curtis" w:date="2015-02-19T13:51:00Z">
        <w:r w:rsidRPr="00F832B4" w:rsidDel="003A3333">
          <w:rPr>
            <w:sz w:val="24"/>
            <w:szCs w:val="24"/>
          </w:rPr>
          <w:delText>C</w:delText>
        </w:r>
      </w:del>
      <w:r w:rsidRPr="00F832B4">
        <w:rPr>
          <w:sz w:val="24"/>
          <w:szCs w:val="24"/>
        </w:rPr>
        <w:t xml:space="preserve">) The commission shall approve demand-side programs which have a total resource cost test ratio less than one (1), if the commission finds the utility has met the filing and submission requirements of </w:t>
      </w:r>
      <w:del w:id="367" w:author="Gateley, Curtis" w:date="2015-02-19T11:03:00Z">
        <w:r w:rsidRPr="00F832B4" w:rsidDel="00F84099">
          <w:rPr>
            <w:sz w:val="24"/>
            <w:szCs w:val="24"/>
          </w:rPr>
          <w:delText>4 CSR 240-3.164(2)</w:delText>
        </w:r>
      </w:del>
      <w:ins w:id="368" w:author="Gateley, Curtis" w:date="2015-02-19T11:03:00Z">
        <w:r w:rsidR="00F84099" w:rsidRPr="00F832B4">
          <w:rPr>
            <w:sz w:val="24"/>
            <w:szCs w:val="24"/>
          </w:rPr>
          <w:t>this rule</w:t>
        </w:r>
      </w:ins>
      <w:r w:rsidRPr="00F832B4">
        <w:rPr>
          <w:sz w:val="24"/>
          <w:szCs w:val="24"/>
        </w:rPr>
        <w:t xml:space="preserve"> and the costs of such programs above the level determined to be cost-effective are funded by the customers participating in the programs or through tax or other governmental credits or incentives specifically designed for that purpose and meet the requirements as stated in paragraphs (3)(</w:t>
      </w:r>
      <w:del w:id="369" w:author="Gateley, Curtis" w:date="2015-03-06T10:28:00Z">
        <w:r w:rsidRPr="00F832B4" w:rsidDel="00F832B4">
          <w:rPr>
            <w:sz w:val="24"/>
            <w:szCs w:val="24"/>
          </w:rPr>
          <w:delText>A</w:delText>
        </w:r>
      </w:del>
      <w:ins w:id="370" w:author="Gateley, Curtis" w:date="2015-03-06T10:28:00Z">
        <w:r w:rsidR="00F832B4" w:rsidRPr="00F832B4">
          <w:rPr>
            <w:sz w:val="24"/>
            <w:szCs w:val="24"/>
          </w:rPr>
          <w:t>G</w:t>
        </w:r>
      </w:ins>
      <w:r w:rsidRPr="00F832B4">
        <w:rPr>
          <w:sz w:val="24"/>
          <w:szCs w:val="24"/>
        </w:rPr>
        <w:t>)2. and 3.</w:t>
      </w:r>
    </w:p>
    <w:p w14:paraId="5B0EB195" w14:textId="77777777" w:rsidR="00A57303" w:rsidRPr="00ED048F" w:rsidRDefault="00A57303" w:rsidP="003A3333">
      <w:pPr>
        <w:tabs>
          <w:tab w:val="left" w:pos="840"/>
        </w:tabs>
        <w:ind w:firstLine="181"/>
        <w:jc w:val="both"/>
        <w:rPr>
          <w:sz w:val="24"/>
          <w:szCs w:val="24"/>
        </w:rPr>
      </w:pPr>
      <w:r w:rsidRPr="00F832B4">
        <w:rPr>
          <w:sz w:val="24"/>
          <w:szCs w:val="24"/>
        </w:rPr>
        <w:t>(</w:t>
      </w:r>
      <w:ins w:id="371" w:author="Gateley, Curtis" w:date="2015-02-19T13:51:00Z">
        <w:r w:rsidR="003A3333" w:rsidRPr="00F832B4">
          <w:rPr>
            <w:sz w:val="24"/>
            <w:szCs w:val="24"/>
          </w:rPr>
          <w:t>J</w:t>
        </w:r>
      </w:ins>
      <w:del w:id="372" w:author="Gateley, Curtis" w:date="2015-02-19T13:51:00Z">
        <w:r w:rsidRPr="00F832B4" w:rsidDel="003A3333">
          <w:rPr>
            <w:sz w:val="24"/>
            <w:szCs w:val="24"/>
          </w:rPr>
          <w:delText>D</w:delText>
        </w:r>
      </w:del>
      <w:r w:rsidRPr="00F832B4">
        <w:rPr>
          <w:sz w:val="24"/>
          <w:szCs w:val="24"/>
        </w:rPr>
        <w:t>) Utilities shall file and receive approval of associated tariff sheets</w:t>
      </w:r>
      <w:r w:rsidRPr="00ED048F">
        <w:rPr>
          <w:sz w:val="24"/>
          <w:szCs w:val="24"/>
        </w:rPr>
        <w:t xml:space="preserve"> prior to implementation of approved demand-side programs.</w:t>
      </w:r>
      <w:ins w:id="373" w:author="Gateley, Curtis" w:date="2015-04-22T09:17:00Z">
        <w:r w:rsidR="00B71653">
          <w:rPr>
            <w:sz w:val="24"/>
            <w:szCs w:val="24"/>
          </w:rPr>
          <w:t xml:space="preserve">  </w:t>
        </w:r>
      </w:ins>
    </w:p>
    <w:p w14:paraId="5DBF87A1" w14:textId="77777777" w:rsidR="00A57303" w:rsidRDefault="00A57303" w:rsidP="003A3333">
      <w:pPr>
        <w:tabs>
          <w:tab w:val="left" w:pos="840"/>
        </w:tabs>
        <w:ind w:firstLine="181"/>
        <w:jc w:val="both"/>
        <w:rPr>
          <w:ins w:id="374" w:author="Gateley, Curtis" w:date="2015-03-06T09:33:00Z"/>
          <w:sz w:val="24"/>
          <w:szCs w:val="24"/>
        </w:rPr>
      </w:pPr>
      <w:r w:rsidRPr="00ED048F">
        <w:rPr>
          <w:sz w:val="24"/>
          <w:szCs w:val="24"/>
        </w:rPr>
        <w:t>(</w:t>
      </w:r>
      <w:ins w:id="375" w:author="Gateley, Curtis" w:date="2015-02-19T13:51:00Z">
        <w:r w:rsidR="003A3333">
          <w:rPr>
            <w:sz w:val="24"/>
            <w:szCs w:val="24"/>
          </w:rPr>
          <w:t>K</w:t>
        </w:r>
      </w:ins>
      <w:del w:id="376" w:author="Gateley, Curtis" w:date="2015-02-19T13:51:00Z">
        <w:r w:rsidRPr="00ED048F" w:rsidDel="003A3333">
          <w:rPr>
            <w:sz w:val="24"/>
            <w:szCs w:val="24"/>
          </w:rPr>
          <w:delText>E</w:delText>
        </w:r>
      </w:del>
      <w:r w:rsidRPr="00ED048F">
        <w:rPr>
          <w:sz w:val="24"/>
          <w:szCs w:val="24"/>
        </w:rPr>
        <w:t>) The commission shall simultaneously approve, approve with modification acceptable to the utility, or reject the utility’s DSIM proposed pursuant to 4 CSR 240-20.093.</w:t>
      </w:r>
    </w:p>
    <w:p w14:paraId="17C317EA" w14:textId="77777777" w:rsidR="000C6887" w:rsidRPr="00ED048F" w:rsidRDefault="000C6887" w:rsidP="003A3333">
      <w:pPr>
        <w:tabs>
          <w:tab w:val="left" w:pos="840"/>
        </w:tabs>
        <w:ind w:firstLine="181"/>
        <w:jc w:val="both"/>
        <w:rPr>
          <w:sz w:val="24"/>
          <w:szCs w:val="24"/>
        </w:rPr>
      </w:pPr>
    </w:p>
    <w:p w14:paraId="3279191E" w14:textId="77777777" w:rsidR="00A74FAD" w:rsidRDefault="00A57303" w:rsidP="003A3333">
      <w:pPr>
        <w:pStyle w:val="text"/>
        <w:tabs>
          <w:tab w:val="left" w:pos="360"/>
        </w:tabs>
        <w:spacing w:before="0"/>
        <w:rPr>
          <w:ins w:id="377" w:author="Dietrich, Natelle" w:date="2015-03-04T14:36:00Z"/>
          <w:rFonts w:ascii="Times New Roman" w:hAnsi="Times New Roman"/>
          <w:noProof w:val="0"/>
          <w:sz w:val="24"/>
          <w:szCs w:val="24"/>
        </w:rPr>
      </w:pPr>
      <w:r w:rsidRPr="00ED048F">
        <w:rPr>
          <w:rFonts w:ascii="Times New Roman" w:hAnsi="Times New Roman"/>
          <w:noProof w:val="0"/>
          <w:sz w:val="24"/>
          <w:szCs w:val="24"/>
        </w:rPr>
        <w:t>(</w:t>
      </w:r>
      <w:ins w:id="378" w:author="Gateley, Curtis" w:date="2015-04-15T15:07:00Z">
        <w:r w:rsidR="00111160">
          <w:rPr>
            <w:rFonts w:ascii="Times New Roman" w:hAnsi="Times New Roman"/>
            <w:noProof w:val="0"/>
            <w:sz w:val="24"/>
            <w:szCs w:val="24"/>
          </w:rPr>
          <w:t>5</w:t>
        </w:r>
      </w:ins>
      <w:del w:id="379" w:author="Gateley, Curtis" w:date="2015-04-15T14:39:00Z">
        <w:r w:rsidRPr="00ED048F" w:rsidDel="009E714D">
          <w:rPr>
            <w:rFonts w:ascii="Times New Roman" w:hAnsi="Times New Roman"/>
            <w:noProof w:val="0"/>
            <w:sz w:val="24"/>
            <w:szCs w:val="24"/>
          </w:rPr>
          <w:delText>4</w:delText>
        </w:r>
      </w:del>
      <w:r w:rsidRPr="00ED048F">
        <w:rPr>
          <w:rFonts w:ascii="Times New Roman" w:hAnsi="Times New Roman"/>
          <w:noProof w:val="0"/>
          <w:sz w:val="24"/>
          <w:szCs w:val="24"/>
        </w:rPr>
        <w:t xml:space="preserve">) Applications for Approval of Modifications to Electric Utility Demand-Side Programs. </w:t>
      </w:r>
      <w:ins w:id="380" w:author="Dietrich, Natelle" w:date="2015-03-04T14:35:00Z">
        <w:r w:rsidR="00D00D2A">
          <w:rPr>
            <w:rFonts w:ascii="Times New Roman" w:hAnsi="Times New Roman"/>
            <w:noProof w:val="0"/>
            <w:sz w:val="24"/>
            <w:szCs w:val="24"/>
          </w:rPr>
          <w:t>(A)</w:t>
        </w:r>
      </w:ins>
      <w:r w:rsidRPr="00ED048F">
        <w:rPr>
          <w:rFonts w:ascii="Times New Roman" w:hAnsi="Times New Roman"/>
          <w:noProof w:val="0"/>
          <w:sz w:val="24"/>
          <w:szCs w:val="24"/>
        </w:rPr>
        <w:t xml:space="preserve">Pursuant to the provisions of this rule, 4 CSR 240-2.060, and section 393.1075, RSMo, an electric utility </w:t>
      </w:r>
    </w:p>
    <w:p w14:paraId="6AC554B6" w14:textId="77777777" w:rsidR="00A74FAD" w:rsidRDefault="00A74FAD" w:rsidP="003A3333">
      <w:pPr>
        <w:pStyle w:val="text"/>
        <w:tabs>
          <w:tab w:val="left" w:pos="360"/>
        </w:tabs>
        <w:spacing w:before="0"/>
        <w:rPr>
          <w:ins w:id="381" w:author="Dietrich, Natelle" w:date="2015-03-04T14:35:00Z"/>
          <w:rFonts w:ascii="Times New Roman" w:hAnsi="Times New Roman"/>
          <w:noProof w:val="0"/>
          <w:sz w:val="24"/>
          <w:szCs w:val="24"/>
        </w:rPr>
      </w:pPr>
      <w:ins w:id="382" w:author="Dietrich, Natelle" w:date="2015-03-04T14:36:00Z">
        <w:r>
          <w:rPr>
            <w:rFonts w:ascii="Times New Roman" w:hAnsi="Times New Roman"/>
            <w:noProof w:val="0"/>
            <w:sz w:val="24"/>
            <w:szCs w:val="24"/>
          </w:rPr>
          <w:t xml:space="preserve">1. </w:t>
        </w:r>
      </w:ins>
      <w:del w:id="383" w:author="Dietrich, Natelle" w:date="2015-03-04T14:36:00Z">
        <w:r w:rsidR="00A57303" w:rsidRPr="00ED048F" w:rsidDel="00A74FAD">
          <w:rPr>
            <w:rFonts w:ascii="Times New Roman" w:hAnsi="Times New Roman"/>
            <w:noProof w:val="0"/>
            <w:sz w:val="24"/>
            <w:szCs w:val="24"/>
          </w:rPr>
          <w:delText>s</w:delText>
        </w:r>
      </w:del>
      <w:ins w:id="384" w:author="Dietrich, Natelle" w:date="2015-03-04T14:36:00Z">
        <w:r>
          <w:rPr>
            <w:rFonts w:ascii="Times New Roman" w:hAnsi="Times New Roman"/>
            <w:noProof w:val="0"/>
            <w:sz w:val="24"/>
            <w:szCs w:val="24"/>
          </w:rPr>
          <w:t>S</w:t>
        </w:r>
      </w:ins>
      <w:r w:rsidR="00A57303" w:rsidRPr="00ED048F">
        <w:rPr>
          <w:rFonts w:ascii="Times New Roman" w:hAnsi="Times New Roman"/>
          <w:noProof w:val="0"/>
          <w:sz w:val="24"/>
          <w:szCs w:val="24"/>
        </w:rPr>
        <w:t xml:space="preserve">hall file an application with the commission for modification of demand-side programs </w:t>
      </w:r>
      <w:del w:id="385" w:author="Gateley, Curtis" w:date="2015-02-19T11:03:00Z">
        <w:r w:rsidR="00A57303" w:rsidRPr="00ED048F" w:rsidDel="00F84099">
          <w:rPr>
            <w:rFonts w:ascii="Times New Roman" w:hAnsi="Times New Roman"/>
            <w:noProof w:val="0"/>
            <w:sz w:val="24"/>
            <w:szCs w:val="24"/>
          </w:rPr>
          <w:delText>by filing information and documentation required by 4 C</w:delText>
        </w:r>
      </w:del>
      <w:del w:id="386" w:author="Gateley, Curtis" w:date="2015-02-19T11:04:00Z">
        <w:r w:rsidR="00A57303" w:rsidRPr="00ED048F" w:rsidDel="00F84099">
          <w:rPr>
            <w:rFonts w:ascii="Times New Roman" w:hAnsi="Times New Roman"/>
            <w:noProof w:val="0"/>
            <w:sz w:val="24"/>
            <w:szCs w:val="24"/>
          </w:rPr>
          <w:delText xml:space="preserve">SR 240-3.164(4) </w:delText>
        </w:r>
      </w:del>
      <w:r w:rsidR="00A57303" w:rsidRPr="00ED048F">
        <w:rPr>
          <w:rFonts w:ascii="Times New Roman" w:hAnsi="Times New Roman"/>
          <w:noProof w:val="0"/>
          <w:sz w:val="24"/>
          <w:szCs w:val="24"/>
        </w:rPr>
        <w:t>when there is a variance of twenty percent (</w:t>
      </w:r>
      <w:ins w:id="387" w:author="Brightergy" w:date="2015-05-22T08:26:00Z">
        <w:r w:rsidR="00A37928">
          <w:rPr>
            <w:rFonts w:ascii="Times New Roman" w:hAnsi="Times New Roman"/>
            <w:noProof w:val="0"/>
            <w:sz w:val="24"/>
            <w:szCs w:val="24"/>
          </w:rPr>
          <w:t>4</w:t>
        </w:r>
      </w:ins>
      <w:del w:id="388" w:author="Brightergy" w:date="2015-05-22T08:26:00Z">
        <w:r w:rsidR="00A57303" w:rsidRPr="00ED048F" w:rsidDel="00A37928">
          <w:rPr>
            <w:rFonts w:ascii="Times New Roman" w:hAnsi="Times New Roman"/>
            <w:noProof w:val="0"/>
            <w:sz w:val="24"/>
            <w:szCs w:val="24"/>
          </w:rPr>
          <w:delText>2</w:delText>
        </w:r>
      </w:del>
      <w:r w:rsidR="00A57303" w:rsidRPr="00ED048F">
        <w:rPr>
          <w:rFonts w:ascii="Times New Roman" w:hAnsi="Times New Roman"/>
          <w:noProof w:val="0"/>
          <w:sz w:val="24"/>
          <w:szCs w:val="24"/>
        </w:rPr>
        <w:t xml:space="preserve">0%) or more in the approved demand-side plan three (3)-year budget and/or </w:t>
      </w:r>
      <w:r w:rsidR="00A57303" w:rsidRPr="00633784">
        <w:rPr>
          <w:rFonts w:ascii="Times New Roman" w:hAnsi="Times New Roman"/>
          <w:noProof w:val="0"/>
          <w:sz w:val="24"/>
          <w:szCs w:val="24"/>
        </w:rPr>
        <w:t xml:space="preserve">any program design modification which is no longer covered by the approved tariff sheets for the program. </w:t>
      </w:r>
      <w:commentRangeStart w:id="389"/>
      <w:ins w:id="390" w:author="Brightergy" w:date="2015-05-22T08:30:00Z">
        <w:r w:rsidR="00A37928">
          <w:rPr>
            <w:rFonts w:ascii="Times New Roman" w:hAnsi="Times New Roman"/>
            <w:noProof w:val="0"/>
            <w:sz w:val="24"/>
            <w:szCs w:val="24"/>
          </w:rPr>
          <w:t>A utility shall also be required to file an application for the modificatio</w:t>
        </w:r>
        <w:r w:rsidR="003648EE">
          <w:rPr>
            <w:rFonts w:ascii="Times New Roman" w:hAnsi="Times New Roman"/>
            <w:noProof w:val="0"/>
            <w:sz w:val="24"/>
            <w:szCs w:val="24"/>
          </w:rPr>
          <w:t xml:space="preserve">n of its demand-side programs that results in a change in incentive amounts paid to customers. </w:t>
        </w:r>
      </w:ins>
      <w:commentRangeEnd w:id="389"/>
      <w:ins w:id="391" w:author="Brightergy" w:date="2015-05-22T08:32:00Z">
        <w:r w:rsidR="003648EE">
          <w:rPr>
            <w:rStyle w:val="CommentReference"/>
            <w:rFonts w:ascii="Times New Roman" w:hAnsi="Times New Roman"/>
            <w:noProof w:val="0"/>
          </w:rPr>
          <w:commentReference w:id="389"/>
        </w:r>
      </w:ins>
    </w:p>
    <w:p w14:paraId="2F4FA887" w14:textId="77777777" w:rsidR="00A74FAD" w:rsidRDefault="00A74FAD" w:rsidP="003A3333">
      <w:pPr>
        <w:pStyle w:val="text"/>
        <w:tabs>
          <w:tab w:val="left" w:pos="360"/>
        </w:tabs>
        <w:spacing w:before="0"/>
        <w:rPr>
          <w:ins w:id="393" w:author="Dietrich, Natelle" w:date="2015-03-04T14:37:00Z"/>
          <w:rFonts w:ascii="Times New Roman" w:hAnsi="Times New Roman"/>
          <w:noProof w:val="0"/>
          <w:sz w:val="24"/>
          <w:szCs w:val="24"/>
        </w:rPr>
      </w:pPr>
      <w:ins w:id="394" w:author="Dietrich, Natelle" w:date="2015-03-04T14:36:00Z">
        <w:r>
          <w:rPr>
            <w:rFonts w:ascii="Times New Roman" w:hAnsi="Times New Roman"/>
            <w:noProof w:val="0"/>
            <w:sz w:val="24"/>
            <w:szCs w:val="24"/>
          </w:rPr>
          <w:t>2.</w:t>
        </w:r>
      </w:ins>
      <w:ins w:id="395" w:author="Dietrich, Natelle" w:date="2015-03-04T14:35:00Z">
        <w:r>
          <w:rPr>
            <w:rFonts w:ascii="Times New Roman" w:hAnsi="Times New Roman"/>
            <w:noProof w:val="0"/>
            <w:sz w:val="24"/>
            <w:szCs w:val="24"/>
          </w:rPr>
          <w:t xml:space="preserve"> </w:t>
        </w:r>
      </w:ins>
      <w:ins w:id="396" w:author="Dietrich, Natelle" w:date="2015-03-04T14:36:00Z">
        <w:r>
          <w:rPr>
            <w:rFonts w:ascii="Times New Roman" w:hAnsi="Times New Roman"/>
            <w:noProof w:val="0"/>
            <w:sz w:val="24"/>
            <w:szCs w:val="24"/>
          </w:rPr>
          <w:t>May file an application with the commission for modification of demand-side programs</w:t>
        </w:r>
      </w:ins>
      <w:ins w:id="397" w:author="Gateley, Curtis" w:date="2015-04-22T09:26:00Z">
        <w:r w:rsidR="00BB6776">
          <w:rPr>
            <w:rFonts w:ascii="Times New Roman" w:hAnsi="Times New Roman"/>
            <w:noProof w:val="0"/>
            <w:sz w:val="24"/>
            <w:szCs w:val="24"/>
          </w:rPr>
          <w:t xml:space="preserve">, </w:t>
        </w:r>
        <w:r w:rsidR="00BB6776" w:rsidRPr="00237A3B">
          <w:rPr>
            <w:rFonts w:ascii="Times New Roman" w:hAnsi="Times New Roman"/>
            <w:noProof w:val="0"/>
            <w:sz w:val="24"/>
            <w:szCs w:val="24"/>
            <w:highlight w:val="cyan"/>
          </w:rPr>
          <w:t>including but not limited to the following</w:t>
        </w:r>
      </w:ins>
      <w:ins w:id="398" w:author="Dietrich, Natelle" w:date="2015-03-04T14:37:00Z">
        <w:r w:rsidRPr="00237A3B">
          <w:rPr>
            <w:rFonts w:ascii="Times New Roman" w:hAnsi="Times New Roman"/>
            <w:noProof w:val="0"/>
            <w:sz w:val="24"/>
            <w:szCs w:val="24"/>
            <w:highlight w:val="cyan"/>
          </w:rPr>
          <w:t>:</w:t>
        </w:r>
      </w:ins>
    </w:p>
    <w:p w14:paraId="1E0117CA" w14:textId="77777777" w:rsidR="00A74FAD" w:rsidRDefault="00A74FAD" w:rsidP="003A3333">
      <w:pPr>
        <w:pStyle w:val="text"/>
        <w:tabs>
          <w:tab w:val="left" w:pos="360"/>
        </w:tabs>
        <w:spacing w:before="0"/>
        <w:rPr>
          <w:ins w:id="399" w:author="Dietrich, Natelle" w:date="2015-03-04T14:37:00Z"/>
          <w:rFonts w:ascii="Times New Roman" w:hAnsi="Times New Roman"/>
          <w:noProof w:val="0"/>
          <w:sz w:val="24"/>
          <w:szCs w:val="24"/>
        </w:rPr>
      </w:pPr>
      <w:ins w:id="400" w:author="Dietrich, Natelle" w:date="2015-03-04T14:37:00Z">
        <w:r>
          <w:rPr>
            <w:rFonts w:ascii="Times New Roman" w:hAnsi="Times New Roman"/>
            <w:noProof w:val="0"/>
            <w:sz w:val="24"/>
            <w:szCs w:val="24"/>
          </w:rPr>
          <w:tab/>
          <w:t xml:space="preserve">A.  </w:t>
        </w:r>
      </w:ins>
      <w:ins w:id="401" w:author="Dietrich, Natelle" w:date="2015-03-04T14:38:00Z">
        <w:r>
          <w:rPr>
            <w:rFonts w:ascii="Times New Roman" w:hAnsi="Times New Roman"/>
            <w:noProof w:val="0"/>
            <w:sz w:val="24"/>
            <w:szCs w:val="24"/>
          </w:rPr>
          <w:t>R</w:t>
        </w:r>
      </w:ins>
      <w:ins w:id="402" w:author="Dietrich, Natelle" w:date="2015-03-04T14:37:00Z">
        <w:r>
          <w:rPr>
            <w:rFonts w:ascii="Times New Roman" w:hAnsi="Times New Roman"/>
            <w:noProof w:val="0"/>
            <w:sz w:val="24"/>
            <w:szCs w:val="24"/>
          </w:rPr>
          <w:t>eallocat</w:t>
        </w:r>
      </w:ins>
      <w:ins w:id="403" w:author="Dietrich, Natelle" w:date="2015-03-04T14:38:00Z">
        <w:r>
          <w:rPr>
            <w:rFonts w:ascii="Times New Roman" w:hAnsi="Times New Roman"/>
            <w:noProof w:val="0"/>
            <w:sz w:val="24"/>
            <w:szCs w:val="24"/>
          </w:rPr>
          <w:t>ion of</w:t>
        </w:r>
      </w:ins>
      <w:ins w:id="404" w:author="Dietrich, Natelle" w:date="2015-03-04T14:37:00Z">
        <w:r>
          <w:rPr>
            <w:rFonts w:ascii="Times New Roman" w:hAnsi="Times New Roman"/>
            <w:noProof w:val="0"/>
            <w:sz w:val="24"/>
            <w:szCs w:val="24"/>
          </w:rPr>
          <w:t xml:space="preserve"> funds among programs;</w:t>
        </w:r>
      </w:ins>
    </w:p>
    <w:p w14:paraId="2AFA6492" w14:textId="77777777" w:rsidR="00A74FAD" w:rsidRDefault="00A74FAD" w:rsidP="003A3333">
      <w:pPr>
        <w:pStyle w:val="text"/>
        <w:tabs>
          <w:tab w:val="left" w:pos="360"/>
        </w:tabs>
        <w:spacing w:before="0"/>
        <w:rPr>
          <w:ins w:id="405" w:author="Dietrich, Natelle" w:date="2015-03-04T14:35:00Z"/>
          <w:rFonts w:ascii="Times New Roman" w:hAnsi="Times New Roman"/>
          <w:noProof w:val="0"/>
          <w:sz w:val="24"/>
          <w:szCs w:val="24"/>
        </w:rPr>
      </w:pPr>
      <w:ins w:id="406" w:author="Dietrich, Natelle" w:date="2015-03-04T14:37:00Z">
        <w:r>
          <w:rPr>
            <w:rFonts w:ascii="Times New Roman" w:hAnsi="Times New Roman"/>
            <w:noProof w:val="0"/>
            <w:sz w:val="24"/>
            <w:szCs w:val="24"/>
          </w:rPr>
          <w:tab/>
          <w:t xml:space="preserve">B. Changes in </w:t>
        </w:r>
      </w:ins>
      <w:ins w:id="407" w:author="Dietrich, Natelle" w:date="2015-03-04T14:38:00Z">
        <w:r>
          <w:rPr>
            <w:rFonts w:ascii="Times New Roman" w:hAnsi="Times New Roman"/>
            <w:noProof w:val="0"/>
            <w:sz w:val="24"/>
            <w:szCs w:val="24"/>
          </w:rPr>
          <w:t>allocation based on contract implementers input</w:t>
        </w:r>
      </w:ins>
      <w:ins w:id="408" w:author="Dietrich, Natelle" w:date="2015-03-04T14:39:00Z">
        <w:r>
          <w:rPr>
            <w:rFonts w:ascii="Times New Roman" w:hAnsi="Times New Roman"/>
            <w:noProof w:val="0"/>
            <w:sz w:val="24"/>
            <w:szCs w:val="24"/>
          </w:rPr>
          <w:t xml:space="preserve">, such as if a program is </w:t>
        </w:r>
        <w:del w:id="409" w:author="Gateley, Curtis" w:date="2015-04-22T09:24:00Z">
          <w:r w:rsidRPr="00237A3B" w:rsidDel="00BB6776">
            <w:rPr>
              <w:rFonts w:ascii="Times New Roman" w:hAnsi="Times New Roman"/>
              <w:noProof w:val="0"/>
              <w:sz w:val="24"/>
              <w:szCs w:val="24"/>
              <w:highlight w:val="cyan"/>
            </w:rPr>
            <w:delText>not</w:delText>
          </w:r>
        </w:del>
      </w:ins>
      <w:ins w:id="410" w:author="Gateley, Curtis" w:date="2015-04-22T09:24:00Z">
        <w:r w:rsidR="00BB6776" w:rsidRPr="00237A3B">
          <w:rPr>
            <w:rFonts w:ascii="Times New Roman" w:hAnsi="Times New Roman"/>
            <w:noProof w:val="0"/>
            <w:sz w:val="24"/>
            <w:szCs w:val="24"/>
            <w:highlight w:val="cyan"/>
          </w:rPr>
          <w:t>performing below expectations</w:t>
        </w:r>
      </w:ins>
      <w:ins w:id="411" w:author="Dietrich, Natelle" w:date="2015-03-04T14:39:00Z">
        <w:del w:id="412" w:author="Gateley, Curtis" w:date="2015-04-22T09:24:00Z">
          <w:r w:rsidRPr="00237A3B" w:rsidDel="00BB6776">
            <w:rPr>
              <w:rFonts w:ascii="Times New Roman" w:hAnsi="Times New Roman"/>
              <w:noProof w:val="0"/>
              <w:sz w:val="24"/>
              <w:szCs w:val="24"/>
              <w:highlight w:val="cyan"/>
            </w:rPr>
            <w:delText xml:space="preserve"> working</w:delText>
          </w:r>
        </w:del>
        <w:r w:rsidRPr="00237A3B">
          <w:rPr>
            <w:rFonts w:ascii="Times New Roman" w:hAnsi="Times New Roman"/>
            <w:noProof w:val="0"/>
            <w:sz w:val="24"/>
            <w:szCs w:val="24"/>
            <w:highlight w:val="cyan"/>
          </w:rPr>
          <w:t>.</w:t>
        </w:r>
      </w:ins>
    </w:p>
    <w:p w14:paraId="62F0F3C1" w14:textId="77777777" w:rsidR="00A74FAD" w:rsidRDefault="00A74FAD" w:rsidP="003A3333">
      <w:pPr>
        <w:pStyle w:val="text"/>
        <w:tabs>
          <w:tab w:val="left" w:pos="360"/>
        </w:tabs>
        <w:spacing w:before="0"/>
        <w:rPr>
          <w:ins w:id="413" w:author="Dietrich, Natelle" w:date="2015-03-04T14:40:00Z"/>
          <w:rFonts w:ascii="Times New Roman" w:hAnsi="Times New Roman"/>
          <w:noProof w:val="0"/>
          <w:color w:val="000000"/>
          <w:sz w:val="24"/>
          <w:szCs w:val="24"/>
        </w:rPr>
      </w:pPr>
      <w:ins w:id="414" w:author="Dietrich, Natelle" w:date="2015-03-04T14:39:00Z">
        <w:r>
          <w:rPr>
            <w:rFonts w:ascii="Times New Roman" w:hAnsi="Times New Roman"/>
            <w:noProof w:val="0"/>
            <w:sz w:val="24"/>
            <w:szCs w:val="24"/>
          </w:rPr>
          <w:t xml:space="preserve">3.  </w:t>
        </w:r>
      </w:ins>
      <w:ins w:id="415" w:author="Gateley, Curtis" w:date="2015-02-19T13:55:00Z">
        <w:r w:rsidR="00633784" w:rsidRPr="00633784">
          <w:rPr>
            <w:rFonts w:ascii="Times New Roman" w:hAnsi="Times New Roman"/>
            <w:noProof w:val="0"/>
            <w:sz w:val="24"/>
            <w:szCs w:val="24"/>
          </w:rPr>
          <w:t xml:space="preserve">The application shall include </w:t>
        </w:r>
        <w:r w:rsidR="00633784" w:rsidRPr="00633784">
          <w:rPr>
            <w:rFonts w:ascii="Times New Roman" w:hAnsi="Times New Roman"/>
            <w:noProof w:val="0"/>
            <w:color w:val="000000"/>
            <w:sz w:val="24"/>
            <w:szCs w:val="24"/>
          </w:rPr>
          <w:t xml:space="preserve">a complete explanation for and documentation of the proposed modifications to each of the filing requirements </w:t>
        </w:r>
        <w:r w:rsidR="00633784" w:rsidRPr="00F832B4">
          <w:rPr>
            <w:rFonts w:ascii="Times New Roman" w:hAnsi="Times New Roman"/>
            <w:noProof w:val="0"/>
            <w:color w:val="000000"/>
            <w:sz w:val="24"/>
            <w:szCs w:val="24"/>
          </w:rPr>
          <w:t>in section (3).</w:t>
        </w:r>
        <w:r w:rsidR="00633784" w:rsidRPr="00633784">
          <w:rPr>
            <w:rFonts w:ascii="Times New Roman" w:hAnsi="Times New Roman"/>
            <w:noProof w:val="0"/>
            <w:color w:val="000000"/>
            <w:sz w:val="24"/>
            <w:szCs w:val="24"/>
          </w:rPr>
          <w:t xml:space="preserve"> All models and spreadsheets shall be provided as executable versions in native format with all formulas intact.  </w:t>
        </w:r>
      </w:ins>
    </w:p>
    <w:p w14:paraId="50C40E3A" w14:textId="77777777" w:rsidR="00A74FAD" w:rsidRDefault="00A74FAD" w:rsidP="003A3333">
      <w:pPr>
        <w:pStyle w:val="text"/>
        <w:tabs>
          <w:tab w:val="left" w:pos="360"/>
        </w:tabs>
        <w:spacing w:before="0"/>
        <w:rPr>
          <w:ins w:id="416" w:author="Dietrich, Natelle" w:date="2015-03-04T14:40:00Z"/>
          <w:rFonts w:ascii="Times New Roman" w:hAnsi="Times New Roman"/>
          <w:noProof w:val="0"/>
          <w:sz w:val="24"/>
          <w:szCs w:val="24"/>
        </w:rPr>
      </w:pPr>
      <w:ins w:id="417" w:author="Dietrich, Natelle" w:date="2015-03-04T14:40:00Z">
        <w:r>
          <w:rPr>
            <w:rFonts w:ascii="Times New Roman" w:hAnsi="Times New Roman"/>
            <w:noProof w:val="0"/>
            <w:color w:val="000000"/>
            <w:sz w:val="24"/>
            <w:szCs w:val="24"/>
          </w:rPr>
          <w:t xml:space="preserve">4. </w:t>
        </w:r>
        <w:r>
          <w:rPr>
            <w:rFonts w:ascii="Times New Roman" w:hAnsi="Times New Roman"/>
            <w:noProof w:val="0"/>
            <w:sz w:val="24"/>
            <w:szCs w:val="24"/>
          </w:rPr>
          <w:t xml:space="preserve">The electric utility shall serve a copy of its application to the Office of Public Counsel and all other parties to the case under which the Demand-Side Programs were approved.  </w:t>
        </w:r>
      </w:ins>
    </w:p>
    <w:p w14:paraId="0C629C1E" w14:textId="77777777" w:rsidR="00A74FAD" w:rsidRDefault="00A74FAD" w:rsidP="003A3333">
      <w:pPr>
        <w:pStyle w:val="text"/>
        <w:tabs>
          <w:tab w:val="left" w:pos="360"/>
        </w:tabs>
        <w:spacing w:before="0"/>
        <w:rPr>
          <w:ins w:id="418" w:author="Dietrich, Natelle" w:date="2015-03-04T14:41:00Z"/>
          <w:rFonts w:ascii="Times New Roman" w:hAnsi="Times New Roman"/>
          <w:noProof w:val="0"/>
          <w:color w:val="000000"/>
          <w:sz w:val="24"/>
          <w:szCs w:val="24"/>
        </w:rPr>
      </w:pPr>
      <w:ins w:id="419" w:author="Dietrich, Natelle" w:date="2015-03-04T14:40:00Z">
        <w:r>
          <w:rPr>
            <w:rFonts w:ascii="Times New Roman" w:hAnsi="Times New Roman"/>
            <w:noProof w:val="0"/>
            <w:sz w:val="24"/>
            <w:szCs w:val="24"/>
          </w:rPr>
          <w:t xml:space="preserve">5. </w:t>
        </w:r>
      </w:ins>
      <w:ins w:id="420" w:author="Gateley, Curtis" w:date="2015-02-23T13:06:00Z">
        <w:r w:rsidR="008E5C34">
          <w:rPr>
            <w:rFonts w:ascii="Times New Roman" w:hAnsi="Times New Roman"/>
            <w:noProof w:val="0"/>
            <w:color w:val="000000"/>
            <w:sz w:val="24"/>
            <w:szCs w:val="24"/>
          </w:rPr>
          <w:t>The parties shall have thirty (30) days from the</w:t>
        </w:r>
      </w:ins>
      <w:ins w:id="421" w:author="Gateley, Curtis" w:date="2015-02-23T13:07:00Z">
        <w:r w:rsidR="008E5C34">
          <w:rPr>
            <w:rFonts w:ascii="Times New Roman" w:hAnsi="Times New Roman"/>
            <w:noProof w:val="0"/>
            <w:color w:val="000000"/>
            <w:sz w:val="24"/>
            <w:szCs w:val="24"/>
          </w:rPr>
          <w:t xml:space="preserve"> date of filing of an application to </w:t>
        </w:r>
      </w:ins>
      <w:ins w:id="422" w:author="Dietrich, Natelle" w:date="2015-03-04T14:41:00Z">
        <w:r>
          <w:rPr>
            <w:rFonts w:ascii="Times New Roman" w:hAnsi="Times New Roman"/>
            <w:noProof w:val="0"/>
            <w:color w:val="000000"/>
            <w:sz w:val="24"/>
            <w:szCs w:val="24"/>
          </w:rPr>
          <w:t xml:space="preserve">object to </w:t>
        </w:r>
      </w:ins>
      <w:ins w:id="423" w:author="Gateley, Curtis" w:date="2015-02-23T13:07:00Z">
        <w:r w:rsidR="008E5C34">
          <w:rPr>
            <w:rFonts w:ascii="Times New Roman" w:hAnsi="Times New Roman"/>
            <w:noProof w:val="0"/>
            <w:color w:val="000000"/>
            <w:sz w:val="24"/>
            <w:szCs w:val="24"/>
          </w:rPr>
          <w:t>the application</w:t>
        </w:r>
      </w:ins>
      <w:ins w:id="424" w:author="Dietrich, Natelle" w:date="2015-03-04T14:41:00Z">
        <w:r>
          <w:rPr>
            <w:rFonts w:ascii="Times New Roman" w:hAnsi="Times New Roman"/>
            <w:noProof w:val="0"/>
            <w:color w:val="000000"/>
            <w:sz w:val="24"/>
            <w:szCs w:val="24"/>
          </w:rPr>
          <w:t xml:space="preserve"> to modify</w:t>
        </w:r>
      </w:ins>
      <w:ins w:id="425" w:author="Gateley, Curtis" w:date="2015-02-23T13:07:00Z">
        <w:r w:rsidR="008E5C34">
          <w:rPr>
            <w:rFonts w:ascii="Times New Roman" w:hAnsi="Times New Roman"/>
            <w:noProof w:val="0"/>
            <w:color w:val="000000"/>
            <w:sz w:val="24"/>
            <w:szCs w:val="24"/>
          </w:rPr>
          <w:t xml:space="preserve">.  </w:t>
        </w:r>
      </w:ins>
    </w:p>
    <w:p w14:paraId="3E0BE498" w14:textId="77777777" w:rsidR="00A74FAD" w:rsidRDefault="00A74FAD" w:rsidP="003A3333">
      <w:pPr>
        <w:pStyle w:val="text"/>
        <w:tabs>
          <w:tab w:val="left" w:pos="360"/>
        </w:tabs>
        <w:spacing w:before="0"/>
        <w:rPr>
          <w:ins w:id="426" w:author="Dietrich, Natelle" w:date="2015-03-04T14:42:00Z"/>
          <w:rFonts w:ascii="Times New Roman" w:hAnsi="Times New Roman"/>
          <w:noProof w:val="0"/>
          <w:sz w:val="24"/>
          <w:szCs w:val="24"/>
        </w:rPr>
      </w:pPr>
      <w:ins w:id="427" w:author="Dietrich, Natelle" w:date="2015-03-04T14:41:00Z">
        <w:r>
          <w:rPr>
            <w:rFonts w:ascii="Times New Roman" w:hAnsi="Times New Roman"/>
            <w:noProof w:val="0"/>
            <w:color w:val="000000"/>
            <w:sz w:val="24"/>
            <w:szCs w:val="24"/>
          </w:rPr>
          <w:lastRenderedPageBreak/>
          <w:t xml:space="preserve">6.  </w:t>
        </w:r>
      </w:ins>
      <w:ins w:id="428" w:author="Gateley, Curtis" w:date="2015-02-23T13:07:00Z">
        <w:r w:rsidR="008E5C34">
          <w:rPr>
            <w:rFonts w:ascii="Times New Roman" w:hAnsi="Times New Roman"/>
            <w:noProof w:val="0"/>
            <w:color w:val="000000"/>
            <w:sz w:val="24"/>
            <w:szCs w:val="24"/>
          </w:rPr>
          <w:t>If no objection is raised</w:t>
        </w:r>
      </w:ins>
      <w:ins w:id="429" w:author="Dietrich, Natelle" w:date="2015-03-04T14:41:00Z">
        <w:r>
          <w:rPr>
            <w:rFonts w:ascii="Times New Roman" w:hAnsi="Times New Roman"/>
            <w:noProof w:val="0"/>
            <w:color w:val="000000"/>
            <w:sz w:val="24"/>
            <w:szCs w:val="24"/>
          </w:rPr>
          <w:t xml:space="preserve"> within 30 days</w:t>
        </w:r>
      </w:ins>
      <w:ins w:id="430" w:author="Gateley, Curtis" w:date="2015-02-23T13:07:00Z">
        <w:r w:rsidR="008E5C34">
          <w:rPr>
            <w:rFonts w:ascii="Times New Roman" w:hAnsi="Times New Roman"/>
            <w:noProof w:val="0"/>
            <w:color w:val="000000"/>
            <w:sz w:val="24"/>
            <w:szCs w:val="24"/>
          </w:rPr>
          <w:t xml:space="preserve">, </w:t>
        </w:r>
      </w:ins>
      <w:ins w:id="431" w:author="Dietrich, Natelle" w:date="2015-03-04T14:41:00Z">
        <w:r>
          <w:rPr>
            <w:rFonts w:ascii="Times New Roman" w:hAnsi="Times New Roman"/>
            <w:noProof w:val="0"/>
            <w:sz w:val="24"/>
            <w:szCs w:val="24"/>
          </w:rPr>
          <w:t>t</w:t>
        </w:r>
      </w:ins>
      <w:r w:rsidR="00A57303" w:rsidRPr="00633784">
        <w:rPr>
          <w:rFonts w:ascii="Times New Roman" w:hAnsi="Times New Roman"/>
          <w:noProof w:val="0"/>
          <w:sz w:val="24"/>
          <w:szCs w:val="24"/>
        </w:rPr>
        <w:t>he commission shall approve, approve with modification acceptable to the electric utility,</w:t>
      </w:r>
      <w:r w:rsidR="00A57303" w:rsidRPr="00ED048F">
        <w:rPr>
          <w:rFonts w:ascii="Times New Roman" w:hAnsi="Times New Roman"/>
          <w:noProof w:val="0"/>
          <w:sz w:val="24"/>
          <w:szCs w:val="24"/>
        </w:rPr>
        <w:t xml:space="preserve"> or reject such applications for approval of modification of demand-side programs within </w:t>
      </w:r>
      <w:del w:id="432" w:author="Dietrich, Natelle" w:date="2015-03-04T14:42:00Z">
        <w:r w:rsidR="00A57303" w:rsidRPr="00ED048F" w:rsidDel="00A74FAD">
          <w:rPr>
            <w:rFonts w:ascii="Times New Roman" w:hAnsi="Times New Roman"/>
            <w:noProof w:val="0"/>
            <w:sz w:val="24"/>
            <w:szCs w:val="24"/>
          </w:rPr>
          <w:delText>thirty</w:delText>
        </w:r>
      </w:del>
      <w:ins w:id="433" w:author="Dietrich, Natelle" w:date="2015-03-04T14:42:00Z">
        <w:r>
          <w:rPr>
            <w:rFonts w:ascii="Times New Roman" w:hAnsi="Times New Roman"/>
            <w:noProof w:val="0"/>
            <w:sz w:val="24"/>
            <w:szCs w:val="24"/>
          </w:rPr>
          <w:t>forty-five</w:t>
        </w:r>
      </w:ins>
      <w:r w:rsidR="00A57303" w:rsidRPr="00ED048F">
        <w:rPr>
          <w:rFonts w:ascii="Times New Roman" w:hAnsi="Times New Roman"/>
          <w:noProof w:val="0"/>
          <w:sz w:val="24"/>
          <w:szCs w:val="24"/>
        </w:rPr>
        <w:t xml:space="preserve"> (</w:t>
      </w:r>
      <w:del w:id="434" w:author="Dietrich, Natelle" w:date="2015-03-04T14:42:00Z">
        <w:r w:rsidR="00A57303" w:rsidRPr="00ED048F" w:rsidDel="00A74FAD">
          <w:rPr>
            <w:rFonts w:ascii="Times New Roman" w:hAnsi="Times New Roman"/>
            <w:noProof w:val="0"/>
            <w:sz w:val="24"/>
            <w:szCs w:val="24"/>
          </w:rPr>
          <w:delText>30</w:delText>
        </w:r>
      </w:del>
      <w:ins w:id="435" w:author="Dietrich, Natelle" w:date="2015-03-04T14:42:00Z">
        <w:r>
          <w:rPr>
            <w:rFonts w:ascii="Times New Roman" w:hAnsi="Times New Roman"/>
            <w:noProof w:val="0"/>
            <w:sz w:val="24"/>
            <w:szCs w:val="24"/>
          </w:rPr>
          <w:t>45</w:t>
        </w:r>
      </w:ins>
      <w:r w:rsidR="00A57303" w:rsidRPr="00ED048F">
        <w:rPr>
          <w:rFonts w:ascii="Times New Roman" w:hAnsi="Times New Roman"/>
          <w:noProof w:val="0"/>
          <w:sz w:val="24"/>
          <w:szCs w:val="24"/>
        </w:rPr>
        <w:t xml:space="preserve">) days </w:t>
      </w:r>
      <w:r w:rsidR="00A57303" w:rsidRPr="00F832B4">
        <w:rPr>
          <w:rFonts w:ascii="Times New Roman" w:hAnsi="Times New Roman"/>
          <w:noProof w:val="0"/>
          <w:sz w:val="24"/>
          <w:szCs w:val="24"/>
        </w:rPr>
        <w:t xml:space="preserve">of the filing of an application under this section, subject to the same guidelines as established in </w:t>
      </w:r>
      <w:del w:id="436" w:author="Gateley, Curtis" w:date="2015-03-06T10:30:00Z">
        <w:r w:rsidR="00A57303" w:rsidRPr="00F832B4" w:rsidDel="00F832B4">
          <w:rPr>
            <w:rFonts w:ascii="Times New Roman" w:hAnsi="Times New Roman"/>
            <w:noProof w:val="0"/>
            <w:sz w:val="24"/>
            <w:szCs w:val="24"/>
          </w:rPr>
          <w:delText>sub</w:delText>
        </w:r>
      </w:del>
      <w:r w:rsidR="00A57303" w:rsidRPr="00F832B4">
        <w:rPr>
          <w:rFonts w:ascii="Times New Roman" w:hAnsi="Times New Roman"/>
          <w:noProof w:val="0"/>
          <w:sz w:val="24"/>
          <w:szCs w:val="24"/>
        </w:rPr>
        <w:t>section</w:t>
      </w:r>
      <w:del w:id="437" w:author="Gateley, Curtis" w:date="2015-03-06T10:30:00Z">
        <w:r w:rsidR="00A57303" w:rsidRPr="00F832B4" w:rsidDel="00F832B4">
          <w:rPr>
            <w:rFonts w:ascii="Times New Roman" w:hAnsi="Times New Roman"/>
            <w:noProof w:val="0"/>
            <w:sz w:val="24"/>
            <w:szCs w:val="24"/>
          </w:rPr>
          <w:delText>s</w:delText>
        </w:r>
      </w:del>
      <w:r w:rsidR="00A57303" w:rsidRPr="00F832B4">
        <w:rPr>
          <w:rFonts w:ascii="Times New Roman" w:hAnsi="Times New Roman"/>
          <w:noProof w:val="0"/>
          <w:sz w:val="24"/>
          <w:szCs w:val="24"/>
        </w:rPr>
        <w:t xml:space="preserve"> (3)</w:t>
      </w:r>
      <w:del w:id="438" w:author="Gateley, Curtis" w:date="2015-02-23T13:10:00Z">
        <w:r w:rsidR="00A57303" w:rsidRPr="00F832B4" w:rsidDel="008E5C34">
          <w:rPr>
            <w:rFonts w:ascii="Times New Roman" w:hAnsi="Times New Roman"/>
            <w:noProof w:val="0"/>
            <w:sz w:val="24"/>
            <w:szCs w:val="24"/>
          </w:rPr>
          <w:delText>(A) through (C)</w:delText>
        </w:r>
      </w:del>
      <w:r w:rsidR="00A57303" w:rsidRPr="00F832B4">
        <w:rPr>
          <w:rFonts w:ascii="Times New Roman" w:hAnsi="Times New Roman"/>
          <w:noProof w:val="0"/>
          <w:sz w:val="24"/>
          <w:szCs w:val="24"/>
        </w:rPr>
        <w:t>,</w:t>
      </w:r>
      <w:r w:rsidR="00A57303" w:rsidRPr="00ED048F">
        <w:rPr>
          <w:rFonts w:ascii="Times New Roman" w:hAnsi="Times New Roman"/>
          <w:noProof w:val="0"/>
          <w:sz w:val="24"/>
          <w:szCs w:val="24"/>
        </w:rPr>
        <w:t xml:space="preserve"> </w:t>
      </w:r>
    </w:p>
    <w:p w14:paraId="694D6FD0" w14:textId="77777777" w:rsidR="00A57303" w:rsidRPr="00ED048F" w:rsidRDefault="00A74FAD" w:rsidP="003A3333">
      <w:pPr>
        <w:pStyle w:val="text"/>
        <w:tabs>
          <w:tab w:val="left" w:pos="360"/>
        </w:tabs>
        <w:spacing w:before="0"/>
        <w:rPr>
          <w:rFonts w:ascii="Times New Roman" w:hAnsi="Times New Roman"/>
          <w:noProof w:val="0"/>
          <w:sz w:val="24"/>
          <w:szCs w:val="24"/>
        </w:rPr>
      </w:pPr>
      <w:ins w:id="439" w:author="Dietrich, Natelle" w:date="2015-03-04T14:42:00Z">
        <w:r>
          <w:rPr>
            <w:rFonts w:ascii="Times New Roman" w:hAnsi="Times New Roman"/>
            <w:noProof w:val="0"/>
            <w:sz w:val="24"/>
            <w:szCs w:val="24"/>
          </w:rPr>
          <w:t xml:space="preserve">7.  </w:t>
        </w:r>
      </w:ins>
      <w:ins w:id="440" w:author="Gateley, Curtis" w:date="2015-02-23T13:10:00Z">
        <w:r w:rsidR="008E5C34">
          <w:rPr>
            <w:rFonts w:ascii="Times New Roman" w:hAnsi="Times New Roman"/>
            <w:noProof w:val="0"/>
            <w:sz w:val="24"/>
            <w:szCs w:val="24"/>
          </w:rPr>
          <w:t xml:space="preserve">If objections </w:t>
        </w:r>
      </w:ins>
      <w:ins w:id="441" w:author="Gateley, Curtis" w:date="2015-02-23T13:11:00Z">
        <w:r w:rsidR="008E5C34">
          <w:rPr>
            <w:rFonts w:ascii="Times New Roman" w:hAnsi="Times New Roman"/>
            <w:noProof w:val="0"/>
            <w:sz w:val="24"/>
            <w:szCs w:val="24"/>
          </w:rPr>
          <w:t xml:space="preserve">to the application </w:t>
        </w:r>
      </w:ins>
      <w:ins w:id="442" w:author="Gateley, Curtis" w:date="2015-02-23T13:10:00Z">
        <w:r w:rsidR="008E5C34">
          <w:rPr>
            <w:rFonts w:ascii="Times New Roman" w:hAnsi="Times New Roman"/>
            <w:noProof w:val="0"/>
            <w:sz w:val="24"/>
            <w:szCs w:val="24"/>
          </w:rPr>
          <w:t>are raised</w:t>
        </w:r>
      </w:ins>
      <w:ins w:id="443" w:author="Gateley, Curtis" w:date="2015-02-23T13:11:00Z">
        <w:r w:rsidR="008E5C34">
          <w:rPr>
            <w:rFonts w:ascii="Times New Roman" w:hAnsi="Times New Roman"/>
            <w:noProof w:val="0"/>
            <w:sz w:val="24"/>
            <w:szCs w:val="24"/>
          </w:rPr>
          <w:t xml:space="preserve">, the Commission shall </w:t>
        </w:r>
      </w:ins>
      <w:del w:id="444" w:author="Gateley, Curtis" w:date="2015-02-23T13:11:00Z">
        <w:r w:rsidR="00A57303" w:rsidRPr="00ED048F" w:rsidDel="008E5C34">
          <w:rPr>
            <w:rFonts w:ascii="Times New Roman" w:hAnsi="Times New Roman"/>
            <w:noProof w:val="0"/>
            <w:sz w:val="24"/>
            <w:szCs w:val="24"/>
          </w:rPr>
          <w:delText xml:space="preserve">only after </w:delText>
        </w:r>
      </w:del>
      <w:r w:rsidR="00A57303" w:rsidRPr="00ED048F">
        <w:rPr>
          <w:rFonts w:ascii="Times New Roman" w:hAnsi="Times New Roman"/>
          <w:noProof w:val="0"/>
          <w:sz w:val="24"/>
          <w:szCs w:val="24"/>
        </w:rPr>
        <w:t>provid</w:t>
      </w:r>
      <w:ins w:id="445" w:author="Gateley, Curtis" w:date="2015-02-23T13:11:00Z">
        <w:r w:rsidR="008E5C34">
          <w:rPr>
            <w:rFonts w:ascii="Times New Roman" w:hAnsi="Times New Roman"/>
            <w:noProof w:val="0"/>
            <w:sz w:val="24"/>
            <w:szCs w:val="24"/>
          </w:rPr>
          <w:t>e</w:t>
        </w:r>
      </w:ins>
      <w:del w:id="446" w:author="Gateley, Curtis" w:date="2015-02-23T13:11:00Z">
        <w:r w:rsidR="00A57303" w:rsidRPr="00ED048F" w:rsidDel="008E5C34">
          <w:rPr>
            <w:rFonts w:ascii="Times New Roman" w:hAnsi="Times New Roman"/>
            <w:noProof w:val="0"/>
            <w:sz w:val="24"/>
            <w:szCs w:val="24"/>
          </w:rPr>
          <w:delText>ing</w:delText>
        </w:r>
      </w:del>
      <w:r w:rsidR="00A57303" w:rsidRPr="00ED048F">
        <w:rPr>
          <w:rFonts w:ascii="Times New Roman" w:hAnsi="Times New Roman"/>
          <w:noProof w:val="0"/>
          <w:sz w:val="24"/>
          <w:szCs w:val="24"/>
        </w:rPr>
        <w:t xml:space="preserve"> the opportunity for a hearing. </w:t>
      </w:r>
    </w:p>
    <w:p w14:paraId="5AC75B2C" w14:textId="77777777" w:rsidR="00A57303" w:rsidRPr="00ED048F" w:rsidRDefault="00A57303" w:rsidP="003A3333">
      <w:pPr>
        <w:tabs>
          <w:tab w:val="left" w:pos="840"/>
        </w:tabs>
        <w:ind w:firstLine="181"/>
        <w:jc w:val="both"/>
        <w:rPr>
          <w:sz w:val="24"/>
          <w:szCs w:val="24"/>
        </w:rPr>
      </w:pPr>
      <w:r w:rsidRPr="00ED048F">
        <w:rPr>
          <w:sz w:val="24"/>
          <w:szCs w:val="24"/>
        </w:rPr>
        <w:t>(</w:t>
      </w:r>
      <w:del w:id="447" w:author="Dietrich, Natelle" w:date="2015-03-04T14:43:00Z">
        <w:r w:rsidRPr="00ED048F" w:rsidDel="00A74FAD">
          <w:rPr>
            <w:sz w:val="24"/>
            <w:szCs w:val="24"/>
          </w:rPr>
          <w:delText>A</w:delText>
        </w:r>
      </w:del>
      <w:ins w:id="448" w:author="Dietrich, Natelle" w:date="2015-03-04T14:43:00Z">
        <w:r w:rsidR="00A74FAD">
          <w:rPr>
            <w:sz w:val="24"/>
            <w:szCs w:val="24"/>
          </w:rPr>
          <w:t>B</w:t>
        </w:r>
      </w:ins>
      <w:r w:rsidRPr="00ED048F">
        <w:rPr>
          <w:sz w:val="24"/>
          <w:szCs w:val="24"/>
        </w:rPr>
        <w:t>) For any program design modifications approved by the commission, the utility shall file for and receive approval of associated tariff sheets prior to implementation of approved modifications.</w:t>
      </w:r>
    </w:p>
    <w:p w14:paraId="2D01944E" w14:textId="77777777" w:rsidR="00633784" w:rsidRDefault="00A57303" w:rsidP="003A3333">
      <w:pPr>
        <w:pStyle w:val="text"/>
        <w:tabs>
          <w:tab w:val="left" w:pos="360"/>
        </w:tabs>
        <w:spacing w:before="0"/>
        <w:rPr>
          <w:ins w:id="449" w:author="Gateley, Curtis" w:date="2015-02-19T13:56:00Z"/>
          <w:rFonts w:ascii="Times New Roman" w:hAnsi="Times New Roman"/>
          <w:noProof w:val="0"/>
          <w:color w:val="000000"/>
          <w:sz w:val="24"/>
          <w:szCs w:val="24"/>
        </w:rPr>
      </w:pPr>
      <w:r w:rsidRPr="00ED048F">
        <w:rPr>
          <w:rFonts w:ascii="Times New Roman" w:hAnsi="Times New Roman"/>
          <w:noProof w:val="0"/>
          <w:sz w:val="24"/>
          <w:szCs w:val="24"/>
        </w:rPr>
        <w:t>(</w:t>
      </w:r>
      <w:ins w:id="450" w:author="Gateley, Curtis" w:date="2015-04-15T15:08:00Z">
        <w:r w:rsidR="00111160">
          <w:rPr>
            <w:rFonts w:ascii="Times New Roman" w:hAnsi="Times New Roman"/>
            <w:noProof w:val="0"/>
            <w:sz w:val="24"/>
            <w:szCs w:val="24"/>
          </w:rPr>
          <w:t>6</w:t>
        </w:r>
      </w:ins>
      <w:del w:id="451" w:author="Gateley, Curtis" w:date="2015-04-15T14:39:00Z">
        <w:r w:rsidRPr="00ED048F" w:rsidDel="009E714D">
          <w:rPr>
            <w:rFonts w:ascii="Times New Roman" w:hAnsi="Times New Roman"/>
            <w:noProof w:val="0"/>
            <w:sz w:val="24"/>
            <w:szCs w:val="24"/>
          </w:rPr>
          <w:delText>5</w:delText>
        </w:r>
      </w:del>
      <w:r w:rsidRPr="00ED048F">
        <w:rPr>
          <w:rFonts w:ascii="Times New Roman" w:hAnsi="Times New Roman"/>
          <w:noProof w:val="0"/>
          <w:sz w:val="24"/>
          <w:szCs w:val="24"/>
        </w:rPr>
        <w:t xml:space="preserve">) Applications for </w:t>
      </w:r>
      <w:r w:rsidRPr="00ED048F">
        <w:rPr>
          <w:rFonts w:ascii="Times New Roman" w:hAnsi="Times New Roman"/>
          <w:caps/>
          <w:noProof w:val="0"/>
          <w:sz w:val="24"/>
          <w:szCs w:val="24"/>
        </w:rPr>
        <w:t>a</w:t>
      </w:r>
      <w:r w:rsidRPr="00ED048F">
        <w:rPr>
          <w:rFonts w:ascii="Times New Roman" w:hAnsi="Times New Roman"/>
          <w:noProof w:val="0"/>
          <w:sz w:val="24"/>
          <w:szCs w:val="24"/>
        </w:rPr>
        <w:t xml:space="preserve">pproval to </w:t>
      </w:r>
      <w:r w:rsidRPr="00ED048F">
        <w:rPr>
          <w:rFonts w:ascii="Times New Roman" w:hAnsi="Times New Roman"/>
          <w:caps/>
          <w:noProof w:val="0"/>
          <w:sz w:val="24"/>
          <w:szCs w:val="24"/>
        </w:rPr>
        <w:t>d</w:t>
      </w:r>
      <w:r w:rsidRPr="00ED048F">
        <w:rPr>
          <w:rFonts w:ascii="Times New Roman" w:hAnsi="Times New Roman"/>
          <w:noProof w:val="0"/>
          <w:sz w:val="24"/>
          <w:szCs w:val="24"/>
        </w:rPr>
        <w:t xml:space="preserve">iscontinue </w:t>
      </w:r>
      <w:r w:rsidRPr="00ED048F">
        <w:rPr>
          <w:rFonts w:ascii="Times New Roman" w:hAnsi="Times New Roman"/>
          <w:caps/>
          <w:noProof w:val="0"/>
          <w:sz w:val="24"/>
          <w:szCs w:val="24"/>
        </w:rPr>
        <w:t>e</w:t>
      </w:r>
      <w:r w:rsidRPr="00ED048F">
        <w:rPr>
          <w:rFonts w:ascii="Times New Roman" w:hAnsi="Times New Roman"/>
          <w:noProof w:val="0"/>
          <w:sz w:val="24"/>
          <w:szCs w:val="24"/>
        </w:rPr>
        <w:t xml:space="preserve">lectric </w:t>
      </w:r>
      <w:r w:rsidRPr="00ED048F">
        <w:rPr>
          <w:rFonts w:ascii="Times New Roman" w:hAnsi="Times New Roman"/>
          <w:caps/>
          <w:noProof w:val="0"/>
          <w:sz w:val="24"/>
          <w:szCs w:val="24"/>
        </w:rPr>
        <w:t>u</w:t>
      </w:r>
      <w:r w:rsidRPr="00ED048F">
        <w:rPr>
          <w:rFonts w:ascii="Times New Roman" w:hAnsi="Times New Roman"/>
          <w:noProof w:val="0"/>
          <w:sz w:val="24"/>
          <w:szCs w:val="24"/>
        </w:rPr>
        <w:t xml:space="preserve">tility </w:t>
      </w:r>
      <w:r w:rsidRPr="00ED048F">
        <w:rPr>
          <w:rFonts w:ascii="Times New Roman" w:hAnsi="Times New Roman"/>
          <w:caps/>
          <w:noProof w:val="0"/>
          <w:sz w:val="24"/>
          <w:szCs w:val="24"/>
        </w:rPr>
        <w:t>d</w:t>
      </w:r>
      <w:r w:rsidRPr="00ED048F">
        <w:rPr>
          <w:rFonts w:ascii="Times New Roman" w:hAnsi="Times New Roman"/>
          <w:noProof w:val="0"/>
          <w:sz w:val="24"/>
          <w:szCs w:val="24"/>
        </w:rPr>
        <w:t>emand-</w:t>
      </w:r>
      <w:r w:rsidRPr="00ED048F">
        <w:rPr>
          <w:rFonts w:ascii="Times New Roman" w:hAnsi="Times New Roman"/>
          <w:caps/>
          <w:noProof w:val="0"/>
          <w:sz w:val="24"/>
          <w:szCs w:val="24"/>
        </w:rPr>
        <w:t>s</w:t>
      </w:r>
      <w:r w:rsidRPr="00ED048F">
        <w:rPr>
          <w:rFonts w:ascii="Times New Roman" w:hAnsi="Times New Roman"/>
          <w:noProof w:val="0"/>
          <w:sz w:val="24"/>
          <w:szCs w:val="24"/>
        </w:rPr>
        <w:t xml:space="preserve">ide </w:t>
      </w:r>
      <w:r w:rsidRPr="00ED048F">
        <w:rPr>
          <w:rFonts w:ascii="Times New Roman" w:hAnsi="Times New Roman"/>
          <w:caps/>
          <w:noProof w:val="0"/>
          <w:sz w:val="24"/>
          <w:szCs w:val="24"/>
        </w:rPr>
        <w:t>p</w:t>
      </w:r>
      <w:r w:rsidRPr="00ED048F">
        <w:rPr>
          <w:rFonts w:ascii="Times New Roman" w:hAnsi="Times New Roman"/>
          <w:noProof w:val="0"/>
          <w:sz w:val="24"/>
          <w:szCs w:val="24"/>
        </w:rPr>
        <w:t xml:space="preserve">rograms. Pursuant to </w:t>
      </w:r>
      <w:r w:rsidRPr="00633784">
        <w:rPr>
          <w:rFonts w:ascii="Times New Roman" w:hAnsi="Times New Roman"/>
          <w:noProof w:val="0"/>
          <w:sz w:val="24"/>
          <w:szCs w:val="24"/>
        </w:rPr>
        <w:t>the provisions of this rule, 4 CSR 240-2.060, and section 393.1075, RSMo, an electric utility may file an application with the commission to discontinue demand-side programs</w:t>
      </w:r>
      <w:ins w:id="452" w:author="Gateley, Curtis" w:date="2015-02-19T13:53:00Z">
        <w:r w:rsidR="003A3333" w:rsidRPr="00633784">
          <w:rPr>
            <w:rFonts w:ascii="Times New Roman" w:hAnsi="Times New Roman"/>
            <w:noProof w:val="0"/>
            <w:color w:val="000000"/>
            <w:sz w:val="24"/>
            <w:szCs w:val="24"/>
          </w:rPr>
          <w:t xml:space="preserve">.  </w:t>
        </w:r>
      </w:ins>
    </w:p>
    <w:p w14:paraId="30A34EB3" w14:textId="77777777" w:rsidR="003A3333" w:rsidRPr="000C6887" w:rsidRDefault="00633784" w:rsidP="00633784">
      <w:pPr>
        <w:pStyle w:val="text"/>
        <w:tabs>
          <w:tab w:val="left" w:pos="360"/>
        </w:tabs>
        <w:spacing w:before="0"/>
        <w:ind w:firstLine="180"/>
        <w:rPr>
          <w:rFonts w:ascii="Times New Roman" w:hAnsi="Times New Roman"/>
          <w:noProof w:val="0"/>
          <w:color w:val="00B050"/>
          <w:sz w:val="24"/>
          <w:szCs w:val="24"/>
        </w:rPr>
      </w:pPr>
      <w:ins w:id="453" w:author="Gateley, Curtis" w:date="2015-02-19T13:56:00Z">
        <w:r>
          <w:rPr>
            <w:rFonts w:ascii="Times New Roman" w:hAnsi="Times New Roman"/>
            <w:noProof w:val="0"/>
            <w:color w:val="000000"/>
            <w:sz w:val="24"/>
            <w:szCs w:val="24"/>
          </w:rPr>
          <w:t xml:space="preserve">(A) </w:t>
        </w:r>
      </w:ins>
      <w:r w:rsidR="00A74FAD" w:rsidRPr="000C6887">
        <w:rPr>
          <w:rFonts w:ascii="Times New Roman" w:hAnsi="Times New Roman"/>
          <w:noProof w:val="0"/>
          <w:color w:val="00B050"/>
          <w:sz w:val="24"/>
          <w:szCs w:val="24"/>
        </w:rPr>
        <w:t>T</w:t>
      </w:r>
      <w:r w:rsidR="003A3333" w:rsidRPr="000C6887">
        <w:rPr>
          <w:rFonts w:ascii="Times New Roman" w:hAnsi="Times New Roman"/>
          <w:noProof w:val="0"/>
          <w:color w:val="00B050"/>
          <w:sz w:val="24"/>
          <w:szCs w:val="24"/>
        </w:rPr>
        <w:t>he application shall include the following information. All models and spreadsheets shall be provided as executable versions in native format with all formulas intact.</w:t>
      </w:r>
    </w:p>
    <w:p w14:paraId="040F051E" w14:textId="77777777" w:rsidR="003A3333" w:rsidRPr="000C6887" w:rsidRDefault="003A3333" w:rsidP="00633784">
      <w:pPr>
        <w:pStyle w:val="ListParagraph"/>
        <w:numPr>
          <w:ilvl w:val="0"/>
          <w:numId w:val="2"/>
        </w:numPr>
        <w:tabs>
          <w:tab w:val="left" w:pos="720"/>
        </w:tabs>
        <w:ind w:left="450" w:firstLine="0"/>
        <w:jc w:val="both"/>
        <w:rPr>
          <w:color w:val="00B050"/>
          <w:sz w:val="24"/>
          <w:szCs w:val="24"/>
        </w:rPr>
      </w:pPr>
      <w:r w:rsidRPr="000C6887">
        <w:rPr>
          <w:color w:val="00B050"/>
          <w:sz w:val="24"/>
          <w:szCs w:val="24"/>
        </w:rPr>
        <w:t>Complete explanation for the utility’s decision to request to discontinue a demand-side program.</w:t>
      </w:r>
    </w:p>
    <w:p w14:paraId="4F440C71" w14:textId="77777777" w:rsidR="003A3333" w:rsidRPr="000C6887" w:rsidRDefault="003A3333" w:rsidP="00633784">
      <w:pPr>
        <w:pStyle w:val="ListParagraph"/>
        <w:numPr>
          <w:ilvl w:val="0"/>
          <w:numId w:val="2"/>
        </w:numPr>
        <w:tabs>
          <w:tab w:val="left" w:pos="720"/>
        </w:tabs>
        <w:ind w:left="450" w:firstLine="0"/>
        <w:jc w:val="both"/>
        <w:rPr>
          <w:color w:val="00B050"/>
          <w:sz w:val="24"/>
          <w:szCs w:val="24"/>
        </w:rPr>
      </w:pPr>
      <w:r w:rsidRPr="000C6887">
        <w:rPr>
          <w:color w:val="00B050"/>
          <w:sz w:val="24"/>
          <w:szCs w:val="24"/>
        </w:rPr>
        <w:t>EM&amp;V reports for the demand-side program in question.</w:t>
      </w:r>
    </w:p>
    <w:p w14:paraId="009E1BE7" w14:textId="77777777" w:rsidR="003A3333" w:rsidRPr="00633784" w:rsidRDefault="003A3333" w:rsidP="00633784">
      <w:pPr>
        <w:pStyle w:val="ListParagraph"/>
        <w:numPr>
          <w:ilvl w:val="0"/>
          <w:numId w:val="2"/>
        </w:numPr>
        <w:tabs>
          <w:tab w:val="left" w:pos="720"/>
        </w:tabs>
        <w:ind w:left="450" w:firstLine="0"/>
        <w:jc w:val="both"/>
        <w:rPr>
          <w:ins w:id="454" w:author="Gateley, Curtis" w:date="2015-02-19T13:52:00Z"/>
          <w:color w:val="000000"/>
          <w:sz w:val="24"/>
          <w:szCs w:val="24"/>
        </w:rPr>
      </w:pPr>
      <w:r w:rsidRPr="000C6887">
        <w:rPr>
          <w:color w:val="00B050"/>
          <w:sz w:val="24"/>
          <w:szCs w:val="24"/>
        </w:rPr>
        <w:t>Date by which a final EM&amp;V report for the demand-side program in question will be filed</w:t>
      </w:r>
      <w:ins w:id="455" w:author="Gateley, Curtis" w:date="2015-02-19T13:52:00Z">
        <w:r w:rsidRPr="00633784">
          <w:rPr>
            <w:color w:val="000000"/>
            <w:sz w:val="24"/>
            <w:szCs w:val="24"/>
          </w:rPr>
          <w:t>.</w:t>
        </w:r>
      </w:ins>
    </w:p>
    <w:p w14:paraId="4CA12005" w14:textId="77777777" w:rsidR="003A3333" w:rsidRPr="00633784" w:rsidRDefault="00A57303" w:rsidP="003A3333">
      <w:pPr>
        <w:pStyle w:val="text"/>
        <w:tabs>
          <w:tab w:val="left" w:pos="480"/>
        </w:tabs>
        <w:spacing w:before="0"/>
        <w:rPr>
          <w:ins w:id="456" w:author="Gateley, Curtis" w:date="2015-02-19T13:53:00Z"/>
          <w:rFonts w:ascii="Times New Roman" w:hAnsi="Times New Roman"/>
          <w:noProof w:val="0"/>
          <w:sz w:val="24"/>
          <w:szCs w:val="24"/>
        </w:rPr>
      </w:pPr>
      <w:del w:id="457" w:author="Gateley, Curtis" w:date="2015-02-19T11:04:00Z">
        <w:r w:rsidRPr="00633784" w:rsidDel="00F84099">
          <w:rPr>
            <w:rFonts w:ascii="Times New Roman" w:hAnsi="Times New Roman"/>
            <w:noProof w:val="0"/>
            <w:sz w:val="24"/>
            <w:szCs w:val="24"/>
          </w:rPr>
          <w:delText xml:space="preserve"> by filing information and documentation required by 4 CSR 240-3.164(5)</w:delText>
        </w:r>
      </w:del>
      <w:r w:rsidRPr="00633784">
        <w:rPr>
          <w:rFonts w:ascii="Times New Roman" w:hAnsi="Times New Roman"/>
          <w:noProof w:val="0"/>
          <w:sz w:val="24"/>
          <w:szCs w:val="24"/>
        </w:rPr>
        <w:t xml:space="preserve">. </w:t>
      </w:r>
    </w:p>
    <w:p w14:paraId="5C563502" w14:textId="77777777" w:rsidR="00A57303" w:rsidRPr="00ED048F" w:rsidRDefault="00633784" w:rsidP="003A3333">
      <w:pPr>
        <w:pStyle w:val="text"/>
        <w:tabs>
          <w:tab w:val="left" w:pos="480"/>
        </w:tabs>
        <w:spacing w:before="0"/>
        <w:ind w:firstLine="180"/>
        <w:rPr>
          <w:rFonts w:ascii="Times New Roman" w:hAnsi="Times New Roman"/>
          <w:noProof w:val="0"/>
          <w:sz w:val="24"/>
          <w:szCs w:val="24"/>
        </w:rPr>
      </w:pPr>
      <w:ins w:id="458" w:author="Gateley, Curtis" w:date="2015-02-19T13:53:00Z">
        <w:r>
          <w:rPr>
            <w:rFonts w:ascii="Times New Roman" w:hAnsi="Times New Roman"/>
            <w:noProof w:val="0"/>
            <w:sz w:val="24"/>
            <w:szCs w:val="24"/>
          </w:rPr>
          <w:t>(</w:t>
        </w:r>
      </w:ins>
      <w:ins w:id="459" w:author="Gateley, Curtis" w:date="2015-02-19T13:57:00Z">
        <w:r>
          <w:rPr>
            <w:rFonts w:ascii="Times New Roman" w:hAnsi="Times New Roman"/>
            <w:noProof w:val="0"/>
            <w:sz w:val="24"/>
            <w:szCs w:val="24"/>
          </w:rPr>
          <w:t>B</w:t>
        </w:r>
      </w:ins>
      <w:ins w:id="460" w:author="Gateley, Curtis" w:date="2015-02-19T13:53:00Z">
        <w:r w:rsidR="003A3333" w:rsidRPr="00633784">
          <w:rPr>
            <w:rFonts w:ascii="Times New Roman" w:hAnsi="Times New Roman"/>
            <w:noProof w:val="0"/>
            <w:sz w:val="24"/>
            <w:szCs w:val="24"/>
          </w:rPr>
          <w:t>)</w:t>
        </w:r>
      </w:ins>
      <w:r w:rsidR="00A57303" w:rsidRPr="00633784">
        <w:rPr>
          <w:rFonts w:ascii="Times New Roman" w:hAnsi="Times New Roman"/>
          <w:noProof w:val="0"/>
          <w:sz w:val="24"/>
          <w:szCs w:val="24"/>
        </w:rPr>
        <w:t>The commission shall approve or reject such applications for discontinuation of utility demand-side programs within thirty (30) days of the filing of an application under this section only after providing</w:t>
      </w:r>
      <w:r w:rsidR="00A57303" w:rsidRPr="00ED048F">
        <w:rPr>
          <w:rFonts w:ascii="Times New Roman" w:hAnsi="Times New Roman"/>
          <w:noProof w:val="0"/>
          <w:sz w:val="24"/>
          <w:szCs w:val="24"/>
        </w:rPr>
        <w:t xml:space="preserve"> an opportunity for a hearing.   </w:t>
      </w:r>
    </w:p>
    <w:p w14:paraId="723C872F" w14:textId="77777777" w:rsidR="00A57303" w:rsidRPr="00ED048F" w:rsidRDefault="00A57303" w:rsidP="003A3333">
      <w:pPr>
        <w:pStyle w:val="text"/>
        <w:tabs>
          <w:tab w:val="left" w:pos="480"/>
        </w:tabs>
        <w:spacing w:before="0"/>
        <w:rPr>
          <w:rFonts w:ascii="Times New Roman" w:hAnsi="Times New Roman"/>
          <w:noProof w:val="0"/>
          <w:sz w:val="24"/>
          <w:szCs w:val="24"/>
        </w:rPr>
      </w:pPr>
      <w:r w:rsidRPr="00ED048F">
        <w:rPr>
          <w:rFonts w:ascii="Times New Roman" w:hAnsi="Times New Roman"/>
          <w:noProof w:val="0"/>
          <w:sz w:val="24"/>
          <w:szCs w:val="24"/>
        </w:rPr>
        <w:t>(</w:t>
      </w:r>
      <w:ins w:id="461" w:author="Gateley, Curtis" w:date="2015-04-15T15:08:00Z">
        <w:r w:rsidR="00111160">
          <w:rPr>
            <w:rFonts w:ascii="Times New Roman" w:hAnsi="Times New Roman"/>
            <w:noProof w:val="0"/>
            <w:sz w:val="24"/>
            <w:szCs w:val="24"/>
          </w:rPr>
          <w:t>7</w:t>
        </w:r>
      </w:ins>
      <w:del w:id="462" w:author="Gateley, Curtis" w:date="2015-04-15T14:39:00Z">
        <w:r w:rsidRPr="00ED048F" w:rsidDel="009E714D">
          <w:rPr>
            <w:rFonts w:ascii="Times New Roman" w:hAnsi="Times New Roman"/>
            <w:noProof w:val="0"/>
            <w:sz w:val="24"/>
            <w:szCs w:val="24"/>
          </w:rPr>
          <w:delText>6</w:delText>
        </w:r>
      </w:del>
      <w:r w:rsidRPr="00ED048F">
        <w:rPr>
          <w:rFonts w:ascii="Times New Roman" w:hAnsi="Times New Roman"/>
          <w:noProof w:val="0"/>
          <w:sz w:val="24"/>
          <w:szCs w:val="24"/>
        </w:rPr>
        <w:t xml:space="preserve">) Provisions for Customers to Opt-Out of Participation in Utility Demand-Side Programs.  </w:t>
      </w:r>
    </w:p>
    <w:p w14:paraId="171B00C6" w14:textId="77777777" w:rsidR="00A57303" w:rsidRPr="00ED048F" w:rsidRDefault="00A57303" w:rsidP="003A3333">
      <w:pPr>
        <w:tabs>
          <w:tab w:val="left" w:pos="840"/>
        </w:tabs>
        <w:ind w:firstLine="181"/>
        <w:jc w:val="both"/>
        <w:rPr>
          <w:sz w:val="24"/>
          <w:szCs w:val="24"/>
        </w:rPr>
      </w:pPr>
      <w:r w:rsidRPr="00ED048F">
        <w:rPr>
          <w:sz w:val="24"/>
          <w:szCs w:val="24"/>
        </w:rPr>
        <w:t>(A) Any customer meeting one (1) or more of the following criteria shall be eligible to opt-out of participation in utility-offered demand-side programs:</w:t>
      </w:r>
      <w:ins w:id="463" w:author="Administrator" w:date="2015-05-12T15:11:00Z">
        <w:r w:rsidR="00F25AC4">
          <w:rPr>
            <w:sz w:val="24"/>
            <w:szCs w:val="24"/>
          </w:rPr>
          <w:t xml:space="preserve">  Walmart – should not </w:t>
        </w:r>
      </w:ins>
      <w:ins w:id="464" w:author="Administrator" w:date="2015-05-12T15:17:00Z">
        <w:r w:rsidR="00F86724">
          <w:rPr>
            <w:sz w:val="24"/>
            <w:szCs w:val="24"/>
          </w:rPr>
          <w:t xml:space="preserve">concentrate on </w:t>
        </w:r>
      </w:ins>
      <w:ins w:id="465" w:author="Administrator" w:date="2015-05-12T15:11:00Z">
        <w:r w:rsidR="00F25AC4">
          <w:rPr>
            <w:sz w:val="24"/>
            <w:szCs w:val="24"/>
          </w:rPr>
          <w:t xml:space="preserve"> additional showing</w:t>
        </w:r>
      </w:ins>
      <w:ins w:id="466" w:author="Administrator" w:date="2015-05-12T15:17:00Z">
        <w:r w:rsidR="00F86724">
          <w:rPr>
            <w:sz w:val="24"/>
            <w:szCs w:val="24"/>
          </w:rPr>
          <w:t>s</w:t>
        </w:r>
      </w:ins>
      <w:ins w:id="467" w:author="Administrator" w:date="2015-05-12T15:11:00Z">
        <w:r w:rsidR="00F25AC4">
          <w:rPr>
            <w:sz w:val="24"/>
            <w:szCs w:val="24"/>
          </w:rPr>
          <w:t xml:space="preserve"> to just customers under no. 3.  </w:t>
        </w:r>
      </w:ins>
      <w:ins w:id="468" w:author="Administrator" w:date="2015-05-12T15:12:00Z">
        <w:r w:rsidR="00F86724">
          <w:rPr>
            <w:sz w:val="24"/>
            <w:szCs w:val="24"/>
          </w:rPr>
          <w:t>Creates barriers to customers.  Burdens are costly and time consuming.  Could potential</w:t>
        </w:r>
      </w:ins>
      <w:ins w:id="469" w:author="Administrator" w:date="2015-05-12T15:13:00Z">
        <w:r w:rsidR="00F86724">
          <w:rPr>
            <w:sz w:val="24"/>
            <w:szCs w:val="24"/>
          </w:rPr>
          <w:t>ly</w:t>
        </w:r>
      </w:ins>
      <w:ins w:id="470" w:author="Administrator" w:date="2015-05-12T15:12:00Z">
        <w:r w:rsidR="00F86724">
          <w:rPr>
            <w:sz w:val="24"/>
            <w:szCs w:val="24"/>
          </w:rPr>
          <w:t xml:space="preserve"> require disclosure of confidential info. </w:t>
        </w:r>
      </w:ins>
      <w:ins w:id="471" w:author="Administrator" w:date="2015-05-12T15:13:00Z">
        <w:r w:rsidR="00F86724">
          <w:rPr>
            <w:sz w:val="24"/>
            <w:szCs w:val="24"/>
          </w:rPr>
          <w:t xml:space="preserve"> To go through every store would become a heavy burden.</w:t>
        </w:r>
      </w:ins>
      <w:ins w:id="472" w:author="Administrator" w:date="2015-05-12T15:15:00Z">
        <w:r w:rsidR="00F86724">
          <w:rPr>
            <w:sz w:val="24"/>
            <w:szCs w:val="24"/>
          </w:rPr>
          <w:t xml:space="preserve">  OPC suggests some sort of sampling. </w:t>
        </w:r>
      </w:ins>
    </w:p>
    <w:p w14:paraId="01F97896" w14:textId="77777777" w:rsidR="00A57303" w:rsidRPr="00ED048F" w:rsidRDefault="00A57303" w:rsidP="003A3333">
      <w:pPr>
        <w:tabs>
          <w:tab w:val="left" w:pos="960"/>
        </w:tabs>
        <w:ind w:firstLine="362"/>
        <w:jc w:val="both"/>
        <w:rPr>
          <w:sz w:val="24"/>
          <w:szCs w:val="24"/>
        </w:rPr>
      </w:pPr>
      <w:r w:rsidRPr="00ED048F">
        <w:rPr>
          <w:sz w:val="24"/>
          <w:szCs w:val="24"/>
        </w:rPr>
        <w:t>1. The customer has one (1) or more accounts within the service territory of the electric utility that has a demand of the individual accounts of five thousand (5,000) kW or more in the previous twelve (12) months;</w:t>
      </w:r>
      <w:ins w:id="473" w:author="Administrator" w:date="2015-05-12T15:11:00Z">
        <w:r w:rsidR="00F25AC4">
          <w:rPr>
            <w:sz w:val="24"/>
            <w:szCs w:val="24"/>
          </w:rPr>
          <w:t xml:space="preserve">   </w:t>
        </w:r>
      </w:ins>
    </w:p>
    <w:p w14:paraId="5A93BF00" w14:textId="77777777" w:rsidR="00A57303" w:rsidRPr="00ED048F" w:rsidRDefault="00A57303" w:rsidP="003A3333">
      <w:pPr>
        <w:tabs>
          <w:tab w:val="left" w:pos="960"/>
        </w:tabs>
        <w:ind w:firstLine="362"/>
        <w:jc w:val="both"/>
        <w:rPr>
          <w:sz w:val="24"/>
          <w:szCs w:val="24"/>
        </w:rPr>
      </w:pPr>
      <w:r w:rsidRPr="00ED048F">
        <w:rPr>
          <w:sz w:val="24"/>
          <w:szCs w:val="24"/>
        </w:rPr>
        <w:t>2. The customer operates an interstate pipeline pumping station, regardless of size; or</w:t>
      </w:r>
    </w:p>
    <w:p w14:paraId="711338CB" w14:textId="77777777" w:rsidR="00A57303" w:rsidRPr="00237A3B" w:rsidRDefault="00A57303" w:rsidP="003A3333">
      <w:pPr>
        <w:tabs>
          <w:tab w:val="left" w:pos="960"/>
        </w:tabs>
        <w:ind w:firstLine="362"/>
        <w:jc w:val="both"/>
        <w:rPr>
          <w:ins w:id="474" w:author="Gateley, Curtis" w:date="2015-02-20T10:03:00Z"/>
          <w:sz w:val="24"/>
          <w:szCs w:val="24"/>
          <w:highlight w:val="cyan"/>
        </w:rPr>
      </w:pPr>
      <w:r w:rsidRPr="00ED048F">
        <w:rPr>
          <w:sz w:val="24"/>
          <w:szCs w:val="24"/>
        </w:rPr>
        <w:t>3. The customer has accounts within the service territory of the electric utility that have, in aggregate across its accounts, a coincident demand of two thousand five hundred (2,500) kW or more in the previous twelve (12) months, and the customer has a comprehensive demand-side or energy efficiency program and can demonstrate an achievement of savings at least equal to those expected from utility-provided programs.</w:t>
      </w:r>
      <w:ins w:id="475" w:author="Gateley, Curtis" w:date="2015-02-20T10:06:00Z">
        <w:r w:rsidR="002E35D9">
          <w:rPr>
            <w:sz w:val="24"/>
            <w:szCs w:val="24"/>
          </w:rPr>
          <w:t xml:space="preserve">  </w:t>
        </w:r>
      </w:ins>
      <w:ins w:id="476" w:author="Gateley, Curtis" w:date="2015-04-22T09:30:00Z">
        <w:r w:rsidR="00AE7CAC" w:rsidRPr="00237A3B">
          <w:rPr>
            <w:sz w:val="24"/>
            <w:szCs w:val="24"/>
            <w:highlight w:val="cyan"/>
          </w:rPr>
          <w:t>T</w:t>
        </w:r>
      </w:ins>
      <w:ins w:id="477" w:author="Gateley, Curtis" w:date="2015-02-20T10:06:00Z">
        <w:r w:rsidR="002E35D9" w:rsidRPr="00237A3B">
          <w:rPr>
            <w:sz w:val="24"/>
            <w:szCs w:val="24"/>
            <w:highlight w:val="cyan"/>
          </w:rPr>
          <w:t>he customer shall submit</w:t>
        </w:r>
      </w:ins>
      <w:ins w:id="478" w:author="Gateley, Curtis" w:date="2015-04-22T09:30:00Z">
        <w:r w:rsidR="00AE7CAC" w:rsidRPr="00237A3B">
          <w:rPr>
            <w:sz w:val="24"/>
            <w:szCs w:val="24"/>
            <w:highlight w:val="cyan"/>
          </w:rPr>
          <w:t xml:space="preserve"> to commission Staff sufficient</w:t>
        </w:r>
      </w:ins>
      <w:ins w:id="479" w:author="Administrator" w:date="2015-05-12T15:19:00Z">
        <w:r w:rsidR="00F86724">
          <w:rPr>
            <w:sz w:val="24"/>
            <w:szCs w:val="24"/>
            <w:highlight w:val="cyan"/>
          </w:rPr>
          <w:t xml:space="preserve"> (What is sufficient? Walmart)</w:t>
        </w:r>
      </w:ins>
      <w:ins w:id="480" w:author="Gateley, Curtis" w:date="2015-04-22T09:30:00Z">
        <w:r w:rsidR="00AE7CAC" w:rsidRPr="00237A3B">
          <w:rPr>
            <w:sz w:val="24"/>
            <w:szCs w:val="24"/>
            <w:highlight w:val="cyan"/>
          </w:rPr>
          <w:t xml:space="preserve"> documentation to demonstrate compliance with this criteria</w:t>
        </w:r>
      </w:ins>
      <w:ins w:id="481" w:author="Gateley, Curtis" w:date="2015-04-22T09:31:00Z">
        <w:r w:rsidR="00AE7CAC" w:rsidRPr="00237A3B">
          <w:rPr>
            <w:sz w:val="24"/>
            <w:szCs w:val="24"/>
            <w:highlight w:val="cyan"/>
          </w:rPr>
          <w:t>, including the amount of energy savings</w:t>
        </w:r>
      </w:ins>
      <w:ins w:id="482" w:author="Gateley, Curtis" w:date="2015-04-22T09:30:00Z">
        <w:r w:rsidR="00AE7CAC" w:rsidRPr="00237A3B">
          <w:rPr>
            <w:sz w:val="24"/>
            <w:szCs w:val="24"/>
            <w:highlight w:val="cyan"/>
          </w:rPr>
          <w:t xml:space="preserve">.  Examples </w:t>
        </w:r>
      </w:ins>
      <w:ins w:id="483" w:author="Dietrich, Natelle" w:date="2015-05-01T08:23:00Z">
        <w:del w:id="484" w:author="Administrator" w:date="2015-05-12T15:18:00Z">
          <w:r w:rsidR="00A36248" w:rsidRPr="00A36248" w:rsidDel="00F86724">
            <w:rPr>
              <w:sz w:val="24"/>
              <w:szCs w:val="24"/>
              <w:highlight w:val="yellow"/>
            </w:rPr>
            <w:delText xml:space="preserve">of acceptable </w:delText>
          </w:r>
        </w:del>
        <w:r w:rsidR="00A36248" w:rsidRPr="00A36248">
          <w:rPr>
            <w:sz w:val="24"/>
            <w:szCs w:val="24"/>
            <w:highlight w:val="yellow"/>
          </w:rPr>
          <w:t xml:space="preserve">documentation </w:t>
        </w:r>
      </w:ins>
      <w:ins w:id="485" w:author="Administrator" w:date="2015-05-12T15:18:00Z">
        <w:r w:rsidR="00F86724">
          <w:rPr>
            <w:sz w:val="24"/>
            <w:szCs w:val="24"/>
            <w:highlight w:val="yellow"/>
          </w:rPr>
          <w:t xml:space="preserve">would </w:t>
        </w:r>
      </w:ins>
      <w:ins w:id="486" w:author="Gateley, Curtis" w:date="2015-04-22T09:30:00Z">
        <w:r w:rsidR="00AE7CAC" w:rsidRPr="00237A3B">
          <w:rPr>
            <w:sz w:val="24"/>
            <w:szCs w:val="24"/>
            <w:highlight w:val="cyan"/>
          </w:rPr>
          <w:t>include, but are not limited to</w:t>
        </w:r>
      </w:ins>
      <w:ins w:id="487" w:author="Gateley, Curtis" w:date="2015-02-20T10:06:00Z">
        <w:r w:rsidR="002E35D9" w:rsidRPr="00237A3B">
          <w:rPr>
            <w:sz w:val="24"/>
            <w:szCs w:val="24"/>
            <w:highlight w:val="cyan"/>
          </w:rPr>
          <w:t>:</w:t>
        </w:r>
      </w:ins>
    </w:p>
    <w:p w14:paraId="0976B3C4" w14:textId="77777777" w:rsidR="002E35D9" w:rsidRPr="00237A3B" w:rsidRDefault="002E35D9" w:rsidP="002E35D9">
      <w:pPr>
        <w:ind w:firstLine="540"/>
        <w:jc w:val="both"/>
        <w:rPr>
          <w:ins w:id="488" w:author="Gateley, Curtis" w:date="2015-02-20T10:15:00Z"/>
          <w:sz w:val="24"/>
          <w:szCs w:val="24"/>
          <w:highlight w:val="cyan"/>
        </w:rPr>
      </w:pPr>
      <w:ins w:id="489" w:author="Gateley, Curtis" w:date="2015-02-20T10:08:00Z">
        <w:r w:rsidRPr="00237A3B">
          <w:rPr>
            <w:sz w:val="24"/>
            <w:szCs w:val="24"/>
            <w:highlight w:val="cyan"/>
          </w:rPr>
          <w:t xml:space="preserve">A. </w:t>
        </w:r>
      </w:ins>
      <w:ins w:id="490" w:author="Gateley, Curtis" w:date="2015-02-20T10:14:00Z">
        <w:r w:rsidR="00D37554" w:rsidRPr="00237A3B">
          <w:rPr>
            <w:sz w:val="24"/>
            <w:szCs w:val="24"/>
            <w:highlight w:val="cyan"/>
          </w:rPr>
          <w:t xml:space="preserve">Lists of all energy efficiency </w:t>
        </w:r>
      </w:ins>
      <w:ins w:id="491" w:author="Gateley, Curtis" w:date="2015-02-20T10:16:00Z">
        <w:r w:rsidR="00D37554" w:rsidRPr="00237A3B">
          <w:rPr>
            <w:sz w:val="24"/>
            <w:szCs w:val="24"/>
            <w:highlight w:val="cyan"/>
          </w:rPr>
          <w:t>measures</w:t>
        </w:r>
      </w:ins>
      <w:ins w:id="492" w:author="Gateley, Curtis" w:date="2015-02-20T10:14:00Z">
        <w:r w:rsidR="00D37554" w:rsidRPr="00237A3B">
          <w:rPr>
            <w:sz w:val="24"/>
            <w:szCs w:val="24"/>
            <w:highlight w:val="cyan"/>
          </w:rPr>
          <w:t xml:space="preserve"> with all work papers to show energy savings and demand savings</w:t>
        </w:r>
      </w:ins>
      <w:ins w:id="493" w:author="Gateley, Curtis" w:date="2015-02-20T10:20:00Z">
        <w:r w:rsidR="00D37554" w:rsidRPr="00237A3B">
          <w:rPr>
            <w:sz w:val="24"/>
            <w:szCs w:val="24"/>
            <w:highlight w:val="cyan"/>
          </w:rPr>
          <w:t xml:space="preserve">.  This includes engineering studies, cost benefit </w:t>
        </w:r>
      </w:ins>
      <w:ins w:id="494" w:author="Gateley, Curtis" w:date="2015-03-06T10:30:00Z">
        <w:r w:rsidR="00F832B4" w:rsidRPr="00237A3B">
          <w:rPr>
            <w:sz w:val="24"/>
            <w:szCs w:val="24"/>
            <w:highlight w:val="cyan"/>
          </w:rPr>
          <w:t>analysis</w:t>
        </w:r>
      </w:ins>
      <w:ins w:id="495" w:author="Gateley, Curtis" w:date="2015-02-20T10:20:00Z">
        <w:r w:rsidR="00D37554" w:rsidRPr="00237A3B">
          <w:rPr>
            <w:sz w:val="24"/>
            <w:szCs w:val="24"/>
            <w:highlight w:val="cyan"/>
          </w:rPr>
          <w:t>, etc.</w:t>
        </w:r>
      </w:ins>
      <w:ins w:id="496" w:author="Gateley, Curtis" w:date="2015-02-20T10:14:00Z">
        <w:r w:rsidR="00D37554" w:rsidRPr="00237A3B">
          <w:rPr>
            <w:sz w:val="24"/>
            <w:szCs w:val="24"/>
            <w:highlight w:val="cyan"/>
          </w:rPr>
          <w:t>;</w:t>
        </w:r>
      </w:ins>
    </w:p>
    <w:p w14:paraId="29DB2EF6" w14:textId="77777777" w:rsidR="00D37554" w:rsidRPr="00237A3B" w:rsidRDefault="00D37554" w:rsidP="002E35D9">
      <w:pPr>
        <w:ind w:firstLine="540"/>
        <w:jc w:val="both"/>
        <w:rPr>
          <w:ins w:id="497" w:author="Gateley, Curtis" w:date="2015-02-20T10:16:00Z"/>
          <w:sz w:val="24"/>
          <w:szCs w:val="24"/>
          <w:highlight w:val="cyan"/>
        </w:rPr>
      </w:pPr>
      <w:ins w:id="498" w:author="Gateley, Curtis" w:date="2015-02-20T10:15:00Z">
        <w:r w:rsidRPr="00237A3B">
          <w:rPr>
            <w:sz w:val="24"/>
            <w:szCs w:val="24"/>
            <w:highlight w:val="cyan"/>
          </w:rPr>
          <w:t xml:space="preserve">B. </w:t>
        </w:r>
      </w:ins>
      <w:ins w:id="499" w:author="Gateley, Curtis" w:date="2015-02-20T10:16:00Z">
        <w:r w:rsidRPr="00237A3B">
          <w:rPr>
            <w:sz w:val="24"/>
            <w:szCs w:val="24"/>
            <w:highlight w:val="cyan"/>
          </w:rPr>
          <w:t>Documentation of anticipated</w:t>
        </w:r>
      </w:ins>
      <w:ins w:id="500" w:author="Gateley, Curtis" w:date="2015-02-20T10:15:00Z">
        <w:r w:rsidRPr="00237A3B">
          <w:rPr>
            <w:sz w:val="24"/>
            <w:szCs w:val="24"/>
            <w:highlight w:val="cyan"/>
          </w:rPr>
          <w:t xml:space="preserve"> lifetime of </w:t>
        </w:r>
      </w:ins>
      <w:ins w:id="501" w:author="Gateley, Curtis" w:date="2015-02-20T10:16:00Z">
        <w:r w:rsidRPr="00237A3B">
          <w:rPr>
            <w:sz w:val="24"/>
            <w:szCs w:val="24"/>
            <w:highlight w:val="cyan"/>
          </w:rPr>
          <w:t xml:space="preserve">installed </w:t>
        </w:r>
      </w:ins>
      <w:ins w:id="502" w:author="Gateley, Curtis" w:date="2015-02-20T10:15:00Z">
        <w:r w:rsidRPr="00237A3B">
          <w:rPr>
            <w:sz w:val="24"/>
            <w:szCs w:val="24"/>
            <w:highlight w:val="cyan"/>
          </w:rPr>
          <w:t>energy efficiency measure</w:t>
        </w:r>
      </w:ins>
      <w:ins w:id="503" w:author="Gateley, Curtis" w:date="2015-02-20T10:16:00Z">
        <w:r w:rsidRPr="00237A3B">
          <w:rPr>
            <w:sz w:val="24"/>
            <w:szCs w:val="24"/>
            <w:highlight w:val="cyan"/>
          </w:rPr>
          <w:t>s;</w:t>
        </w:r>
      </w:ins>
      <w:ins w:id="504" w:author="Gateley, Curtis" w:date="2015-02-20T10:22:00Z">
        <w:r w:rsidRPr="00237A3B">
          <w:rPr>
            <w:sz w:val="24"/>
            <w:szCs w:val="24"/>
            <w:highlight w:val="cyan"/>
          </w:rPr>
          <w:t xml:space="preserve"> and</w:t>
        </w:r>
      </w:ins>
    </w:p>
    <w:p w14:paraId="58A55527" w14:textId="77777777" w:rsidR="00D37554" w:rsidRDefault="00D37554" w:rsidP="00D37554">
      <w:pPr>
        <w:ind w:firstLine="540"/>
        <w:jc w:val="both"/>
        <w:rPr>
          <w:ins w:id="505" w:author="Gateley, Curtis" w:date="2015-02-20T10:14:00Z"/>
          <w:sz w:val="24"/>
          <w:szCs w:val="24"/>
        </w:rPr>
      </w:pPr>
      <w:ins w:id="506" w:author="Gateley, Curtis" w:date="2015-02-20T10:16:00Z">
        <w:r w:rsidRPr="00237A3B">
          <w:rPr>
            <w:sz w:val="24"/>
            <w:szCs w:val="24"/>
            <w:highlight w:val="cyan"/>
          </w:rPr>
          <w:t xml:space="preserve">C. </w:t>
        </w:r>
      </w:ins>
      <w:ins w:id="507" w:author="Gateley, Curtis" w:date="2015-02-20T10:14:00Z">
        <w:r w:rsidRPr="00237A3B">
          <w:rPr>
            <w:sz w:val="24"/>
            <w:szCs w:val="24"/>
            <w:highlight w:val="cyan"/>
          </w:rPr>
          <w:t>Invoices and payment requisition papers</w:t>
        </w:r>
      </w:ins>
      <w:ins w:id="508" w:author="Gateley, Curtis" w:date="2015-02-20T10:22:00Z">
        <w:r w:rsidRPr="00237A3B">
          <w:rPr>
            <w:sz w:val="24"/>
            <w:szCs w:val="24"/>
            <w:highlight w:val="cyan"/>
          </w:rPr>
          <w:t>.</w:t>
        </w:r>
      </w:ins>
    </w:p>
    <w:p w14:paraId="59C0A570" w14:textId="77777777" w:rsidR="00D01A2B" w:rsidRDefault="00D37554" w:rsidP="00D37554">
      <w:pPr>
        <w:tabs>
          <w:tab w:val="left" w:pos="1320"/>
        </w:tabs>
        <w:ind w:firstLine="540"/>
        <w:jc w:val="both"/>
        <w:rPr>
          <w:ins w:id="509" w:author="Gateley, Curtis" w:date="2015-04-22T09:53:00Z"/>
          <w:sz w:val="24"/>
          <w:szCs w:val="24"/>
        </w:rPr>
      </w:pPr>
      <w:ins w:id="510" w:author="Gateley, Curtis" w:date="2015-02-20T10:22:00Z">
        <w:r>
          <w:rPr>
            <w:sz w:val="24"/>
            <w:szCs w:val="24"/>
          </w:rPr>
          <w:lastRenderedPageBreak/>
          <w:t>D</w:t>
        </w:r>
      </w:ins>
      <w:r w:rsidR="00A57303" w:rsidRPr="00ED048F">
        <w:rPr>
          <w:sz w:val="24"/>
          <w:szCs w:val="24"/>
        </w:rPr>
        <w:t>. For utilities with automated meter reading and/or advanced metering infrastructure capability, the measure of demand is the customer coincident highest billing demand of the individual accounts during the twelve (12) months preceding the opt-out notification.</w:t>
      </w:r>
    </w:p>
    <w:p w14:paraId="4E97A595" w14:textId="77777777" w:rsidR="00A57303" w:rsidRPr="00ED048F" w:rsidRDefault="00D01A2B" w:rsidP="00D01A2B">
      <w:pPr>
        <w:tabs>
          <w:tab w:val="left" w:pos="1320"/>
        </w:tabs>
        <w:ind w:firstLine="360"/>
        <w:jc w:val="both"/>
        <w:rPr>
          <w:sz w:val="24"/>
          <w:szCs w:val="24"/>
        </w:rPr>
      </w:pPr>
      <w:ins w:id="511" w:author="Gateley, Curtis" w:date="2015-04-22T09:53:00Z">
        <w:r w:rsidRPr="00237A3B">
          <w:rPr>
            <w:sz w:val="24"/>
            <w:szCs w:val="24"/>
            <w:highlight w:val="cyan"/>
          </w:rPr>
          <w:t xml:space="preserve">4. Opt-out in accordance with </w:t>
        </w:r>
      </w:ins>
      <w:ins w:id="512" w:author="Dietrich, Natelle" w:date="2015-05-01T08:24:00Z">
        <w:r w:rsidR="00A36248" w:rsidRPr="00A36248">
          <w:rPr>
            <w:sz w:val="24"/>
            <w:szCs w:val="24"/>
            <w:highlight w:val="yellow"/>
          </w:rPr>
          <w:t>subsection</w:t>
        </w:r>
        <w:r w:rsidR="00A36248">
          <w:rPr>
            <w:sz w:val="24"/>
            <w:szCs w:val="24"/>
            <w:highlight w:val="cyan"/>
          </w:rPr>
          <w:t xml:space="preserve"> </w:t>
        </w:r>
      </w:ins>
      <w:ins w:id="513" w:author="Gateley, Curtis" w:date="2015-04-22T09:53:00Z">
        <w:r w:rsidRPr="00237A3B">
          <w:rPr>
            <w:sz w:val="24"/>
            <w:szCs w:val="24"/>
            <w:highlight w:val="cyan"/>
          </w:rPr>
          <w:t>(7)(A)(3)</w:t>
        </w:r>
      </w:ins>
      <w:ins w:id="514" w:author="Gateley, Curtis" w:date="2015-04-22T09:54:00Z">
        <w:r w:rsidRPr="00237A3B">
          <w:rPr>
            <w:sz w:val="24"/>
            <w:szCs w:val="24"/>
            <w:highlight w:val="cyan"/>
          </w:rPr>
          <w:t xml:space="preserve"> shall be valid for the term of the MEEIA cycle approved by the commission.  Customers who opt-out consistent with </w:t>
        </w:r>
      </w:ins>
      <w:ins w:id="515" w:author="Dietrich, Natelle" w:date="2015-05-01T08:24:00Z">
        <w:r w:rsidR="00A36248" w:rsidRPr="00A36248">
          <w:rPr>
            <w:sz w:val="24"/>
            <w:szCs w:val="24"/>
            <w:highlight w:val="yellow"/>
          </w:rPr>
          <w:t xml:space="preserve">subsection </w:t>
        </w:r>
      </w:ins>
      <w:ins w:id="516" w:author="Gateley, Curtis" w:date="2015-04-22T09:54:00Z">
        <w:r w:rsidRPr="00237A3B">
          <w:rPr>
            <w:sz w:val="24"/>
            <w:szCs w:val="24"/>
            <w:highlight w:val="cyan"/>
          </w:rPr>
          <w:t xml:space="preserve">(7)(A)(3) may apply to opt-out </w:t>
        </w:r>
      </w:ins>
      <w:ins w:id="517" w:author="Gateley, Curtis" w:date="2015-04-22T09:55:00Z">
        <w:r w:rsidR="00FB2769" w:rsidRPr="00237A3B">
          <w:rPr>
            <w:sz w:val="24"/>
            <w:szCs w:val="24"/>
            <w:highlight w:val="cyan"/>
          </w:rPr>
          <w:t xml:space="preserve">again </w:t>
        </w:r>
      </w:ins>
      <w:ins w:id="518" w:author="Gateley, Curtis" w:date="2015-04-22T10:10:00Z">
        <w:r w:rsidR="00596343" w:rsidRPr="00237A3B">
          <w:rPr>
            <w:sz w:val="24"/>
            <w:szCs w:val="24"/>
            <w:highlight w:val="cyan"/>
          </w:rPr>
          <w:t>in successive MEEIA cycl</w:t>
        </w:r>
      </w:ins>
      <w:ins w:id="519" w:author="Gateley, Curtis" w:date="2015-04-22T10:11:00Z">
        <w:r w:rsidR="00596343" w:rsidRPr="00237A3B">
          <w:rPr>
            <w:sz w:val="24"/>
            <w:szCs w:val="24"/>
            <w:highlight w:val="cyan"/>
          </w:rPr>
          <w:t xml:space="preserve">es, consistent with the requirements of </w:t>
        </w:r>
      </w:ins>
      <w:ins w:id="520" w:author="Dietrich, Natelle" w:date="2015-05-01T08:24:00Z">
        <w:r w:rsidR="00A36248" w:rsidRPr="00A36248">
          <w:rPr>
            <w:sz w:val="24"/>
            <w:szCs w:val="24"/>
            <w:highlight w:val="yellow"/>
          </w:rPr>
          <w:t>subsection</w:t>
        </w:r>
        <w:r w:rsidR="00A36248">
          <w:rPr>
            <w:sz w:val="24"/>
            <w:szCs w:val="24"/>
            <w:highlight w:val="cyan"/>
          </w:rPr>
          <w:t xml:space="preserve"> </w:t>
        </w:r>
      </w:ins>
      <w:ins w:id="521" w:author="Gateley, Curtis" w:date="2015-04-22T10:11:00Z">
        <w:r w:rsidR="00596343" w:rsidRPr="00237A3B">
          <w:rPr>
            <w:sz w:val="24"/>
            <w:szCs w:val="24"/>
            <w:highlight w:val="cyan"/>
          </w:rPr>
          <w:t>(7)(A)(3).</w:t>
        </w:r>
      </w:ins>
      <w:ins w:id="522" w:author="Gateley, Curtis" w:date="2015-04-22T09:53:00Z">
        <w:r>
          <w:rPr>
            <w:sz w:val="24"/>
            <w:szCs w:val="24"/>
          </w:rPr>
          <w:t xml:space="preserve"> </w:t>
        </w:r>
      </w:ins>
      <w:ins w:id="523" w:author="Page 1" w:date="2015-03-24T13:23:00Z">
        <w:r w:rsidR="00FC67E0">
          <w:rPr>
            <w:sz w:val="24"/>
            <w:szCs w:val="24"/>
          </w:rPr>
          <w:t xml:space="preserve"> </w:t>
        </w:r>
      </w:ins>
      <w:ins w:id="524" w:author="Administrator" w:date="2015-05-12T15:20:00Z">
        <w:r w:rsidR="00F86724">
          <w:rPr>
            <w:sz w:val="24"/>
            <w:szCs w:val="24"/>
          </w:rPr>
          <w:t xml:space="preserve">KCPL What happens if new accounts are added during a cycle? Can they </w:t>
        </w:r>
      </w:ins>
      <w:ins w:id="525" w:author="Administrator" w:date="2015-05-12T15:21:00Z">
        <w:r w:rsidR="00F86724">
          <w:rPr>
            <w:sz w:val="24"/>
            <w:szCs w:val="24"/>
          </w:rPr>
          <w:t xml:space="preserve">automatically </w:t>
        </w:r>
      </w:ins>
      <w:ins w:id="526" w:author="Administrator" w:date="2015-05-12T15:20:00Z">
        <w:r w:rsidR="00F86724">
          <w:rPr>
            <w:sz w:val="24"/>
            <w:szCs w:val="24"/>
          </w:rPr>
          <w:t>opt out?</w:t>
        </w:r>
      </w:ins>
      <w:ins w:id="527" w:author="Administrator" w:date="2015-05-12T15:21:00Z">
        <w:r w:rsidR="00246A5A">
          <w:rPr>
            <w:sz w:val="24"/>
            <w:szCs w:val="24"/>
          </w:rPr>
          <w:t xml:space="preserve"> Staff-each account needs to be approved before opt out. Walmart a new store in a utility area would be </w:t>
        </w:r>
      </w:ins>
      <w:ins w:id="528" w:author="Administrator" w:date="2015-05-12T15:22:00Z">
        <w:r w:rsidR="00A9718C">
          <w:rPr>
            <w:sz w:val="24"/>
            <w:szCs w:val="24"/>
          </w:rPr>
          <w:t xml:space="preserve">part of </w:t>
        </w:r>
      </w:ins>
      <w:ins w:id="529" w:author="Administrator" w:date="2015-05-12T15:23:00Z">
        <w:r w:rsidR="00A9718C">
          <w:rPr>
            <w:sz w:val="24"/>
            <w:szCs w:val="24"/>
          </w:rPr>
          <w:t>aggregation</w:t>
        </w:r>
      </w:ins>
      <w:ins w:id="530" w:author="Administrator" w:date="2015-05-12T15:22:00Z">
        <w:r w:rsidR="00A9718C">
          <w:rPr>
            <w:sz w:val="24"/>
            <w:szCs w:val="24"/>
          </w:rPr>
          <w:t>.</w:t>
        </w:r>
      </w:ins>
      <w:ins w:id="531" w:author="Administrator" w:date="2015-05-12T15:24:00Z">
        <w:r w:rsidR="00A9718C">
          <w:rPr>
            <w:sz w:val="24"/>
            <w:szCs w:val="24"/>
          </w:rPr>
          <w:t xml:space="preserve"> DOE assumes new store has same sort of energy efficiency as approved stores. </w:t>
        </w:r>
      </w:ins>
      <w:ins w:id="532" w:author="Administrator" w:date="2015-05-12T15:25:00Z">
        <w:r w:rsidR="00A9718C">
          <w:rPr>
            <w:sz w:val="24"/>
            <w:szCs w:val="24"/>
          </w:rPr>
          <w:t>Walmart</w:t>
        </w:r>
      </w:ins>
      <w:ins w:id="533" w:author="Administrator" w:date="2015-05-12T15:22:00Z">
        <w:r w:rsidR="00A9718C">
          <w:rPr>
            <w:sz w:val="24"/>
            <w:szCs w:val="24"/>
          </w:rPr>
          <w:t xml:space="preserve"> </w:t>
        </w:r>
      </w:ins>
      <w:ins w:id="534" w:author="Administrator" w:date="2015-05-12T15:25:00Z">
        <w:r w:rsidR="00A9718C">
          <w:rPr>
            <w:sz w:val="24"/>
            <w:szCs w:val="24"/>
          </w:rPr>
          <w:t xml:space="preserve">Design process is known months at a time.   Empire </w:t>
        </w:r>
      </w:ins>
      <w:ins w:id="535" w:author="Administrator" w:date="2015-05-12T15:26:00Z">
        <w:r w:rsidR="00A9718C">
          <w:rPr>
            <w:sz w:val="24"/>
            <w:szCs w:val="24"/>
          </w:rPr>
          <w:t>–</w:t>
        </w:r>
      </w:ins>
      <w:ins w:id="536" w:author="Administrator" w:date="2015-05-12T15:25:00Z">
        <w:r w:rsidR="00A9718C">
          <w:rPr>
            <w:sz w:val="24"/>
            <w:szCs w:val="24"/>
          </w:rPr>
          <w:t xml:space="preserve"> not </w:t>
        </w:r>
      </w:ins>
      <w:ins w:id="537" w:author="Administrator" w:date="2015-05-12T15:26:00Z">
        <w:r w:rsidR="00A9718C">
          <w:rPr>
            <w:sz w:val="24"/>
            <w:szCs w:val="24"/>
          </w:rPr>
          <w:t>enough money to effect implementation timeline, but enough money to strain the relationships.</w:t>
        </w:r>
      </w:ins>
    </w:p>
    <w:p w14:paraId="2AB8348D" w14:textId="77777777" w:rsidR="00A57303" w:rsidRPr="00ED048F" w:rsidRDefault="00A57303" w:rsidP="003A3333">
      <w:pPr>
        <w:tabs>
          <w:tab w:val="left" w:pos="840"/>
        </w:tabs>
        <w:ind w:firstLine="181"/>
        <w:jc w:val="both"/>
        <w:rPr>
          <w:sz w:val="24"/>
          <w:szCs w:val="24"/>
        </w:rPr>
      </w:pPr>
      <w:r w:rsidRPr="00ED048F">
        <w:rPr>
          <w:sz w:val="24"/>
          <w:szCs w:val="24"/>
        </w:rPr>
        <w:t>(B) Written notification of opt-out from customers meeting the criteria under paragraph (</w:t>
      </w:r>
      <w:ins w:id="538" w:author="Gateley, Curtis" w:date="2015-04-22T09:52:00Z">
        <w:r w:rsidR="00D01A2B">
          <w:rPr>
            <w:sz w:val="24"/>
            <w:szCs w:val="24"/>
          </w:rPr>
          <w:t>7</w:t>
        </w:r>
      </w:ins>
      <w:del w:id="539" w:author="Gateley, Curtis" w:date="2015-04-22T09:52:00Z">
        <w:r w:rsidRPr="00ED048F" w:rsidDel="00D01A2B">
          <w:rPr>
            <w:sz w:val="24"/>
            <w:szCs w:val="24"/>
          </w:rPr>
          <w:delText>6</w:delText>
        </w:r>
      </w:del>
      <w:r w:rsidRPr="00ED048F">
        <w:rPr>
          <w:sz w:val="24"/>
          <w:szCs w:val="24"/>
        </w:rPr>
        <w:t>)(A)1. or 2. shall be sent to the utility serving the customer. Written notification of opt-out from customers meeting the criteria under paragraph (</w:t>
      </w:r>
      <w:ins w:id="540" w:author="Gateley, Curtis" w:date="2015-04-22T09:52:00Z">
        <w:r w:rsidR="00D01A2B">
          <w:rPr>
            <w:sz w:val="24"/>
            <w:szCs w:val="24"/>
          </w:rPr>
          <w:t>7</w:t>
        </w:r>
      </w:ins>
      <w:del w:id="541" w:author="Gateley, Curtis" w:date="2015-04-22T09:52:00Z">
        <w:r w:rsidRPr="00ED048F" w:rsidDel="00D01A2B">
          <w:rPr>
            <w:sz w:val="24"/>
            <w:szCs w:val="24"/>
          </w:rPr>
          <w:delText>6</w:delText>
        </w:r>
      </w:del>
      <w:r w:rsidRPr="00ED048F">
        <w:rPr>
          <w:sz w:val="24"/>
          <w:szCs w:val="24"/>
        </w:rPr>
        <w:t>)(A)3. shall be sent to the utility serving the customer and the manager of the energy resource analysis section of the commission or submitted through the commission’s electronic filing and information system (EFIS) as a non-case-related filing. In instances where only the utility is provided notification of opt-out from customers meeting the criteria under paragraph (</w:t>
      </w:r>
      <w:ins w:id="542" w:author="Gateley, Curtis" w:date="2015-04-22T09:52:00Z">
        <w:r w:rsidR="00D01A2B">
          <w:rPr>
            <w:sz w:val="24"/>
            <w:szCs w:val="24"/>
          </w:rPr>
          <w:t>7</w:t>
        </w:r>
      </w:ins>
      <w:del w:id="543" w:author="Gateley, Curtis" w:date="2015-04-22T09:52:00Z">
        <w:r w:rsidRPr="00ED048F" w:rsidDel="00D01A2B">
          <w:rPr>
            <w:sz w:val="24"/>
            <w:szCs w:val="24"/>
          </w:rPr>
          <w:delText>6</w:delText>
        </w:r>
      </w:del>
      <w:r w:rsidRPr="00ED048F">
        <w:rPr>
          <w:sz w:val="24"/>
          <w:szCs w:val="24"/>
        </w:rPr>
        <w:t>)(A)3., the utility shall forward a copy of the written notification to the manager of the energy resource analysis section of the commission and submit the notice of opt-out through EFIS as a non-case-related filing.</w:t>
      </w:r>
    </w:p>
    <w:p w14:paraId="77C4BC84" w14:textId="77777777" w:rsidR="00A57303" w:rsidRPr="00ED048F" w:rsidRDefault="00A57303" w:rsidP="003A3333">
      <w:pPr>
        <w:tabs>
          <w:tab w:val="left" w:pos="840"/>
        </w:tabs>
        <w:ind w:firstLine="181"/>
        <w:jc w:val="both"/>
        <w:rPr>
          <w:sz w:val="24"/>
          <w:szCs w:val="24"/>
        </w:rPr>
      </w:pPr>
      <w:r w:rsidRPr="00ED048F">
        <w:rPr>
          <w:sz w:val="24"/>
          <w:szCs w:val="24"/>
        </w:rPr>
        <w:t>(C) Written notification of opt-out from customer shall include at a minimum:</w:t>
      </w:r>
    </w:p>
    <w:p w14:paraId="5181161A" w14:textId="77777777" w:rsidR="00A57303" w:rsidRPr="00ED048F" w:rsidRDefault="00A57303" w:rsidP="003A3333">
      <w:pPr>
        <w:tabs>
          <w:tab w:val="left" w:pos="960"/>
        </w:tabs>
        <w:ind w:firstLine="362"/>
        <w:jc w:val="both"/>
        <w:rPr>
          <w:sz w:val="24"/>
          <w:szCs w:val="24"/>
        </w:rPr>
      </w:pPr>
      <w:r w:rsidRPr="00ED048F">
        <w:rPr>
          <w:sz w:val="24"/>
          <w:szCs w:val="24"/>
        </w:rPr>
        <w:t>1. Customer’s legal name;</w:t>
      </w:r>
    </w:p>
    <w:p w14:paraId="6039D0EA" w14:textId="77777777" w:rsidR="00A57303" w:rsidRPr="00ED048F" w:rsidRDefault="00A57303" w:rsidP="003A3333">
      <w:pPr>
        <w:tabs>
          <w:tab w:val="left" w:pos="960"/>
        </w:tabs>
        <w:ind w:firstLine="362"/>
        <w:jc w:val="both"/>
        <w:rPr>
          <w:sz w:val="24"/>
          <w:szCs w:val="24"/>
        </w:rPr>
      </w:pPr>
      <w:r w:rsidRPr="00ED048F">
        <w:rPr>
          <w:sz w:val="24"/>
          <w:szCs w:val="24"/>
        </w:rPr>
        <w:t>2. Identification of location(s) and utility account number(s) of accounts for which the customer is requesting to opt-out from demand-side program’s benefits and costs; and</w:t>
      </w:r>
    </w:p>
    <w:p w14:paraId="2510894F" w14:textId="77777777" w:rsidR="00A57303" w:rsidRPr="00ED048F" w:rsidRDefault="00A57303" w:rsidP="003A3333">
      <w:pPr>
        <w:tabs>
          <w:tab w:val="left" w:pos="960"/>
        </w:tabs>
        <w:ind w:firstLine="362"/>
        <w:jc w:val="both"/>
        <w:rPr>
          <w:sz w:val="24"/>
          <w:szCs w:val="24"/>
        </w:rPr>
      </w:pPr>
      <w:r w:rsidRPr="00ED048F">
        <w:rPr>
          <w:sz w:val="24"/>
          <w:szCs w:val="24"/>
        </w:rPr>
        <w:t>3. Demonstration that the customer qualifies for opt-out.</w:t>
      </w:r>
    </w:p>
    <w:p w14:paraId="06706F8C" w14:textId="77777777" w:rsidR="00A57303" w:rsidRPr="00ED048F" w:rsidRDefault="00A57303" w:rsidP="003A3333">
      <w:pPr>
        <w:tabs>
          <w:tab w:val="left" w:pos="840"/>
        </w:tabs>
        <w:ind w:firstLine="181"/>
        <w:jc w:val="both"/>
        <w:rPr>
          <w:sz w:val="24"/>
          <w:szCs w:val="24"/>
        </w:rPr>
      </w:pPr>
      <w:r w:rsidRPr="00ED048F">
        <w:rPr>
          <w:sz w:val="24"/>
          <w:szCs w:val="24"/>
        </w:rPr>
        <w:t>(D) For customers filing notification of opt-out under paragraph (</w:t>
      </w:r>
      <w:ins w:id="544" w:author="Gateley, Curtis" w:date="2015-04-22T09:53:00Z">
        <w:r w:rsidR="00D01A2B">
          <w:rPr>
            <w:sz w:val="24"/>
            <w:szCs w:val="24"/>
          </w:rPr>
          <w:t>7</w:t>
        </w:r>
      </w:ins>
      <w:del w:id="545" w:author="Gateley, Curtis" w:date="2015-04-22T09:53:00Z">
        <w:r w:rsidRPr="00ED048F" w:rsidDel="00D01A2B">
          <w:rPr>
            <w:sz w:val="24"/>
            <w:szCs w:val="24"/>
          </w:rPr>
          <w:delText>6</w:delText>
        </w:r>
      </w:del>
      <w:r w:rsidRPr="00ED048F">
        <w:rPr>
          <w:sz w:val="24"/>
          <w:szCs w:val="24"/>
        </w:rPr>
        <w:t>)(A)1. or 2., notification of the utility’s acknowledgement or plan to dispute a customer’s notification to opt-out of participation in demand-side programs shall be delivered in writing to the customer and to the staff within thirty (30) days of when the utility received the written notification of opt-out from the customer.</w:t>
      </w:r>
      <w:ins w:id="546" w:author="Page 1" w:date="2015-03-24T13:24:00Z">
        <w:r w:rsidR="00FC67E0">
          <w:rPr>
            <w:sz w:val="24"/>
            <w:szCs w:val="24"/>
          </w:rPr>
          <w:t xml:space="preserve"> </w:t>
        </w:r>
      </w:ins>
    </w:p>
    <w:p w14:paraId="22740B27" w14:textId="77777777" w:rsidR="00A57303" w:rsidRPr="00ED048F" w:rsidRDefault="00A57303" w:rsidP="003A3333">
      <w:pPr>
        <w:tabs>
          <w:tab w:val="left" w:pos="840"/>
        </w:tabs>
        <w:ind w:firstLine="181"/>
        <w:jc w:val="both"/>
        <w:rPr>
          <w:sz w:val="24"/>
          <w:szCs w:val="24"/>
        </w:rPr>
      </w:pPr>
      <w:r w:rsidRPr="00ED048F">
        <w:rPr>
          <w:sz w:val="24"/>
          <w:szCs w:val="24"/>
        </w:rPr>
        <w:t>(E) For customers filing notification of opt-out under paragraph (</w:t>
      </w:r>
      <w:ins w:id="547" w:author="Gateley, Curtis" w:date="2015-04-22T09:53:00Z">
        <w:r w:rsidR="00D01A2B">
          <w:rPr>
            <w:sz w:val="24"/>
            <w:szCs w:val="24"/>
          </w:rPr>
          <w:t>7</w:t>
        </w:r>
      </w:ins>
      <w:del w:id="548" w:author="Gateley, Curtis" w:date="2015-04-22T09:53:00Z">
        <w:r w:rsidRPr="00ED048F" w:rsidDel="00D01A2B">
          <w:rPr>
            <w:sz w:val="24"/>
            <w:szCs w:val="24"/>
          </w:rPr>
          <w:delText>6</w:delText>
        </w:r>
      </w:del>
      <w:r w:rsidRPr="00ED048F">
        <w:rPr>
          <w:sz w:val="24"/>
          <w:szCs w:val="24"/>
        </w:rPr>
        <w:t>)(A)3., the staff will make the determination of whether the customer meets the criteria of paragraph (</w:t>
      </w:r>
      <w:del w:id="549" w:author="Gateley, Curtis" w:date="2015-04-22T09:53:00Z">
        <w:r w:rsidRPr="00ED048F" w:rsidDel="00D01A2B">
          <w:rPr>
            <w:sz w:val="24"/>
            <w:szCs w:val="24"/>
          </w:rPr>
          <w:delText>6</w:delText>
        </w:r>
      </w:del>
      <w:ins w:id="550" w:author="Gateley, Curtis" w:date="2015-04-22T09:53:00Z">
        <w:r w:rsidR="00D01A2B">
          <w:rPr>
            <w:sz w:val="24"/>
            <w:szCs w:val="24"/>
          </w:rPr>
          <w:t>7</w:t>
        </w:r>
      </w:ins>
      <w:r w:rsidRPr="00ED048F">
        <w:rPr>
          <w:sz w:val="24"/>
          <w:szCs w:val="24"/>
        </w:rPr>
        <w:t xml:space="preserve">)(A)3. Notification of the staff’s acknowledgement or disagreement with customer’s qualification to opt-out of participation in demand-side programs shall be delivered to the customer and to the utility within thirty (30) days of when the staff received </w:t>
      </w:r>
      <w:del w:id="551" w:author="Gateley, Curtis" w:date="2015-02-20T11:13:00Z">
        <w:r w:rsidRPr="00ED048F" w:rsidDel="00081DF6">
          <w:rPr>
            <w:sz w:val="24"/>
            <w:szCs w:val="24"/>
          </w:rPr>
          <w:delText>the written notification</w:delText>
        </w:r>
      </w:del>
      <w:ins w:id="552" w:author="Gateley, Curtis" w:date="2015-02-20T11:13:00Z">
        <w:r w:rsidR="00081DF6">
          <w:rPr>
            <w:sz w:val="24"/>
            <w:szCs w:val="24"/>
          </w:rPr>
          <w:t>complete documentation of compliance with (</w:t>
        </w:r>
        <w:del w:id="553" w:author="Dietrich, Natelle" w:date="2015-05-01T08:26:00Z">
          <w:r w:rsidR="00081DF6" w:rsidRPr="00A36248" w:rsidDel="00A36248">
            <w:rPr>
              <w:sz w:val="24"/>
              <w:szCs w:val="24"/>
              <w:highlight w:val="yellow"/>
            </w:rPr>
            <w:delText>6</w:delText>
          </w:r>
        </w:del>
      </w:ins>
      <w:ins w:id="554" w:author="Dietrich, Natelle" w:date="2015-05-01T08:26:00Z">
        <w:r w:rsidR="00A36248" w:rsidRPr="00A36248">
          <w:rPr>
            <w:sz w:val="24"/>
            <w:szCs w:val="24"/>
            <w:highlight w:val="yellow"/>
          </w:rPr>
          <w:t>7</w:t>
        </w:r>
      </w:ins>
      <w:ins w:id="555" w:author="Gateley, Curtis" w:date="2015-02-20T11:13:00Z">
        <w:r w:rsidR="00081DF6">
          <w:rPr>
            <w:sz w:val="24"/>
            <w:szCs w:val="24"/>
          </w:rPr>
          <w:t>)(A)3.</w:t>
        </w:r>
      </w:ins>
      <w:del w:id="556" w:author="Gateley, Curtis" w:date="2015-02-20T11:13:00Z">
        <w:r w:rsidRPr="00ED048F" w:rsidDel="00081DF6">
          <w:rPr>
            <w:sz w:val="24"/>
            <w:szCs w:val="24"/>
          </w:rPr>
          <w:delText xml:space="preserve"> of opt-out.</w:delText>
        </w:r>
      </w:del>
      <w:ins w:id="557" w:author="Page 1" w:date="2015-03-24T13:36:00Z">
        <w:r w:rsidR="00292F23">
          <w:rPr>
            <w:sz w:val="24"/>
            <w:szCs w:val="24"/>
          </w:rPr>
          <w:t xml:space="preserve"> </w:t>
        </w:r>
      </w:ins>
    </w:p>
    <w:p w14:paraId="58DCA0F9" w14:textId="77777777" w:rsidR="00587C84" w:rsidRDefault="00A57303" w:rsidP="003A3333">
      <w:pPr>
        <w:tabs>
          <w:tab w:val="left" w:pos="840"/>
        </w:tabs>
        <w:ind w:firstLine="181"/>
        <w:jc w:val="both"/>
        <w:rPr>
          <w:ins w:id="558" w:author="Dietrich, Natelle" w:date="2015-03-04T15:43:00Z"/>
          <w:sz w:val="24"/>
          <w:szCs w:val="24"/>
        </w:rPr>
      </w:pPr>
      <w:r w:rsidRPr="00ED048F">
        <w:rPr>
          <w:sz w:val="24"/>
          <w:szCs w:val="24"/>
        </w:rPr>
        <w:t xml:space="preserve">(F) Timing and </w:t>
      </w:r>
      <w:r w:rsidRPr="00ED048F">
        <w:rPr>
          <w:caps/>
          <w:sz w:val="24"/>
          <w:szCs w:val="24"/>
        </w:rPr>
        <w:t>e</w:t>
      </w:r>
      <w:r w:rsidRPr="00ED048F">
        <w:rPr>
          <w:sz w:val="24"/>
          <w:szCs w:val="24"/>
        </w:rPr>
        <w:t xml:space="preserve">ffect of </w:t>
      </w:r>
      <w:r w:rsidRPr="00ED048F">
        <w:rPr>
          <w:caps/>
          <w:sz w:val="24"/>
          <w:szCs w:val="24"/>
        </w:rPr>
        <w:t>o</w:t>
      </w:r>
      <w:r w:rsidRPr="00ED048F">
        <w:rPr>
          <w:sz w:val="24"/>
          <w:szCs w:val="24"/>
        </w:rPr>
        <w:t>pt-</w:t>
      </w:r>
      <w:r w:rsidRPr="00ED048F">
        <w:rPr>
          <w:caps/>
          <w:sz w:val="24"/>
          <w:szCs w:val="24"/>
        </w:rPr>
        <w:t>o</w:t>
      </w:r>
      <w:r w:rsidRPr="00ED048F">
        <w:rPr>
          <w:sz w:val="24"/>
          <w:szCs w:val="24"/>
        </w:rPr>
        <w:t xml:space="preserve">ut </w:t>
      </w:r>
      <w:r w:rsidRPr="00ED048F">
        <w:rPr>
          <w:caps/>
          <w:sz w:val="24"/>
          <w:szCs w:val="24"/>
        </w:rPr>
        <w:t>p</w:t>
      </w:r>
      <w:r w:rsidRPr="00ED048F">
        <w:rPr>
          <w:sz w:val="24"/>
          <w:szCs w:val="24"/>
        </w:rPr>
        <w:t xml:space="preserve">rovisions. </w:t>
      </w:r>
    </w:p>
    <w:p w14:paraId="23184714" w14:textId="77777777" w:rsidR="00587C84" w:rsidRDefault="00587C84" w:rsidP="003A3333">
      <w:pPr>
        <w:tabs>
          <w:tab w:val="left" w:pos="840"/>
        </w:tabs>
        <w:ind w:firstLine="181"/>
        <w:jc w:val="both"/>
        <w:rPr>
          <w:ins w:id="559" w:author="Dietrich, Natelle" w:date="2015-03-04T15:43:00Z"/>
          <w:sz w:val="24"/>
          <w:szCs w:val="24"/>
        </w:rPr>
      </w:pPr>
      <w:ins w:id="560" w:author="Dietrich, Natelle" w:date="2015-03-04T15:43:00Z">
        <w:r>
          <w:rPr>
            <w:sz w:val="24"/>
            <w:szCs w:val="24"/>
          </w:rPr>
          <w:t xml:space="preserve">1. </w:t>
        </w:r>
      </w:ins>
      <w:r w:rsidR="00A57303" w:rsidRPr="00ED048F">
        <w:rPr>
          <w:sz w:val="24"/>
          <w:szCs w:val="24"/>
        </w:rPr>
        <w:t xml:space="preserve">A customer notice </w:t>
      </w:r>
      <w:ins w:id="561" w:author="Dietrich, Natelle" w:date="2015-03-04T15:50:00Z">
        <w:r>
          <w:rPr>
            <w:sz w:val="24"/>
            <w:szCs w:val="24"/>
          </w:rPr>
          <w:t xml:space="preserve">of opt-out </w:t>
        </w:r>
      </w:ins>
      <w:r w:rsidR="00A57303" w:rsidRPr="00ED048F">
        <w:rPr>
          <w:sz w:val="24"/>
          <w:szCs w:val="24"/>
        </w:rPr>
        <w:t xml:space="preserve">shall be received by the utility no earlier than September 1 and not later than October 30 to be effective for the following </w:t>
      </w:r>
      <w:del w:id="562" w:author="Gateley, Curtis" w:date="2015-04-22T09:51:00Z">
        <w:r w:rsidR="00A57303" w:rsidRPr="00237A3B" w:rsidDel="00D01A2B">
          <w:rPr>
            <w:sz w:val="24"/>
            <w:szCs w:val="24"/>
          </w:rPr>
          <w:delText xml:space="preserve">calendar </w:delText>
        </w:r>
      </w:del>
      <w:ins w:id="563" w:author="Gateley, Curtis" w:date="2015-04-22T09:51:00Z">
        <w:r w:rsidR="00D01A2B" w:rsidRPr="00237A3B">
          <w:rPr>
            <w:sz w:val="24"/>
            <w:szCs w:val="24"/>
          </w:rPr>
          <w:t xml:space="preserve">program </w:t>
        </w:r>
      </w:ins>
      <w:r w:rsidR="00A57303" w:rsidRPr="00237A3B">
        <w:rPr>
          <w:sz w:val="24"/>
          <w:szCs w:val="24"/>
        </w:rPr>
        <w:t>year</w:t>
      </w:r>
      <w:r w:rsidR="00A57303" w:rsidRPr="00ED048F">
        <w:rPr>
          <w:sz w:val="24"/>
          <w:szCs w:val="24"/>
        </w:rPr>
        <w:t xml:space="preserve">.  </w:t>
      </w:r>
    </w:p>
    <w:p w14:paraId="756B7CD7" w14:textId="77777777" w:rsidR="00FE35E8" w:rsidDel="00596343" w:rsidRDefault="00587C84" w:rsidP="003A3333">
      <w:pPr>
        <w:tabs>
          <w:tab w:val="left" w:pos="840"/>
        </w:tabs>
        <w:ind w:firstLine="181"/>
        <w:jc w:val="both"/>
        <w:rPr>
          <w:ins w:id="564" w:author="Dietrich, Natelle" w:date="2015-03-04T15:56:00Z"/>
          <w:del w:id="565" w:author="Gateley, Curtis" w:date="2015-04-22T10:11:00Z"/>
          <w:sz w:val="24"/>
          <w:szCs w:val="24"/>
        </w:rPr>
      </w:pPr>
      <w:ins w:id="566" w:author="Dietrich, Natelle" w:date="2015-03-04T15:43:00Z">
        <w:del w:id="567" w:author="Gateley, Curtis" w:date="2015-04-22T10:11:00Z">
          <w:r w:rsidRPr="00237A3B" w:rsidDel="00596343">
            <w:rPr>
              <w:sz w:val="24"/>
              <w:szCs w:val="24"/>
              <w:highlight w:val="cyan"/>
            </w:rPr>
            <w:delText xml:space="preserve">2. </w:delText>
          </w:r>
        </w:del>
      </w:ins>
      <w:ins w:id="568" w:author="Dietrich, Natelle" w:date="2015-03-04T15:44:00Z">
        <w:del w:id="569" w:author="Gateley, Curtis" w:date="2015-04-22T10:11:00Z">
          <w:r w:rsidRPr="00237A3B" w:rsidDel="00596343">
            <w:rPr>
              <w:sz w:val="24"/>
              <w:szCs w:val="24"/>
              <w:highlight w:val="cyan"/>
            </w:rPr>
            <w:delText xml:space="preserve">A </w:delText>
          </w:r>
        </w:del>
      </w:ins>
      <w:ins w:id="570" w:author="Dietrich, Natelle" w:date="2015-03-04T15:52:00Z">
        <w:del w:id="571" w:author="Gateley, Curtis" w:date="2015-04-22T10:11:00Z">
          <w:r w:rsidR="00FE35E8" w:rsidRPr="00237A3B" w:rsidDel="00596343">
            <w:rPr>
              <w:sz w:val="24"/>
              <w:szCs w:val="24"/>
              <w:highlight w:val="cyan"/>
            </w:rPr>
            <w:delText xml:space="preserve">who has </w:delText>
          </w:r>
        </w:del>
      </w:ins>
      <w:ins w:id="572" w:author="Dietrich, Natelle" w:date="2015-03-04T15:53:00Z">
        <w:del w:id="573" w:author="Gateley, Curtis" w:date="2015-04-22T10:11:00Z">
          <w:r w:rsidR="00FE35E8" w:rsidRPr="00237A3B" w:rsidDel="00596343">
            <w:rPr>
              <w:sz w:val="24"/>
              <w:szCs w:val="24"/>
              <w:highlight w:val="cyan"/>
            </w:rPr>
            <w:delText>received acknowle</w:delText>
          </w:r>
        </w:del>
      </w:ins>
      <w:ins w:id="574" w:author="Dietrich, Natelle" w:date="2015-03-04T15:54:00Z">
        <w:del w:id="575" w:author="Gateley, Curtis" w:date="2015-04-22T10:11:00Z">
          <w:r w:rsidR="00FE35E8" w:rsidRPr="00237A3B" w:rsidDel="00596343">
            <w:rPr>
              <w:sz w:val="24"/>
              <w:szCs w:val="24"/>
              <w:highlight w:val="cyan"/>
            </w:rPr>
            <w:delText>d</w:delText>
          </w:r>
        </w:del>
      </w:ins>
      <w:ins w:id="576" w:author="Dietrich, Natelle" w:date="2015-03-04T15:53:00Z">
        <w:del w:id="577" w:author="Gateley, Curtis" w:date="2015-04-22T10:11:00Z">
          <w:r w:rsidR="00FE35E8" w:rsidRPr="00237A3B" w:rsidDel="00596343">
            <w:rPr>
              <w:sz w:val="24"/>
              <w:szCs w:val="24"/>
              <w:highlight w:val="cyan"/>
            </w:rPr>
            <w:delText>gement</w:delText>
          </w:r>
        </w:del>
      </w:ins>
      <w:ins w:id="578" w:author="Dietrich, Natelle" w:date="2015-03-04T15:52:00Z">
        <w:del w:id="579" w:author="Gateley, Curtis" w:date="2015-04-22T10:11:00Z">
          <w:r w:rsidR="00FE35E8" w:rsidRPr="00237A3B" w:rsidDel="00596343">
            <w:rPr>
              <w:sz w:val="24"/>
              <w:szCs w:val="24"/>
              <w:highlight w:val="cyan"/>
            </w:rPr>
            <w:delText xml:space="preserve"> of </w:delText>
          </w:r>
        </w:del>
      </w:ins>
      <w:ins w:id="580" w:author="Dietrich, Natelle" w:date="2015-03-04T15:44:00Z">
        <w:del w:id="581" w:author="Gateley, Curtis" w:date="2015-04-22T10:11:00Z">
          <w:r w:rsidRPr="00237A3B" w:rsidDel="00596343">
            <w:rPr>
              <w:sz w:val="24"/>
              <w:szCs w:val="24"/>
              <w:highlight w:val="cyan"/>
            </w:rPr>
            <w:delText>opt-out</w:delText>
          </w:r>
        </w:del>
      </w:ins>
      <w:ins w:id="582" w:author="Dietrich, Natelle" w:date="2015-03-04T15:52:00Z">
        <w:del w:id="583" w:author="Gateley, Curtis" w:date="2015-04-22T10:11:00Z">
          <w:r w:rsidR="00FE35E8" w:rsidRPr="00237A3B" w:rsidDel="00596343">
            <w:rPr>
              <w:sz w:val="24"/>
              <w:szCs w:val="24"/>
              <w:highlight w:val="cyan"/>
            </w:rPr>
            <w:delText xml:space="preserve"> pursuant to </w:delText>
          </w:r>
        </w:del>
      </w:ins>
      <w:ins w:id="584" w:author="Dietrich, Natelle" w:date="2015-03-04T15:56:00Z">
        <w:del w:id="585" w:author="Gateley, Curtis" w:date="2015-04-22T10:11:00Z">
          <w:r w:rsidR="00FE35E8" w:rsidRPr="00237A3B" w:rsidDel="00596343">
            <w:rPr>
              <w:sz w:val="24"/>
              <w:szCs w:val="24"/>
              <w:highlight w:val="cyan"/>
            </w:rPr>
            <w:delText xml:space="preserve">Section </w:delText>
          </w:r>
        </w:del>
      </w:ins>
      <w:ins w:id="586" w:author="Dietrich, Natelle" w:date="2015-03-04T15:52:00Z">
        <w:del w:id="587" w:author="Gateley, Curtis" w:date="2015-04-22T10:11:00Z">
          <w:r w:rsidR="00FE35E8" w:rsidRPr="00237A3B" w:rsidDel="00596343">
            <w:rPr>
              <w:sz w:val="24"/>
              <w:szCs w:val="24"/>
              <w:highlight w:val="cyan"/>
            </w:rPr>
            <w:delText>(6)(A)3</w:delText>
          </w:r>
        </w:del>
      </w:ins>
      <w:ins w:id="588" w:author="Dietrich, Natelle" w:date="2015-03-04T15:53:00Z">
        <w:del w:id="589" w:author="Gateley, Curtis" w:date="2015-04-22T10:11:00Z">
          <w:r w:rsidR="00FE35E8" w:rsidRPr="00237A3B" w:rsidDel="00596343">
            <w:rPr>
              <w:sz w:val="24"/>
              <w:szCs w:val="24"/>
              <w:highlight w:val="cyan"/>
            </w:rPr>
            <w:delText>,</w:delText>
          </w:r>
        </w:del>
      </w:ins>
      <w:ins w:id="590" w:author="Dietrich, Natelle" w:date="2015-03-04T15:54:00Z">
        <w:del w:id="591" w:author="Gateley, Curtis" w:date="2015-04-22T10:11:00Z">
          <w:r w:rsidR="00FE35E8" w:rsidRPr="00237A3B" w:rsidDel="00596343">
            <w:rPr>
              <w:sz w:val="24"/>
              <w:szCs w:val="24"/>
              <w:highlight w:val="cyan"/>
            </w:rPr>
            <w:delText xml:space="preserve"> no </w:delText>
          </w:r>
        </w:del>
        <w:del w:id="592" w:author="Gateley, Curtis" w:date="2015-04-22T09:36:00Z">
          <w:r w:rsidR="00FE35E8" w:rsidRPr="00237A3B" w:rsidDel="00805F3A">
            <w:rPr>
              <w:sz w:val="24"/>
              <w:szCs w:val="24"/>
              <w:highlight w:val="cyan"/>
            </w:rPr>
            <w:delText xml:space="preserve">earlier than September 1 and not later than October 30 of the third year </w:delText>
          </w:r>
        </w:del>
      </w:ins>
      <w:ins w:id="593" w:author="Page 1" w:date="2015-03-24T13:40:00Z">
        <w:del w:id="594" w:author="Gateley, Curtis" w:date="2015-04-22T09:36:00Z">
          <w:r w:rsidR="00292F23" w:rsidRPr="00237A3B" w:rsidDel="00805F3A">
            <w:rPr>
              <w:sz w:val="24"/>
              <w:szCs w:val="24"/>
              <w:highlight w:val="cyan"/>
            </w:rPr>
            <w:delText xml:space="preserve">every MEEIA cycle </w:delText>
          </w:r>
        </w:del>
        <w:del w:id="595" w:author="Gateley, Curtis" w:date="2015-04-22T09:34:00Z">
          <w:r w:rsidR="00292F23" w:rsidRPr="00237A3B" w:rsidDel="00805F3A">
            <w:rPr>
              <w:sz w:val="24"/>
              <w:szCs w:val="24"/>
              <w:highlight w:val="cyan"/>
            </w:rPr>
            <w:delText xml:space="preserve">  </w:delText>
          </w:r>
        </w:del>
      </w:ins>
      <w:ins w:id="596" w:author="Dietrich, Natelle" w:date="2015-03-04T15:54:00Z">
        <w:del w:id="597" w:author="Gateley, Curtis" w:date="2015-04-22T09:36:00Z">
          <w:r w:rsidR="00FE35E8" w:rsidRPr="00237A3B" w:rsidDel="00805F3A">
            <w:rPr>
              <w:sz w:val="24"/>
              <w:szCs w:val="24"/>
              <w:highlight w:val="cyan"/>
            </w:rPr>
            <w:delText>from which the most recent acknowledgement was received</w:delText>
          </w:r>
        </w:del>
        <w:del w:id="598" w:author="Gateley, Curtis" w:date="2015-04-22T10:11:00Z">
          <w:r w:rsidR="00FE35E8" w:rsidRPr="00237A3B" w:rsidDel="00596343">
            <w:rPr>
              <w:sz w:val="24"/>
              <w:szCs w:val="24"/>
              <w:highlight w:val="cyan"/>
            </w:rPr>
            <w:delText xml:space="preserve">a </w:delText>
          </w:r>
        </w:del>
      </w:ins>
      <w:ins w:id="599" w:author="Dietrich, Natelle" w:date="2015-03-04T15:55:00Z">
        <w:del w:id="600" w:author="Gateley, Curtis" w:date="2015-04-22T10:11:00Z">
          <w:r w:rsidR="00FE35E8" w:rsidRPr="00237A3B" w:rsidDel="00596343">
            <w:rPr>
              <w:sz w:val="24"/>
              <w:szCs w:val="24"/>
              <w:highlight w:val="cyan"/>
            </w:rPr>
            <w:delText>renewal notice</w:delText>
          </w:r>
        </w:del>
      </w:ins>
      <w:ins w:id="601" w:author="Dietrich, Natelle" w:date="2015-03-04T15:54:00Z">
        <w:del w:id="602" w:author="Gateley, Curtis" w:date="2015-04-22T10:11:00Z">
          <w:r w:rsidR="00FE35E8" w:rsidRPr="00237A3B" w:rsidDel="00596343">
            <w:rPr>
              <w:sz w:val="24"/>
              <w:szCs w:val="24"/>
              <w:highlight w:val="cyan"/>
            </w:rPr>
            <w:delText xml:space="preserve"> to continue opt-out</w:delText>
          </w:r>
        </w:del>
      </w:ins>
      <w:ins w:id="603" w:author="Dietrich, Natelle" w:date="2015-03-04T15:55:00Z">
        <w:del w:id="604" w:author="Gateley, Curtis" w:date="2015-04-22T10:11:00Z">
          <w:r w:rsidR="00FE35E8" w:rsidRPr="00237A3B" w:rsidDel="00596343">
            <w:rPr>
              <w:sz w:val="24"/>
              <w:szCs w:val="24"/>
              <w:highlight w:val="cyan"/>
            </w:rPr>
            <w:delText>.  Such renewal notice</w:delText>
          </w:r>
        </w:del>
      </w:ins>
      <w:ins w:id="605" w:author="Dietrich, Natelle" w:date="2015-03-04T15:54:00Z">
        <w:del w:id="606" w:author="Gateley, Curtis" w:date="2015-04-22T10:11:00Z">
          <w:r w:rsidR="00FE35E8" w:rsidRPr="00237A3B" w:rsidDel="00596343">
            <w:rPr>
              <w:sz w:val="24"/>
              <w:szCs w:val="24"/>
              <w:highlight w:val="cyan"/>
            </w:rPr>
            <w:delText xml:space="preserve"> </w:delText>
          </w:r>
        </w:del>
      </w:ins>
      <w:ins w:id="607" w:author="Dietrich, Natelle" w:date="2015-03-04T15:55:00Z">
        <w:del w:id="608" w:author="Gateley, Curtis" w:date="2015-04-22T10:11:00Z">
          <w:r w:rsidR="00FE35E8" w:rsidRPr="00237A3B" w:rsidDel="00596343">
            <w:rPr>
              <w:sz w:val="24"/>
              <w:szCs w:val="24"/>
              <w:highlight w:val="cyan"/>
            </w:rPr>
            <w:delText xml:space="preserve">include </w:delText>
          </w:r>
        </w:del>
      </w:ins>
      <w:ins w:id="609" w:author="Dietrich, Natelle" w:date="2015-03-04T15:56:00Z">
        <w:del w:id="610" w:author="Gateley, Curtis" w:date="2015-04-22T10:11:00Z">
          <w:r w:rsidR="00FE35E8" w:rsidRPr="00237A3B" w:rsidDel="00596343">
            <w:rPr>
              <w:sz w:val="24"/>
              <w:szCs w:val="24"/>
              <w:highlight w:val="cyan"/>
            </w:rPr>
            <w:delText>a demonstration of continued compliance</w:delText>
          </w:r>
        </w:del>
      </w:ins>
      <w:ins w:id="611" w:author="Dietrich, Natelle" w:date="2015-03-04T15:55:00Z">
        <w:del w:id="612" w:author="Gateley, Curtis" w:date="2015-04-22T10:11:00Z">
          <w:r w:rsidR="00FE35E8" w:rsidRPr="00237A3B" w:rsidDel="00596343">
            <w:rPr>
              <w:sz w:val="24"/>
              <w:szCs w:val="24"/>
              <w:highlight w:val="cyan"/>
            </w:rPr>
            <w:delText xml:space="preserve"> </w:delText>
          </w:r>
        </w:del>
      </w:ins>
      <w:ins w:id="613" w:author="Dietrich, Natelle" w:date="2015-03-04T15:56:00Z">
        <w:del w:id="614" w:author="Gateley, Curtis" w:date="2015-04-22T10:11:00Z">
          <w:r w:rsidR="00FE35E8" w:rsidRPr="00237A3B" w:rsidDel="00596343">
            <w:rPr>
              <w:sz w:val="24"/>
              <w:szCs w:val="24"/>
              <w:highlight w:val="cyan"/>
            </w:rPr>
            <w:delText>the requirements of Section</w:delText>
          </w:r>
          <w:r w:rsidR="00FE35E8" w:rsidDel="00596343">
            <w:rPr>
              <w:sz w:val="24"/>
              <w:szCs w:val="24"/>
            </w:rPr>
            <w:delText xml:space="preserve"> </w:delText>
          </w:r>
        </w:del>
      </w:ins>
      <w:ins w:id="615" w:author="Page 1" w:date="2015-03-24T13:38:00Z">
        <w:del w:id="616" w:author="Gateley, Curtis" w:date="2015-04-22T10:11:00Z">
          <w:r w:rsidR="00292F23" w:rsidDel="00596343">
            <w:rPr>
              <w:sz w:val="24"/>
              <w:szCs w:val="24"/>
            </w:rPr>
            <w:delText xml:space="preserve"> </w:delText>
          </w:r>
        </w:del>
      </w:ins>
    </w:p>
    <w:p w14:paraId="37A1353F" w14:textId="77777777" w:rsidR="00A57303" w:rsidRPr="00ED048F" w:rsidRDefault="00FE35E8" w:rsidP="003A3333">
      <w:pPr>
        <w:tabs>
          <w:tab w:val="left" w:pos="840"/>
        </w:tabs>
        <w:ind w:firstLine="181"/>
        <w:jc w:val="both"/>
        <w:rPr>
          <w:sz w:val="24"/>
          <w:szCs w:val="24"/>
        </w:rPr>
      </w:pPr>
      <w:ins w:id="617" w:author="Dietrich, Natelle" w:date="2015-03-04T15:56:00Z">
        <w:del w:id="618" w:author="Gateley, Curtis" w:date="2015-04-22T10:11:00Z">
          <w:r w:rsidDel="00596343">
            <w:rPr>
              <w:sz w:val="24"/>
              <w:szCs w:val="24"/>
            </w:rPr>
            <w:delText>3</w:delText>
          </w:r>
        </w:del>
      </w:ins>
      <w:ins w:id="619" w:author="Gateley, Curtis" w:date="2015-04-22T10:11:00Z">
        <w:r w:rsidR="00596343">
          <w:rPr>
            <w:sz w:val="24"/>
            <w:szCs w:val="24"/>
          </w:rPr>
          <w:t>2</w:t>
        </w:r>
      </w:ins>
      <w:ins w:id="620" w:author="Dietrich, Natelle" w:date="2015-03-04T15:56:00Z">
        <w:r>
          <w:rPr>
            <w:sz w:val="24"/>
            <w:szCs w:val="24"/>
          </w:rPr>
          <w:t xml:space="preserve">.  </w:t>
        </w:r>
      </w:ins>
      <w:r w:rsidR="00A57303" w:rsidRPr="00ED048F">
        <w:rPr>
          <w:sz w:val="24"/>
          <w:szCs w:val="24"/>
        </w:rPr>
        <w:t>For that calendar year</w:t>
      </w:r>
      <w:ins w:id="621" w:author="Dietrich, Natelle" w:date="2015-03-04T15:57:00Z">
        <w:r>
          <w:rPr>
            <w:sz w:val="24"/>
            <w:szCs w:val="24"/>
          </w:rPr>
          <w:t xml:space="preserve"> in which the customer receives acknowledgement of opt-out</w:t>
        </w:r>
      </w:ins>
      <w:r w:rsidR="00A57303" w:rsidRPr="00ED048F">
        <w:rPr>
          <w:sz w:val="24"/>
          <w:szCs w:val="24"/>
        </w:rPr>
        <w:t xml:space="preserve"> and each successive </w:t>
      </w:r>
      <w:del w:id="622" w:author="Gateley, Curtis" w:date="2015-04-22T09:38:00Z">
        <w:r w:rsidR="00A57303" w:rsidRPr="00237A3B" w:rsidDel="00227649">
          <w:rPr>
            <w:sz w:val="24"/>
            <w:szCs w:val="24"/>
          </w:rPr>
          <w:delText xml:space="preserve">calendar </w:delText>
        </w:r>
      </w:del>
      <w:ins w:id="623" w:author="Gateley, Curtis" w:date="2015-04-22T09:38:00Z">
        <w:r w:rsidR="00227649" w:rsidRPr="00237A3B">
          <w:rPr>
            <w:sz w:val="24"/>
            <w:szCs w:val="24"/>
          </w:rPr>
          <w:t>program</w:t>
        </w:r>
        <w:r w:rsidR="00227649" w:rsidRPr="00ED048F">
          <w:rPr>
            <w:sz w:val="24"/>
            <w:szCs w:val="24"/>
          </w:rPr>
          <w:t xml:space="preserve"> </w:t>
        </w:r>
      </w:ins>
      <w:r w:rsidR="00A57303" w:rsidRPr="00ED048F">
        <w:rPr>
          <w:sz w:val="24"/>
          <w:szCs w:val="24"/>
        </w:rPr>
        <w:t xml:space="preserve">year until the customer revokes the notice pursuant to subsection (6)(H), </w:t>
      </w:r>
      <w:ins w:id="624" w:author="Dietrich, Natelle" w:date="2015-05-01T08:27:00Z">
        <w:r w:rsidR="00A36248" w:rsidRPr="00A36248">
          <w:rPr>
            <w:sz w:val="24"/>
            <w:szCs w:val="24"/>
            <w:highlight w:val="yellow"/>
          </w:rPr>
          <w:t>the customer’s opt-out expires at the end of a MEEIA cycle</w:t>
        </w:r>
        <w:r w:rsidR="00A36248">
          <w:rPr>
            <w:sz w:val="24"/>
            <w:szCs w:val="24"/>
          </w:rPr>
          <w:t xml:space="preserve"> </w:t>
        </w:r>
      </w:ins>
      <w:ins w:id="625" w:author="Gateley, Curtis" w:date="2015-02-18T13:30:00Z">
        <w:r w:rsidR="000A3318" w:rsidRPr="00ED048F">
          <w:rPr>
            <w:sz w:val="24"/>
            <w:szCs w:val="24"/>
          </w:rPr>
          <w:t xml:space="preserve">or </w:t>
        </w:r>
      </w:ins>
      <w:ins w:id="626" w:author="Dietrich, Natelle" w:date="2015-03-04T15:58:00Z">
        <w:del w:id="627" w:author="Page 1" w:date="2015-03-24T13:46:00Z">
          <w:r w:rsidDel="00775006">
            <w:rPr>
              <w:sz w:val="24"/>
              <w:szCs w:val="24"/>
            </w:rPr>
            <w:delText xml:space="preserve">is notified </w:delText>
          </w:r>
        </w:del>
      </w:ins>
      <w:ins w:id="628" w:author="Gateley, Curtis" w:date="2015-02-18T13:30:00Z">
        <w:r w:rsidR="000A3318" w:rsidRPr="00ED048F">
          <w:rPr>
            <w:sz w:val="24"/>
            <w:szCs w:val="24"/>
          </w:rPr>
          <w:t xml:space="preserve">the customer </w:t>
        </w:r>
      </w:ins>
      <w:ins w:id="629" w:author="Page 1" w:date="2015-03-24T13:47:00Z">
        <w:r w:rsidR="00775006">
          <w:rPr>
            <w:sz w:val="24"/>
            <w:szCs w:val="24"/>
          </w:rPr>
          <w:t xml:space="preserve">is </w:t>
        </w:r>
        <w:r w:rsidR="00775006">
          <w:rPr>
            <w:sz w:val="24"/>
            <w:szCs w:val="24"/>
          </w:rPr>
          <w:lastRenderedPageBreak/>
          <w:t xml:space="preserve">notified that it </w:t>
        </w:r>
      </w:ins>
      <w:ins w:id="630" w:author="Page 1" w:date="2015-03-24T13:46:00Z">
        <w:r w:rsidR="00775006" w:rsidRPr="00ED048F">
          <w:rPr>
            <w:sz w:val="24"/>
            <w:szCs w:val="24"/>
          </w:rPr>
          <w:t xml:space="preserve">no longer </w:t>
        </w:r>
      </w:ins>
      <w:ins w:id="631" w:author="Gateley, Curtis" w:date="2015-02-18T13:30:00Z">
        <w:del w:id="632" w:author="Page 1" w:date="2015-03-24T13:46:00Z">
          <w:r w:rsidR="000A3318" w:rsidRPr="00ED048F" w:rsidDel="00775006">
            <w:rPr>
              <w:sz w:val="24"/>
              <w:szCs w:val="24"/>
            </w:rPr>
            <w:delText xml:space="preserve">no longer </w:delText>
          </w:r>
        </w:del>
        <w:r w:rsidR="000A3318" w:rsidRPr="00ED048F">
          <w:rPr>
            <w:sz w:val="24"/>
            <w:szCs w:val="24"/>
          </w:rPr>
          <w:t xml:space="preserve">satisfies </w:t>
        </w:r>
      </w:ins>
      <w:ins w:id="633" w:author="Dietrich, Natelle" w:date="2015-03-04T15:35:00Z">
        <w:r w:rsidR="00800C9F">
          <w:rPr>
            <w:sz w:val="24"/>
            <w:szCs w:val="24"/>
          </w:rPr>
          <w:t xml:space="preserve">the requirements of </w:t>
        </w:r>
      </w:ins>
      <w:ins w:id="634" w:author="Dietrich, Natelle" w:date="2015-03-04T15:56:00Z">
        <w:r>
          <w:rPr>
            <w:sz w:val="24"/>
            <w:szCs w:val="24"/>
          </w:rPr>
          <w:t xml:space="preserve">Section </w:t>
        </w:r>
      </w:ins>
      <w:ins w:id="635" w:author="Gateley, Curtis" w:date="2015-02-18T13:30:00Z">
        <w:r w:rsidR="00596343">
          <w:rPr>
            <w:sz w:val="24"/>
            <w:szCs w:val="24"/>
          </w:rPr>
          <w:t>(</w:t>
        </w:r>
      </w:ins>
      <w:ins w:id="636" w:author="Gateley, Curtis" w:date="2015-04-22T10:11:00Z">
        <w:r w:rsidR="00596343">
          <w:rPr>
            <w:sz w:val="24"/>
            <w:szCs w:val="24"/>
          </w:rPr>
          <w:t>7</w:t>
        </w:r>
      </w:ins>
      <w:ins w:id="637" w:author="Gateley, Curtis" w:date="2015-02-18T13:30:00Z">
        <w:r w:rsidR="000A3318" w:rsidRPr="00ED048F">
          <w:rPr>
            <w:sz w:val="24"/>
            <w:szCs w:val="24"/>
          </w:rPr>
          <w:t xml:space="preserve">)(A)3, </w:t>
        </w:r>
      </w:ins>
      <w:r w:rsidR="00A57303" w:rsidRPr="00ED048F">
        <w:rPr>
          <w:sz w:val="24"/>
          <w:szCs w:val="24"/>
        </w:rPr>
        <w:t xml:space="preserve">none of the costs of approved demand-side programs of an electric utility offered pursuant to 4 CSR 240-20.093, 4 CSR 240-20.094, </w:t>
      </w:r>
      <w:del w:id="638" w:author="Dietrich, Natelle" w:date="2015-03-04T15:34:00Z">
        <w:r w:rsidR="00A57303" w:rsidRPr="00ED048F" w:rsidDel="00800C9F">
          <w:rPr>
            <w:sz w:val="24"/>
            <w:szCs w:val="24"/>
          </w:rPr>
          <w:delText xml:space="preserve">4 CSR 240-3.163, and 4 CSR 240-3.164 </w:delText>
        </w:r>
      </w:del>
      <w:r w:rsidR="00A57303" w:rsidRPr="00ED048F">
        <w:rPr>
          <w:sz w:val="24"/>
          <w:szCs w:val="24"/>
        </w:rPr>
        <w:t>or by other authority and no other charges implemented in accordance with section 393.1075, RSMo, shall be assigned to any account of the customer, including its affiliates and subsidiaries listed on the customer’s written notification of opt-out.</w:t>
      </w:r>
    </w:p>
    <w:p w14:paraId="3E849684" w14:textId="77777777" w:rsidR="00A57303" w:rsidRPr="00ED048F" w:rsidRDefault="00A57303" w:rsidP="003A3333">
      <w:pPr>
        <w:tabs>
          <w:tab w:val="left" w:pos="840"/>
        </w:tabs>
        <w:ind w:firstLine="181"/>
        <w:jc w:val="both"/>
        <w:rPr>
          <w:sz w:val="24"/>
          <w:szCs w:val="24"/>
        </w:rPr>
      </w:pPr>
      <w:r w:rsidRPr="00ED048F">
        <w:rPr>
          <w:sz w:val="24"/>
          <w:szCs w:val="24"/>
        </w:rPr>
        <w:t xml:space="preserve">(G) Dispute </w:t>
      </w:r>
      <w:r w:rsidRPr="00ED048F">
        <w:rPr>
          <w:caps/>
          <w:sz w:val="24"/>
          <w:szCs w:val="24"/>
        </w:rPr>
        <w:t>n</w:t>
      </w:r>
      <w:r w:rsidRPr="00ED048F">
        <w:rPr>
          <w:sz w:val="24"/>
          <w:szCs w:val="24"/>
        </w:rPr>
        <w:t>otices. If the utility or staff provides notice that a customer does not meet the opt-out criteria to qualify for opt-out</w:t>
      </w:r>
      <w:ins w:id="639" w:author="Dietrich, Natelle" w:date="2015-03-04T15:58:00Z">
        <w:r w:rsidR="003176AE">
          <w:rPr>
            <w:sz w:val="24"/>
            <w:szCs w:val="24"/>
          </w:rPr>
          <w:t xml:space="preserve"> or renewal of opt-out</w:t>
        </w:r>
      </w:ins>
      <w:r w:rsidRPr="00ED048F">
        <w:rPr>
          <w:sz w:val="24"/>
          <w:szCs w:val="24"/>
        </w:rPr>
        <w:t>, the customer may file a complaint with the commission. The commission shall provide notice and an opportunity for a hearing to resolve any dispute.</w:t>
      </w:r>
    </w:p>
    <w:p w14:paraId="7F8F1D9E" w14:textId="77777777" w:rsidR="00A57303" w:rsidRPr="00ED048F" w:rsidRDefault="00A57303" w:rsidP="003A3333">
      <w:pPr>
        <w:tabs>
          <w:tab w:val="left" w:pos="840"/>
        </w:tabs>
        <w:ind w:firstLine="181"/>
        <w:jc w:val="both"/>
        <w:rPr>
          <w:sz w:val="24"/>
          <w:szCs w:val="24"/>
        </w:rPr>
      </w:pPr>
      <w:r w:rsidRPr="00ED048F">
        <w:rPr>
          <w:sz w:val="24"/>
          <w:szCs w:val="24"/>
        </w:rPr>
        <w:t xml:space="preserve">(H) Revocation. A customer may revoke an opt-out by providing written notice to the utility and commission two to four (2–4) months in advance </w:t>
      </w:r>
      <w:r w:rsidRPr="00237A3B">
        <w:rPr>
          <w:sz w:val="24"/>
          <w:szCs w:val="24"/>
        </w:rPr>
        <w:t xml:space="preserve">of the </w:t>
      </w:r>
      <w:del w:id="640" w:author="Gateley, Curtis" w:date="2015-04-22T09:38:00Z">
        <w:r w:rsidRPr="00237A3B" w:rsidDel="00227649">
          <w:rPr>
            <w:sz w:val="24"/>
            <w:szCs w:val="24"/>
          </w:rPr>
          <w:delText xml:space="preserve">calendar </w:delText>
        </w:r>
      </w:del>
      <w:ins w:id="641" w:author="Gateley, Curtis" w:date="2015-04-22T09:38:00Z">
        <w:r w:rsidR="00227649" w:rsidRPr="00237A3B">
          <w:rPr>
            <w:sz w:val="24"/>
            <w:szCs w:val="24"/>
          </w:rPr>
          <w:t xml:space="preserve">program </w:t>
        </w:r>
      </w:ins>
      <w:r w:rsidRPr="00237A3B">
        <w:rPr>
          <w:sz w:val="24"/>
          <w:szCs w:val="24"/>
        </w:rPr>
        <w:t>year for which it will become eligible for the utility’s demand-side program’s costs and benefits.</w:t>
      </w:r>
      <w:r w:rsidRPr="00ED048F">
        <w:rPr>
          <w:sz w:val="24"/>
          <w:szCs w:val="24"/>
        </w:rPr>
        <w:t xml:space="preserve"> Any customer revoking an opt-out to participate in a program will be required to remain in the program for the number of years over which the cost of that program is being recovered, or until the cost of their participation in that program has been recovered.</w:t>
      </w:r>
    </w:p>
    <w:p w14:paraId="3070242B" w14:textId="77777777" w:rsidR="00A57303" w:rsidRPr="00ED048F" w:rsidRDefault="00A57303" w:rsidP="003A3333">
      <w:pPr>
        <w:tabs>
          <w:tab w:val="left" w:pos="840"/>
        </w:tabs>
        <w:ind w:firstLine="181"/>
        <w:jc w:val="both"/>
        <w:rPr>
          <w:sz w:val="24"/>
          <w:szCs w:val="24"/>
        </w:rPr>
      </w:pPr>
      <w:r w:rsidRPr="00ED048F">
        <w:rPr>
          <w:sz w:val="24"/>
          <w:szCs w:val="24"/>
        </w:rPr>
        <w:t xml:space="preserve">(I) </w:t>
      </w:r>
      <w:del w:id="642" w:author="Gateley, Curtis" w:date="2015-02-18T13:31:00Z">
        <w:r w:rsidRPr="00ED048F" w:rsidDel="00C4151F">
          <w:rPr>
            <w:sz w:val="24"/>
            <w:szCs w:val="24"/>
          </w:rPr>
          <w:delText>A customer who participates</w:delText>
        </w:r>
      </w:del>
      <w:ins w:id="643" w:author="Gateley, Curtis" w:date="2015-02-18T13:31:00Z">
        <w:r w:rsidR="00C4151F" w:rsidRPr="00ED048F">
          <w:rPr>
            <w:sz w:val="24"/>
            <w:szCs w:val="24"/>
          </w:rPr>
          <w:t>Participation</w:t>
        </w:r>
      </w:ins>
      <w:r w:rsidRPr="00ED048F">
        <w:rPr>
          <w:sz w:val="24"/>
          <w:szCs w:val="24"/>
        </w:rPr>
        <w:t xml:space="preserve"> in demand-side programs initiated after August 1, 2009, shall be required to participate in program funding for a period of three (3) years following the last date when the customer received a demand-side incentive or a service.</w:t>
      </w:r>
      <w:ins w:id="644" w:author="Gateley, Curtis" w:date="2015-02-18T13:32:00Z">
        <w:r w:rsidR="00C4151F" w:rsidRPr="00ED048F">
          <w:rPr>
            <w:sz w:val="24"/>
            <w:szCs w:val="24"/>
          </w:rPr>
          <w:t xml:space="preserve">  </w:t>
        </w:r>
      </w:ins>
      <w:ins w:id="645" w:author="Dietrich, Natelle" w:date="2015-03-04T16:00:00Z">
        <w:r w:rsidR="00E933BF">
          <w:rPr>
            <w:sz w:val="24"/>
            <w:szCs w:val="24"/>
          </w:rPr>
          <w:t>P</w:t>
        </w:r>
      </w:ins>
      <w:ins w:id="646" w:author="Gateley, Curtis" w:date="2015-02-18T13:32:00Z">
        <w:r w:rsidR="00C4151F" w:rsidRPr="00ED048F">
          <w:rPr>
            <w:sz w:val="24"/>
            <w:szCs w:val="24"/>
          </w:rPr>
          <w:t>articipation shall be determined based on premise</w:t>
        </w:r>
        <w:del w:id="647" w:author="Dietrich, Natelle" w:date="2015-03-04T16:01:00Z">
          <w:r w:rsidR="00C4151F" w:rsidRPr="00ED048F" w:rsidDel="00E933BF">
            <w:rPr>
              <w:sz w:val="24"/>
              <w:szCs w:val="24"/>
            </w:rPr>
            <w:delText>s</w:delText>
          </w:r>
        </w:del>
      </w:ins>
      <w:ins w:id="648" w:author="Dietrich, Natelle" w:date="2015-03-04T16:01:00Z">
        <w:r w:rsidR="00E933BF">
          <w:rPr>
            <w:sz w:val="24"/>
            <w:szCs w:val="24"/>
          </w:rPr>
          <w:t xml:space="preserve"> location</w:t>
        </w:r>
      </w:ins>
      <w:ins w:id="649" w:author="Gateley, Curtis" w:date="2015-02-18T13:32:00Z">
        <w:r w:rsidR="00C4151F" w:rsidRPr="00ED048F">
          <w:rPr>
            <w:sz w:val="24"/>
            <w:szCs w:val="24"/>
          </w:rPr>
          <w:t xml:space="preserve"> regardless of the ownership of the premise</w:t>
        </w:r>
        <w:del w:id="650" w:author="Dietrich, Natelle" w:date="2015-03-04T16:01:00Z">
          <w:r w:rsidR="00C4151F" w:rsidRPr="00ED048F" w:rsidDel="00E933BF">
            <w:rPr>
              <w:sz w:val="24"/>
              <w:szCs w:val="24"/>
            </w:rPr>
            <w:delText>s</w:delText>
          </w:r>
        </w:del>
        <w:r w:rsidR="00C4151F" w:rsidRPr="00ED048F">
          <w:rPr>
            <w:sz w:val="24"/>
            <w:szCs w:val="24"/>
          </w:rPr>
          <w:t>.</w:t>
        </w:r>
      </w:ins>
    </w:p>
    <w:p w14:paraId="59286381" w14:textId="77777777" w:rsidR="00A57303" w:rsidRPr="00ED048F" w:rsidRDefault="00A57303" w:rsidP="003A3333">
      <w:pPr>
        <w:tabs>
          <w:tab w:val="left" w:pos="840"/>
        </w:tabs>
        <w:ind w:firstLine="181"/>
        <w:jc w:val="both"/>
        <w:rPr>
          <w:sz w:val="24"/>
          <w:szCs w:val="24"/>
        </w:rPr>
      </w:pPr>
      <w:r w:rsidRPr="00ED048F">
        <w:rPr>
          <w:sz w:val="24"/>
          <w:szCs w:val="24"/>
        </w:rPr>
        <w:t>(J) A customer electing not to participate in an electric utility’s demand-side programs under this section shall still be allowed to participate in interruptible or curtailable rate schedules or tariffs offered by the electric utility.</w:t>
      </w:r>
    </w:p>
    <w:p w14:paraId="7D7E3C8D" w14:textId="77777777" w:rsidR="00A57303" w:rsidRPr="00ED048F" w:rsidRDefault="00A57303" w:rsidP="003A3333">
      <w:pPr>
        <w:pStyle w:val="text"/>
        <w:tabs>
          <w:tab w:val="left" w:pos="480"/>
        </w:tabs>
        <w:spacing w:before="0"/>
        <w:rPr>
          <w:rFonts w:ascii="Times New Roman" w:hAnsi="Times New Roman"/>
          <w:noProof w:val="0"/>
          <w:sz w:val="24"/>
          <w:szCs w:val="24"/>
        </w:rPr>
      </w:pPr>
      <w:r w:rsidRPr="00ED048F">
        <w:rPr>
          <w:rFonts w:ascii="Times New Roman" w:hAnsi="Times New Roman"/>
          <w:noProof w:val="0"/>
          <w:sz w:val="24"/>
          <w:szCs w:val="24"/>
        </w:rPr>
        <w:t>(</w:t>
      </w:r>
      <w:ins w:id="651" w:author="Gateley, Curtis" w:date="2015-04-15T15:08:00Z">
        <w:r w:rsidR="00111160">
          <w:rPr>
            <w:rFonts w:ascii="Times New Roman" w:hAnsi="Times New Roman"/>
            <w:noProof w:val="0"/>
            <w:sz w:val="24"/>
            <w:szCs w:val="24"/>
          </w:rPr>
          <w:t>8</w:t>
        </w:r>
      </w:ins>
      <w:del w:id="652" w:author="Gateley, Curtis" w:date="2015-04-15T14:39:00Z">
        <w:r w:rsidRPr="00ED048F" w:rsidDel="009E714D">
          <w:rPr>
            <w:rFonts w:ascii="Times New Roman" w:hAnsi="Times New Roman"/>
            <w:noProof w:val="0"/>
            <w:sz w:val="24"/>
            <w:szCs w:val="24"/>
          </w:rPr>
          <w:delText>7</w:delText>
        </w:r>
      </w:del>
      <w:r w:rsidRPr="00ED048F">
        <w:rPr>
          <w:rFonts w:ascii="Times New Roman" w:hAnsi="Times New Roman"/>
          <w:noProof w:val="0"/>
          <w:sz w:val="24"/>
          <w:szCs w:val="24"/>
        </w:rPr>
        <w:t xml:space="preserve">) Tax </w:t>
      </w:r>
      <w:r w:rsidRPr="00ED048F">
        <w:rPr>
          <w:rFonts w:ascii="Times New Roman" w:hAnsi="Times New Roman"/>
          <w:caps/>
          <w:noProof w:val="0"/>
          <w:sz w:val="24"/>
          <w:szCs w:val="24"/>
        </w:rPr>
        <w:t>c</w:t>
      </w:r>
      <w:r w:rsidRPr="00ED048F">
        <w:rPr>
          <w:rFonts w:ascii="Times New Roman" w:hAnsi="Times New Roman"/>
          <w:noProof w:val="0"/>
          <w:sz w:val="24"/>
          <w:szCs w:val="24"/>
        </w:rPr>
        <w:t xml:space="preserve">redits and </w:t>
      </w:r>
      <w:r w:rsidRPr="00ED048F">
        <w:rPr>
          <w:rFonts w:ascii="Times New Roman" w:hAnsi="Times New Roman"/>
          <w:caps/>
          <w:noProof w:val="0"/>
          <w:sz w:val="24"/>
          <w:szCs w:val="24"/>
        </w:rPr>
        <w:t>m</w:t>
      </w:r>
      <w:r w:rsidRPr="00ED048F">
        <w:rPr>
          <w:rFonts w:ascii="Times New Roman" w:hAnsi="Times New Roman"/>
          <w:noProof w:val="0"/>
          <w:sz w:val="24"/>
          <w:szCs w:val="24"/>
        </w:rPr>
        <w:t xml:space="preserve">onetary </w:t>
      </w:r>
      <w:r w:rsidRPr="00ED048F">
        <w:rPr>
          <w:rFonts w:ascii="Times New Roman" w:hAnsi="Times New Roman"/>
          <w:caps/>
          <w:noProof w:val="0"/>
          <w:sz w:val="24"/>
          <w:szCs w:val="24"/>
        </w:rPr>
        <w:t>i</w:t>
      </w:r>
      <w:r w:rsidRPr="00ED048F">
        <w:rPr>
          <w:rFonts w:ascii="Times New Roman" w:hAnsi="Times New Roman"/>
          <w:noProof w:val="0"/>
          <w:sz w:val="24"/>
          <w:szCs w:val="24"/>
        </w:rPr>
        <w:t>ncentives.</w:t>
      </w:r>
    </w:p>
    <w:p w14:paraId="6EE5F49E" w14:textId="77777777" w:rsidR="00A57303" w:rsidRPr="00ED048F" w:rsidRDefault="00A57303" w:rsidP="003A3333">
      <w:pPr>
        <w:tabs>
          <w:tab w:val="left" w:pos="840"/>
        </w:tabs>
        <w:ind w:firstLine="181"/>
        <w:jc w:val="both"/>
        <w:rPr>
          <w:sz w:val="24"/>
          <w:szCs w:val="24"/>
        </w:rPr>
      </w:pPr>
      <w:r w:rsidRPr="00ED048F">
        <w:rPr>
          <w:sz w:val="24"/>
          <w:szCs w:val="24"/>
        </w:rPr>
        <w:t>(A) Any customer of an electric utility who has received a state tax credit under sections 135.350 through 135.362, RSMo, or under sections 253.545 through 253.5</w:t>
      </w:r>
      <w:ins w:id="653" w:author="Gateley, Curtis" w:date="2015-02-18T13:46:00Z">
        <w:r w:rsidR="00A26C0F" w:rsidRPr="00ED048F">
          <w:rPr>
            <w:sz w:val="24"/>
            <w:szCs w:val="24"/>
          </w:rPr>
          <w:t>59</w:t>
        </w:r>
      </w:ins>
      <w:del w:id="654" w:author="Gateley, Curtis" w:date="2015-02-18T13:46:00Z">
        <w:r w:rsidRPr="00ED048F" w:rsidDel="00A26C0F">
          <w:rPr>
            <w:sz w:val="24"/>
            <w:szCs w:val="24"/>
          </w:rPr>
          <w:delText>61</w:delText>
        </w:r>
      </w:del>
      <w:r w:rsidRPr="00ED048F">
        <w:rPr>
          <w:sz w:val="24"/>
          <w:szCs w:val="24"/>
        </w:rPr>
        <w:t>, RSMo, shall not be eligible for participation in any demand-side program offered by a utility if such program offers the customer a monetary incentive to participate.</w:t>
      </w:r>
      <w:ins w:id="655" w:author="Gateley, Curtis" w:date="2015-02-18T13:46:00Z">
        <w:r w:rsidR="001C5B03">
          <w:rPr>
            <w:sz w:val="24"/>
            <w:szCs w:val="24"/>
          </w:rPr>
          <w:t xml:space="preserve">  Th</w:t>
        </w:r>
      </w:ins>
      <w:ins w:id="656" w:author="Gateley, Curtis" w:date="2015-03-06T10:16:00Z">
        <w:r w:rsidR="001C5B03">
          <w:rPr>
            <w:sz w:val="24"/>
            <w:szCs w:val="24"/>
          </w:rPr>
          <w:t>e</w:t>
        </w:r>
      </w:ins>
      <w:ins w:id="657" w:author="Gateley, Curtis" w:date="2015-02-18T13:46:00Z">
        <w:r w:rsidR="00A26C0F" w:rsidRPr="00ED048F">
          <w:rPr>
            <w:sz w:val="24"/>
            <w:szCs w:val="24"/>
          </w:rPr>
          <w:t xml:space="preserve"> </w:t>
        </w:r>
      </w:ins>
      <w:ins w:id="658" w:author="Dietrich, Natelle" w:date="2015-03-04T10:46:00Z">
        <w:r w:rsidR="008C31A9">
          <w:rPr>
            <w:sz w:val="24"/>
            <w:szCs w:val="24"/>
          </w:rPr>
          <w:t>provisions of this subsection</w:t>
        </w:r>
      </w:ins>
      <w:ins w:id="659" w:author="Gateley, Curtis" w:date="2015-02-18T13:46:00Z">
        <w:r w:rsidR="00A26C0F" w:rsidRPr="00ED048F">
          <w:rPr>
            <w:sz w:val="24"/>
            <w:szCs w:val="24"/>
          </w:rPr>
          <w:t xml:space="preserve"> shall not apply to any low income customer who would otherwise be eligible to participate in a demand</w:t>
        </w:r>
      </w:ins>
      <w:ins w:id="660" w:author="Dietrich, Natelle" w:date="2015-03-04T10:47:00Z">
        <w:r w:rsidR="008C31A9">
          <w:rPr>
            <w:sz w:val="24"/>
            <w:szCs w:val="24"/>
          </w:rPr>
          <w:t>-</w:t>
        </w:r>
      </w:ins>
      <w:ins w:id="661" w:author="Gateley, Curtis" w:date="2015-02-18T13:46:00Z">
        <w:del w:id="662" w:author="Dietrich, Natelle" w:date="2015-03-04T10:47:00Z">
          <w:r w:rsidR="00A26C0F" w:rsidRPr="00ED048F" w:rsidDel="008C31A9">
            <w:rPr>
              <w:sz w:val="24"/>
              <w:szCs w:val="24"/>
            </w:rPr>
            <w:delText xml:space="preserve"> </w:delText>
          </w:r>
        </w:del>
        <w:r w:rsidR="00A26C0F" w:rsidRPr="00ED048F">
          <w:rPr>
            <w:sz w:val="24"/>
            <w:szCs w:val="24"/>
          </w:rPr>
          <w:t>side program that is offered by a utility to low income customers.</w:t>
        </w:r>
      </w:ins>
    </w:p>
    <w:p w14:paraId="06E633EF" w14:textId="77777777" w:rsidR="00A57303" w:rsidRPr="00ED048F" w:rsidRDefault="00A57303" w:rsidP="003A3333">
      <w:pPr>
        <w:tabs>
          <w:tab w:val="left" w:pos="840"/>
        </w:tabs>
        <w:ind w:firstLine="181"/>
        <w:jc w:val="both"/>
        <w:rPr>
          <w:sz w:val="24"/>
          <w:szCs w:val="24"/>
        </w:rPr>
      </w:pPr>
      <w:r w:rsidRPr="00ED048F">
        <w:rPr>
          <w:sz w:val="24"/>
          <w:szCs w:val="24"/>
        </w:rPr>
        <w:t>(B) As a condition of participation in any demand-side program offered by an electric utility under this section, when such program offers a monetary incentive to the customer, the customer shall attest to non-receipt of any tax credit listed in subsection (7)(A) and acknowledge that the penalty for a customer who provides false documentation is a class A misdemeanor. The electric utility shall maintain documentation of customer attestation and acknowledgement for the term of the demand-side program and three (3) years beyond.</w:t>
      </w:r>
    </w:p>
    <w:p w14:paraId="486305E8" w14:textId="77777777" w:rsidR="00A57303" w:rsidRPr="00ED048F" w:rsidRDefault="00A57303" w:rsidP="003A3333">
      <w:pPr>
        <w:tabs>
          <w:tab w:val="left" w:pos="840"/>
        </w:tabs>
        <w:ind w:firstLine="181"/>
        <w:jc w:val="both"/>
        <w:rPr>
          <w:sz w:val="24"/>
          <w:szCs w:val="24"/>
        </w:rPr>
      </w:pPr>
      <w:r w:rsidRPr="00ED048F">
        <w:rPr>
          <w:sz w:val="24"/>
          <w:szCs w:val="24"/>
        </w:rPr>
        <w:t xml:space="preserve">(C) The electric utility shall maintain a database of participants of all demand-side programs offered by the utility when such programs offer a monetary incentive to the customer including the following information: </w:t>
      </w:r>
    </w:p>
    <w:p w14:paraId="19E663F5" w14:textId="77777777" w:rsidR="00A57303" w:rsidRPr="00ED048F" w:rsidRDefault="00A57303" w:rsidP="003A3333">
      <w:pPr>
        <w:tabs>
          <w:tab w:val="left" w:pos="960"/>
        </w:tabs>
        <w:ind w:firstLine="362"/>
        <w:jc w:val="both"/>
        <w:rPr>
          <w:sz w:val="24"/>
          <w:szCs w:val="24"/>
        </w:rPr>
      </w:pPr>
      <w:r w:rsidRPr="00ED048F">
        <w:rPr>
          <w:sz w:val="24"/>
          <w:szCs w:val="24"/>
        </w:rPr>
        <w:t>1. The name of the participant, or the names of the principals if for a company;</w:t>
      </w:r>
    </w:p>
    <w:p w14:paraId="36957D34" w14:textId="77777777" w:rsidR="00A57303" w:rsidRPr="00ED048F" w:rsidRDefault="00A57303" w:rsidP="003A3333">
      <w:pPr>
        <w:tabs>
          <w:tab w:val="left" w:pos="960"/>
        </w:tabs>
        <w:ind w:firstLine="362"/>
        <w:jc w:val="both"/>
        <w:rPr>
          <w:sz w:val="24"/>
          <w:szCs w:val="24"/>
        </w:rPr>
      </w:pPr>
      <w:r w:rsidRPr="00ED048F">
        <w:rPr>
          <w:sz w:val="24"/>
          <w:szCs w:val="24"/>
        </w:rPr>
        <w:t xml:space="preserve">2. The service property address; and </w:t>
      </w:r>
    </w:p>
    <w:p w14:paraId="1FF10D82" w14:textId="77777777" w:rsidR="00A57303" w:rsidRPr="00ED048F" w:rsidRDefault="00A57303" w:rsidP="003A3333">
      <w:pPr>
        <w:tabs>
          <w:tab w:val="left" w:pos="960"/>
        </w:tabs>
        <w:ind w:firstLine="362"/>
        <w:jc w:val="both"/>
        <w:rPr>
          <w:sz w:val="24"/>
          <w:szCs w:val="24"/>
        </w:rPr>
      </w:pPr>
      <w:r w:rsidRPr="00ED048F">
        <w:rPr>
          <w:sz w:val="24"/>
          <w:szCs w:val="24"/>
        </w:rPr>
        <w:t xml:space="preserve">3. The date of and amount of the monetary incentive received.  </w:t>
      </w:r>
    </w:p>
    <w:p w14:paraId="7D9FF0FD" w14:textId="77777777" w:rsidR="00A57303" w:rsidRPr="00ED048F" w:rsidRDefault="00A57303" w:rsidP="003A3333">
      <w:pPr>
        <w:tabs>
          <w:tab w:val="left" w:pos="840"/>
        </w:tabs>
        <w:ind w:firstLine="181"/>
        <w:jc w:val="both"/>
        <w:rPr>
          <w:sz w:val="24"/>
          <w:szCs w:val="24"/>
        </w:rPr>
      </w:pPr>
      <w:r w:rsidRPr="00ED048F">
        <w:rPr>
          <w:sz w:val="24"/>
          <w:szCs w:val="24"/>
        </w:rPr>
        <w:t xml:space="preserve">(D) Upon request by the commission or staff, the utility shall disclose participant information in subsections (7)(B) and (C) to the commission and/or staff. </w:t>
      </w:r>
    </w:p>
    <w:p w14:paraId="7BED2606" w14:textId="77777777" w:rsidR="00A57303" w:rsidRPr="00ED048F" w:rsidRDefault="00A57303" w:rsidP="003A3333">
      <w:pPr>
        <w:pStyle w:val="text"/>
        <w:tabs>
          <w:tab w:val="left" w:pos="480"/>
        </w:tabs>
        <w:spacing w:before="0"/>
        <w:rPr>
          <w:rFonts w:ascii="Times New Roman" w:hAnsi="Times New Roman"/>
          <w:noProof w:val="0"/>
          <w:sz w:val="24"/>
          <w:szCs w:val="24"/>
        </w:rPr>
      </w:pPr>
      <w:r w:rsidRPr="00ED048F">
        <w:rPr>
          <w:rFonts w:ascii="Times New Roman" w:hAnsi="Times New Roman"/>
          <w:noProof w:val="0"/>
          <w:sz w:val="24"/>
          <w:szCs w:val="24"/>
        </w:rPr>
        <w:t>(</w:t>
      </w:r>
      <w:ins w:id="663" w:author="Gateley, Curtis" w:date="2015-04-15T15:08:00Z">
        <w:r w:rsidR="00111160">
          <w:rPr>
            <w:rFonts w:ascii="Times New Roman" w:hAnsi="Times New Roman"/>
            <w:noProof w:val="0"/>
            <w:sz w:val="24"/>
            <w:szCs w:val="24"/>
          </w:rPr>
          <w:t>9</w:t>
        </w:r>
      </w:ins>
      <w:del w:id="664" w:author="Gateley, Curtis" w:date="2015-04-15T14:39:00Z">
        <w:r w:rsidRPr="00ED048F" w:rsidDel="009E714D">
          <w:rPr>
            <w:rFonts w:ascii="Times New Roman" w:hAnsi="Times New Roman"/>
            <w:noProof w:val="0"/>
            <w:sz w:val="24"/>
            <w:szCs w:val="24"/>
          </w:rPr>
          <w:delText>8</w:delText>
        </w:r>
      </w:del>
      <w:r w:rsidRPr="00ED048F">
        <w:rPr>
          <w:rFonts w:ascii="Times New Roman" w:hAnsi="Times New Roman"/>
          <w:noProof w:val="0"/>
          <w:sz w:val="24"/>
          <w:szCs w:val="24"/>
        </w:rPr>
        <w:t xml:space="preserve">) Collaborative </w:t>
      </w:r>
      <w:r w:rsidRPr="00ED048F">
        <w:rPr>
          <w:rFonts w:ascii="Times New Roman" w:hAnsi="Times New Roman"/>
          <w:caps/>
          <w:noProof w:val="0"/>
          <w:sz w:val="24"/>
          <w:szCs w:val="24"/>
        </w:rPr>
        <w:t>g</w:t>
      </w:r>
      <w:r w:rsidRPr="00ED048F">
        <w:rPr>
          <w:rFonts w:ascii="Times New Roman" w:hAnsi="Times New Roman"/>
          <w:noProof w:val="0"/>
          <w:sz w:val="24"/>
          <w:szCs w:val="24"/>
        </w:rPr>
        <w:t>uidelines.</w:t>
      </w:r>
    </w:p>
    <w:p w14:paraId="53D8A7CB" w14:textId="77777777" w:rsidR="00A57303" w:rsidRPr="00ED048F" w:rsidRDefault="00A57303" w:rsidP="003A3333">
      <w:pPr>
        <w:tabs>
          <w:tab w:val="left" w:pos="840"/>
        </w:tabs>
        <w:ind w:firstLine="181"/>
        <w:jc w:val="both"/>
        <w:rPr>
          <w:sz w:val="24"/>
          <w:szCs w:val="24"/>
        </w:rPr>
      </w:pPr>
      <w:r w:rsidRPr="00ED048F">
        <w:rPr>
          <w:sz w:val="24"/>
          <w:szCs w:val="24"/>
        </w:rPr>
        <w:lastRenderedPageBreak/>
        <w:t xml:space="preserve">(A) Utility-Specific Collaboratives. Each electric utility and its stakeholders shall form a utility-specific advisory collaborative for input on the design, implementation, and review of demand-side programs as well as input on the preparation of market potential studies. This collaborative process may take place simultaneously with the collaborative process related to demand-side </w:t>
      </w:r>
      <w:r w:rsidRPr="00596343">
        <w:rPr>
          <w:sz w:val="24"/>
          <w:szCs w:val="24"/>
        </w:rPr>
        <w:t>programs for 4 CSR 240-22. Collaborative meetings are encouraged to occur at least once each calendar quarter</w:t>
      </w:r>
      <w:r w:rsidRPr="00237A3B">
        <w:rPr>
          <w:sz w:val="24"/>
          <w:szCs w:val="24"/>
          <w:highlight w:val="cyan"/>
        </w:rPr>
        <w:t>.</w:t>
      </w:r>
      <w:ins w:id="665" w:author="Gateley, Curtis" w:date="2015-04-22T10:13:00Z">
        <w:r w:rsidR="00596343" w:rsidRPr="00237A3B">
          <w:rPr>
            <w:sz w:val="24"/>
            <w:szCs w:val="24"/>
            <w:highlight w:val="cyan"/>
          </w:rPr>
          <w:t xml:space="preserve">  In order to provide appropriate and informed input on the design, implementation, and review of demand-side programs the stakeholders will be provided drafts of all plans and documents prior to meeting with adequate time to review and provide comments. In addition, all stakeholders will be provided opportunity to inform and suggest agenda items for each meeting and to present presentations and proposal. All Stakeholders shall be given a reasonable period to propose agenda items and prepare for any presentations.</w:t>
        </w:r>
      </w:ins>
      <w:ins w:id="666" w:author="Administrator" w:date="2015-05-12T15:27:00Z">
        <w:r w:rsidR="00C65DC1">
          <w:rPr>
            <w:sz w:val="24"/>
            <w:szCs w:val="24"/>
          </w:rPr>
          <w:t xml:space="preserve"> Renew </w:t>
        </w:r>
      </w:ins>
      <w:ins w:id="667" w:author="Administrator" w:date="2015-05-12T15:28:00Z">
        <w:r w:rsidR="00C65DC1">
          <w:rPr>
            <w:sz w:val="24"/>
            <w:szCs w:val="24"/>
          </w:rPr>
          <w:t>–</w:t>
        </w:r>
      </w:ins>
      <w:ins w:id="668" w:author="Administrator" w:date="2015-05-12T15:27:00Z">
        <w:r w:rsidR="00C65DC1">
          <w:rPr>
            <w:sz w:val="24"/>
            <w:szCs w:val="24"/>
          </w:rPr>
          <w:t xml:space="preserve"> potential </w:t>
        </w:r>
      </w:ins>
      <w:ins w:id="669" w:author="Administrator" w:date="2015-05-12T15:28:00Z">
        <w:r w:rsidR="00C65DC1">
          <w:rPr>
            <w:sz w:val="24"/>
            <w:szCs w:val="24"/>
          </w:rPr>
          <w:t xml:space="preserve">studies would fix a lot of issues.  </w:t>
        </w:r>
      </w:ins>
    </w:p>
    <w:p w14:paraId="39A9FB13" w14:textId="77777777" w:rsidR="003E6F3D" w:rsidRDefault="00A57303" w:rsidP="003A3333">
      <w:pPr>
        <w:pStyle w:val="m"/>
        <w:rPr>
          <w:ins w:id="670" w:author="Dietrich, Natelle" w:date="2015-03-04T11:49:00Z"/>
          <w:rFonts w:ascii="Times New Roman" w:hAnsi="Times New Roman"/>
          <w:noProof w:val="0"/>
          <w:sz w:val="24"/>
          <w:szCs w:val="24"/>
        </w:rPr>
      </w:pPr>
      <w:r w:rsidRPr="00ED048F">
        <w:rPr>
          <w:rFonts w:ascii="Times New Roman" w:hAnsi="Times New Roman"/>
          <w:noProof w:val="0"/>
          <w:sz w:val="24"/>
          <w:szCs w:val="24"/>
        </w:rPr>
        <w:t>(B) State-Wide Collaborative</w:t>
      </w:r>
      <w:del w:id="671" w:author="Gateley, Curtis" w:date="2015-04-30T09:19:00Z">
        <w:r w:rsidRPr="00ED048F" w:rsidDel="0004408F">
          <w:rPr>
            <w:rFonts w:ascii="Times New Roman" w:hAnsi="Times New Roman"/>
            <w:noProof w:val="0"/>
            <w:sz w:val="24"/>
            <w:szCs w:val="24"/>
          </w:rPr>
          <w:delText>s.</w:delText>
        </w:r>
      </w:del>
      <w:r w:rsidRPr="00ED048F">
        <w:rPr>
          <w:rFonts w:ascii="Times New Roman" w:hAnsi="Times New Roman"/>
          <w:noProof w:val="0"/>
          <w:sz w:val="24"/>
          <w:szCs w:val="24"/>
        </w:rPr>
        <w:t xml:space="preserve"> </w:t>
      </w:r>
    </w:p>
    <w:p w14:paraId="4911EA0F" w14:textId="77777777" w:rsidR="003E6F3D" w:rsidRPr="00237A3B" w:rsidRDefault="003E6F3D" w:rsidP="003A3333">
      <w:pPr>
        <w:pStyle w:val="m"/>
        <w:rPr>
          <w:ins w:id="672" w:author="Dietrich, Natelle" w:date="2015-03-04T11:48:00Z"/>
          <w:rFonts w:ascii="Times New Roman" w:hAnsi="Times New Roman"/>
          <w:noProof w:val="0"/>
          <w:sz w:val="24"/>
          <w:szCs w:val="24"/>
          <w:highlight w:val="cyan"/>
        </w:rPr>
      </w:pPr>
      <w:ins w:id="673" w:author="Dietrich, Natelle" w:date="2015-03-04T11:49:00Z">
        <w:r>
          <w:rPr>
            <w:rFonts w:ascii="Times New Roman" w:hAnsi="Times New Roman"/>
            <w:noProof w:val="0"/>
            <w:sz w:val="24"/>
            <w:szCs w:val="24"/>
          </w:rPr>
          <w:t>1.</w:t>
        </w:r>
      </w:ins>
      <w:r w:rsidR="00A57303" w:rsidRPr="00ED048F">
        <w:rPr>
          <w:rFonts w:ascii="Times New Roman" w:hAnsi="Times New Roman"/>
          <w:noProof w:val="0"/>
          <w:sz w:val="24"/>
          <w:szCs w:val="24"/>
        </w:rPr>
        <w:t xml:space="preserve">Electric utilities and their stakeholders shall </w:t>
      </w:r>
      <w:r w:rsidR="00A57303" w:rsidRPr="00237A3B">
        <w:rPr>
          <w:rFonts w:ascii="Times New Roman" w:hAnsi="Times New Roman"/>
          <w:noProof w:val="0"/>
          <w:sz w:val="24"/>
          <w:szCs w:val="24"/>
          <w:highlight w:val="cyan"/>
        </w:rPr>
        <w:t>form</w:t>
      </w:r>
      <w:ins w:id="674" w:author="Gateley, Curtis" w:date="2015-04-22T10:14:00Z">
        <w:r w:rsidR="00596343" w:rsidRPr="00237A3B">
          <w:rPr>
            <w:rFonts w:ascii="Times New Roman" w:hAnsi="Times New Roman"/>
            <w:noProof w:val="0"/>
            <w:sz w:val="24"/>
            <w:szCs w:val="24"/>
            <w:highlight w:val="cyan"/>
          </w:rPr>
          <w:t>ally establish</w:t>
        </w:r>
      </w:ins>
      <w:r w:rsidR="00A57303" w:rsidRPr="00ED048F">
        <w:rPr>
          <w:rFonts w:ascii="Times New Roman" w:hAnsi="Times New Roman"/>
          <w:noProof w:val="0"/>
          <w:sz w:val="24"/>
          <w:szCs w:val="24"/>
        </w:rPr>
        <w:t xml:space="preserve"> a state-wide advisory collaborative</w:t>
      </w:r>
      <w:ins w:id="675" w:author="Gateley, Curtis" w:date="2015-04-30T09:19:00Z">
        <w:r w:rsidR="0004408F">
          <w:rPr>
            <w:rFonts w:ascii="Times New Roman" w:hAnsi="Times New Roman"/>
            <w:noProof w:val="0"/>
            <w:sz w:val="24"/>
            <w:szCs w:val="24"/>
          </w:rPr>
          <w:t xml:space="preserve">.  </w:t>
        </w:r>
        <w:r w:rsidR="0004408F" w:rsidRPr="0004408F">
          <w:rPr>
            <w:rFonts w:ascii="Times New Roman" w:hAnsi="Times New Roman"/>
            <w:noProof w:val="0"/>
            <w:sz w:val="24"/>
            <w:szCs w:val="24"/>
            <w:highlight w:val="cyan"/>
          </w:rPr>
          <w:t xml:space="preserve">The Collaborative shall </w:t>
        </w:r>
      </w:ins>
      <w:del w:id="676" w:author="Gateley, Curtis" w:date="2015-04-30T09:19:00Z">
        <w:r w:rsidR="00A57303" w:rsidRPr="0004408F" w:rsidDel="0004408F">
          <w:rPr>
            <w:rFonts w:ascii="Times New Roman" w:hAnsi="Times New Roman"/>
            <w:noProof w:val="0"/>
            <w:sz w:val="24"/>
            <w:szCs w:val="24"/>
            <w:highlight w:val="cyan"/>
          </w:rPr>
          <w:delText xml:space="preserve"> </w:delText>
        </w:r>
      </w:del>
      <w:del w:id="677" w:author="Dietrich, Natelle" w:date="2015-05-01T08:30:00Z">
        <w:r w:rsidR="00A57303" w:rsidRPr="00B47776" w:rsidDel="00B47776">
          <w:rPr>
            <w:rFonts w:ascii="Times New Roman" w:hAnsi="Times New Roman"/>
            <w:noProof w:val="0"/>
            <w:sz w:val="24"/>
            <w:szCs w:val="24"/>
            <w:highlight w:val="yellow"/>
          </w:rPr>
          <w:delText>to</w:delText>
        </w:r>
      </w:del>
      <w:ins w:id="678" w:author="Gateley, Curtis" w:date="2015-04-22T10:14:00Z">
        <w:del w:id="679" w:author="Dietrich, Natelle" w:date="2015-05-01T08:30:00Z">
          <w:r w:rsidR="00596343" w:rsidRPr="00B47776" w:rsidDel="00B47776">
            <w:rPr>
              <w:rFonts w:ascii="Times New Roman" w:hAnsi="Times New Roman"/>
              <w:noProof w:val="0"/>
              <w:sz w:val="24"/>
              <w:szCs w:val="24"/>
              <w:highlight w:val="yellow"/>
            </w:rPr>
            <w:delText>accomplish the following tasks</w:delText>
          </w:r>
        </w:del>
      </w:ins>
      <w:r w:rsidR="00A57303" w:rsidRPr="00237A3B">
        <w:rPr>
          <w:rFonts w:ascii="Times New Roman" w:hAnsi="Times New Roman"/>
          <w:noProof w:val="0"/>
          <w:sz w:val="24"/>
          <w:szCs w:val="24"/>
          <w:highlight w:val="cyan"/>
        </w:rPr>
        <w:t xml:space="preserve">: </w:t>
      </w:r>
      <w:ins w:id="680" w:author="Administrator" w:date="2015-05-12T15:28:00Z">
        <w:r w:rsidR="00C65DC1">
          <w:rPr>
            <w:rFonts w:ascii="Times New Roman" w:hAnsi="Times New Roman"/>
            <w:noProof w:val="0"/>
            <w:sz w:val="24"/>
            <w:szCs w:val="24"/>
            <w:highlight w:val="cyan"/>
          </w:rPr>
          <w:t xml:space="preserve">  Renew- would be nice to get dates prior to MEEIA cycle 3. </w:t>
        </w:r>
      </w:ins>
      <w:ins w:id="681" w:author="Administrator" w:date="2015-05-12T15:30:00Z">
        <w:r w:rsidR="00C65DC1">
          <w:rPr>
            <w:rFonts w:ascii="Times New Roman" w:hAnsi="Times New Roman"/>
            <w:noProof w:val="0"/>
            <w:sz w:val="24"/>
            <w:szCs w:val="24"/>
            <w:highlight w:val="cyan"/>
          </w:rPr>
          <w:t xml:space="preserve">DOE-can start activities now. </w:t>
        </w:r>
      </w:ins>
    </w:p>
    <w:p w14:paraId="4F4D1957" w14:textId="77777777" w:rsidR="003B3B0E" w:rsidRPr="00237A3B" w:rsidRDefault="003B3B0E" w:rsidP="003B3B0E">
      <w:pPr>
        <w:ind w:left="181" w:firstLine="539"/>
        <w:rPr>
          <w:ins w:id="682" w:author="Gateley, Curtis" w:date="2015-04-22T10:20:00Z"/>
          <w:strike/>
          <w:color w:val="FF0000"/>
          <w:sz w:val="24"/>
          <w:szCs w:val="24"/>
          <w:highlight w:val="cyan"/>
        </w:rPr>
      </w:pPr>
      <w:ins w:id="683" w:author="Gateley, Curtis" w:date="2015-04-22T10:20:00Z">
        <w:r w:rsidRPr="00237A3B">
          <w:rPr>
            <w:color w:val="FF0000"/>
            <w:sz w:val="24"/>
            <w:szCs w:val="24"/>
            <w:highlight w:val="cyan"/>
            <w:u w:val="single" w:color="FF0000"/>
          </w:rPr>
          <w:t>A.</w:t>
        </w:r>
        <w:r w:rsidRPr="00237A3B">
          <w:rPr>
            <w:sz w:val="24"/>
            <w:szCs w:val="24"/>
            <w:highlight w:val="cyan"/>
          </w:rPr>
          <w:t xml:space="preserve"> </w:t>
        </w:r>
        <w:r w:rsidRPr="00237A3B">
          <w:rPr>
            <w:color w:val="FF0000"/>
            <w:sz w:val="24"/>
            <w:szCs w:val="24"/>
            <w:highlight w:val="cyan"/>
            <w:u w:val="single" w:color="FF0000"/>
          </w:rPr>
          <w:t>C</w:t>
        </w:r>
        <w:r w:rsidRPr="00237A3B">
          <w:rPr>
            <w:sz w:val="24"/>
            <w:szCs w:val="24"/>
            <w:highlight w:val="cyan"/>
          </w:rPr>
          <w:t xml:space="preserve">reate and implement a </w:t>
        </w:r>
        <w:r w:rsidRPr="00237A3B">
          <w:rPr>
            <w:color w:val="FF0000"/>
            <w:sz w:val="24"/>
            <w:szCs w:val="24"/>
            <w:highlight w:val="cyan"/>
            <w:u w:val="single" w:color="FF0000"/>
          </w:rPr>
          <w:t xml:space="preserve">statewide </w:t>
        </w:r>
        <w:r w:rsidRPr="00237A3B">
          <w:rPr>
            <w:sz w:val="24"/>
            <w:szCs w:val="24"/>
            <w:highlight w:val="cyan"/>
          </w:rPr>
          <w:t>technical resource manual that includes values for deemed savings and addresses measures in all sectors, including Commercial &amp; Industrial, Residential, Residential Multifamily, and Residential Low-Income</w:t>
        </w:r>
      </w:ins>
      <w:ins w:id="684" w:author="Gateley, Curtis" w:date="2015-04-30T09:20:00Z">
        <w:r w:rsidR="0004408F">
          <w:rPr>
            <w:sz w:val="24"/>
            <w:szCs w:val="24"/>
            <w:highlight w:val="cyan"/>
          </w:rPr>
          <w:t xml:space="preserve">, </w:t>
        </w:r>
        <w:del w:id="685" w:author="Dietrich, Natelle" w:date="2015-05-01T08:30:00Z">
          <w:r w:rsidR="0004408F" w:rsidRPr="00B47776" w:rsidDel="00B47776">
            <w:rPr>
              <w:sz w:val="24"/>
              <w:szCs w:val="24"/>
              <w:highlight w:val="yellow"/>
            </w:rPr>
            <w:delText>by</w:delText>
          </w:r>
        </w:del>
      </w:ins>
      <w:ins w:id="686" w:author="Dietrich, Natelle" w:date="2015-05-01T08:30:00Z">
        <w:r w:rsidR="00B47776" w:rsidRPr="00B47776">
          <w:rPr>
            <w:sz w:val="24"/>
            <w:szCs w:val="24"/>
            <w:highlight w:val="yellow"/>
          </w:rPr>
          <w:t>no later than</w:t>
        </w:r>
      </w:ins>
      <w:ins w:id="687" w:author="Gateley, Curtis" w:date="2015-04-30T09:20:00Z">
        <w:r w:rsidR="0004408F">
          <w:rPr>
            <w:sz w:val="24"/>
            <w:szCs w:val="24"/>
            <w:highlight w:val="cyan"/>
          </w:rPr>
          <w:t xml:space="preserve"> July 1, 201</w:t>
        </w:r>
      </w:ins>
      <w:ins w:id="688" w:author="Gateley, Curtis" w:date="2015-04-30T09:21:00Z">
        <w:r w:rsidR="0004408F">
          <w:rPr>
            <w:sz w:val="24"/>
            <w:szCs w:val="24"/>
            <w:highlight w:val="cyan"/>
          </w:rPr>
          <w:t>9</w:t>
        </w:r>
      </w:ins>
      <w:ins w:id="689" w:author="Gateley, Curtis" w:date="2015-04-30T09:20:00Z">
        <w:r w:rsidR="0004408F">
          <w:rPr>
            <w:sz w:val="24"/>
            <w:szCs w:val="24"/>
            <w:highlight w:val="cyan"/>
          </w:rPr>
          <w:t xml:space="preserve">, and updated annually </w:t>
        </w:r>
      </w:ins>
      <w:ins w:id="690" w:author="Gateley, Curtis" w:date="2015-04-30T09:21:00Z">
        <w:r w:rsidR="0004408F">
          <w:rPr>
            <w:sz w:val="24"/>
            <w:szCs w:val="24"/>
            <w:highlight w:val="cyan"/>
          </w:rPr>
          <w:t>by July 1</w:t>
        </w:r>
        <w:r w:rsidR="0004408F" w:rsidRPr="0004408F">
          <w:rPr>
            <w:sz w:val="24"/>
            <w:szCs w:val="24"/>
            <w:highlight w:val="cyan"/>
            <w:vertAlign w:val="superscript"/>
          </w:rPr>
          <w:t>st</w:t>
        </w:r>
        <w:r w:rsidR="0004408F">
          <w:rPr>
            <w:sz w:val="24"/>
            <w:szCs w:val="24"/>
            <w:highlight w:val="cyan"/>
          </w:rPr>
          <w:t xml:space="preserve"> </w:t>
        </w:r>
      </w:ins>
      <w:ins w:id="691" w:author="Gateley, Curtis" w:date="2015-04-30T09:20:00Z">
        <w:r w:rsidR="0004408F">
          <w:rPr>
            <w:sz w:val="24"/>
            <w:szCs w:val="24"/>
            <w:highlight w:val="cyan"/>
          </w:rPr>
          <w:t>thereafter</w:t>
        </w:r>
      </w:ins>
      <w:ins w:id="692" w:author="Gateley, Curtis" w:date="2015-04-22T10:20:00Z">
        <w:r w:rsidRPr="00237A3B">
          <w:rPr>
            <w:sz w:val="24"/>
            <w:szCs w:val="24"/>
            <w:highlight w:val="cyan"/>
          </w:rPr>
          <w:t>;</w:t>
        </w:r>
      </w:ins>
    </w:p>
    <w:p w14:paraId="5BD1FAEA" w14:textId="77777777" w:rsidR="003B3B0E" w:rsidRPr="00237A3B" w:rsidRDefault="003B3B0E" w:rsidP="003B3B0E">
      <w:pPr>
        <w:ind w:left="181" w:firstLine="539"/>
        <w:rPr>
          <w:ins w:id="693" w:author="Gateley, Curtis" w:date="2015-04-22T10:20:00Z"/>
          <w:sz w:val="24"/>
          <w:szCs w:val="24"/>
          <w:highlight w:val="cyan"/>
        </w:rPr>
      </w:pPr>
      <w:ins w:id="694" w:author="Gateley, Curtis" w:date="2015-04-22T10:20:00Z">
        <w:r w:rsidRPr="00237A3B">
          <w:rPr>
            <w:color w:val="FF0000"/>
            <w:sz w:val="24"/>
            <w:szCs w:val="24"/>
            <w:highlight w:val="cyan"/>
            <w:u w:val="single" w:color="FF0000"/>
          </w:rPr>
          <w:t>B.</w:t>
        </w:r>
        <w:r w:rsidRPr="00237A3B">
          <w:rPr>
            <w:sz w:val="24"/>
            <w:szCs w:val="24"/>
            <w:highlight w:val="cyan"/>
          </w:rPr>
          <w:t xml:space="preserve"> Create and implement statewide protocols for evaluation, measurement, and verification of energy efficiency savings</w:t>
        </w:r>
      </w:ins>
      <w:ins w:id="695" w:author="Gateley, Curtis" w:date="2015-04-30T09:20:00Z">
        <w:r w:rsidR="0004408F">
          <w:rPr>
            <w:sz w:val="24"/>
            <w:szCs w:val="24"/>
            <w:highlight w:val="cyan"/>
          </w:rPr>
          <w:t xml:space="preserve">, </w:t>
        </w:r>
        <w:del w:id="696" w:author="Dietrich, Natelle" w:date="2015-05-01T08:30:00Z">
          <w:r w:rsidR="0004408F" w:rsidRPr="00B47776" w:rsidDel="00B47776">
            <w:rPr>
              <w:sz w:val="24"/>
              <w:szCs w:val="24"/>
              <w:highlight w:val="yellow"/>
            </w:rPr>
            <w:delText>by</w:delText>
          </w:r>
        </w:del>
      </w:ins>
      <w:ins w:id="697" w:author="Dietrich, Natelle" w:date="2015-05-01T08:30:00Z">
        <w:r w:rsidR="00B47776" w:rsidRPr="00B47776">
          <w:rPr>
            <w:sz w:val="24"/>
            <w:szCs w:val="24"/>
            <w:highlight w:val="yellow"/>
          </w:rPr>
          <w:t>no later than</w:t>
        </w:r>
      </w:ins>
      <w:ins w:id="698" w:author="Gateley, Curtis" w:date="2015-04-30T09:22:00Z">
        <w:r w:rsidR="0004408F">
          <w:rPr>
            <w:sz w:val="24"/>
            <w:szCs w:val="24"/>
            <w:highlight w:val="cyan"/>
          </w:rPr>
          <w:t xml:space="preserve"> July 1, 2018, and updated annually thereafter</w:t>
        </w:r>
      </w:ins>
      <w:ins w:id="699" w:author="Gateley, Curtis" w:date="2015-04-22T10:20:00Z">
        <w:r w:rsidRPr="00237A3B">
          <w:rPr>
            <w:color w:val="FF0000"/>
            <w:sz w:val="24"/>
            <w:szCs w:val="24"/>
            <w:highlight w:val="cyan"/>
            <w:u w:val="single" w:color="FF0000"/>
          </w:rPr>
          <w:t>;</w:t>
        </w:r>
        <w:r w:rsidRPr="00237A3B">
          <w:rPr>
            <w:strike/>
            <w:color w:val="FF0000"/>
            <w:sz w:val="24"/>
            <w:szCs w:val="24"/>
            <w:highlight w:val="cyan"/>
            <w:u w:val="single" w:color="FF0000"/>
          </w:rPr>
          <w:t>,</w:t>
        </w:r>
        <w:r w:rsidRPr="00237A3B">
          <w:rPr>
            <w:color w:val="FF0000"/>
            <w:sz w:val="24"/>
            <w:szCs w:val="24"/>
            <w:highlight w:val="cyan"/>
            <w:u w:val="single" w:color="FF0000"/>
          </w:rPr>
          <w:t xml:space="preserve"> </w:t>
        </w:r>
      </w:ins>
    </w:p>
    <w:p w14:paraId="2193DAD2" w14:textId="77777777" w:rsidR="003B3B0E" w:rsidRPr="00237A3B" w:rsidRDefault="003B3B0E" w:rsidP="003B3B0E">
      <w:pPr>
        <w:ind w:firstLine="720"/>
        <w:rPr>
          <w:ins w:id="700" w:author="Gateley, Curtis" w:date="2015-04-22T10:20:00Z"/>
          <w:sz w:val="24"/>
          <w:szCs w:val="24"/>
          <w:highlight w:val="cyan"/>
        </w:rPr>
      </w:pPr>
      <w:ins w:id="701" w:author="Gateley, Curtis" w:date="2015-04-22T10:20:00Z">
        <w:r w:rsidRPr="00237A3B">
          <w:rPr>
            <w:color w:val="FF0000"/>
            <w:sz w:val="24"/>
            <w:szCs w:val="24"/>
            <w:highlight w:val="cyan"/>
            <w:u w:val="single" w:color="FF0000"/>
          </w:rPr>
          <w:t>C.</w:t>
        </w:r>
        <w:r w:rsidRPr="00237A3B">
          <w:rPr>
            <w:sz w:val="24"/>
            <w:szCs w:val="24"/>
            <w:highlight w:val="cyan"/>
          </w:rPr>
          <w:t xml:space="preserve"> </w:t>
        </w:r>
        <w:r w:rsidRPr="00237A3B">
          <w:rPr>
            <w:color w:val="FF0000"/>
            <w:sz w:val="24"/>
            <w:szCs w:val="24"/>
            <w:highlight w:val="cyan"/>
            <w:u w:val="single" w:color="FF0000"/>
          </w:rPr>
          <w:t xml:space="preserve">Create a statewide market potential study, </w:t>
        </w:r>
        <w:r w:rsidRPr="00237A3B">
          <w:rPr>
            <w:sz w:val="24"/>
            <w:szCs w:val="24"/>
            <w:highlight w:val="cyan"/>
          </w:rPr>
          <w:t>to be utilized in the design and approval of electric utilities’ demand-side programs</w:t>
        </w:r>
      </w:ins>
      <w:ins w:id="702" w:author="Gateley, Curtis" w:date="2015-04-30T09:22:00Z">
        <w:r w:rsidR="0004408F">
          <w:rPr>
            <w:sz w:val="24"/>
            <w:szCs w:val="24"/>
            <w:highlight w:val="cyan"/>
          </w:rPr>
          <w:t xml:space="preserve">, </w:t>
        </w:r>
        <w:del w:id="703" w:author="Dietrich, Natelle" w:date="2015-05-01T08:31:00Z">
          <w:r w:rsidR="0004408F" w:rsidRPr="00B47776" w:rsidDel="00B47776">
            <w:rPr>
              <w:sz w:val="24"/>
              <w:szCs w:val="24"/>
              <w:highlight w:val="yellow"/>
            </w:rPr>
            <w:delText>by</w:delText>
          </w:r>
        </w:del>
      </w:ins>
      <w:ins w:id="704" w:author="Dietrich, Natelle" w:date="2015-05-01T08:31:00Z">
        <w:r w:rsidR="00B47776" w:rsidRPr="00B47776">
          <w:rPr>
            <w:sz w:val="24"/>
            <w:szCs w:val="24"/>
            <w:highlight w:val="yellow"/>
          </w:rPr>
          <w:t>no later than</w:t>
        </w:r>
      </w:ins>
      <w:ins w:id="705" w:author="Gateley, Curtis" w:date="2015-04-30T09:22:00Z">
        <w:r w:rsidR="0004408F">
          <w:rPr>
            <w:sz w:val="24"/>
            <w:szCs w:val="24"/>
            <w:highlight w:val="cyan"/>
          </w:rPr>
          <w:t xml:space="preserve"> July 1, 2019, and updated every 3 years thereafter</w:t>
        </w:r>
      </w:ins>
      <w:ins w:id="706" w:author="Gateley, Curtis" w:date="2015-04-22T10:20:00Z">
        <w:r w:rsidRPr="00237A3B">
          <w:rPr>
            <w:sz w:val="24"/>
            <w:szCs w:val="24"/>
            <w:highlight w:val="cyan"/>
          </w:rPr>
          <w:t xml:space="preserve">; </w:t>
        </w:r>
      </w:ins>
    </w:p>
    <w:p w14:paraId="403E6EC6" w14:textId="77777777" w:rsidR="003B3B0E" w:rsidRPr="00237A3B" w:rsidRDefault="003B3B0E" w:rsidP="003B3B0E">
      <w:pPr>
        <w:ind w:left="-15" w:firstLine="735"/>
        <w:rPr>
          <w:ins w:id="707" w:author="Gateley, Curtis" w:date="2015-04-22T10:20:00Z"/>
          <w:sz w:val="24"/>
          <w:szCs w:val="24"/>
          <w:highlight w:val="cyan"/>
        </w:rPr>
      </w:pPr>
      <w:ins w:id="708" w:author="Gateley, Curtis" w:date="2015-04-22T10:20:00Z">
        <w:r w:rsidRPr="00237A3B">
          <w:rPr>
            <w:color w:val="FF0000"/>
            <w:sz w:val="24"/>
            <w:szCs w:val="24"/>
            <w:highlight w:val="cyan"/>
          </w:rPr>
          <w:t xml:space="preserve">D. </w:t>
        </w:r>
        <w:r w:rsidRPr="00237A3B">
          <w:rPr>
            <w:sz w:val="24"/>
            <w:szCs w:val="24"/>
            <w:highlight w:val="cyan"/>
          </w:rPr>
          <w:t xml:space="preserve">Create and implement an online statewide reporting tool to be used by utilities in submitting their annual reports; </w:t>
        </w:r>
      </w:ins>
    </w:p>
    <w:p w14:paraId="362C7C85" w14:textId="77777777" w:rsidR="003B3B0E" w:rsidRPr="00237A3B" w:rsidRDefault="003B3B0E" w:rsidP="003B3B0E">
      <w:pPr>
        <w:ind w:left="-15" w:firstLine="735"/>
        <w:rPr>
          <w:ins w:id="709" w:author="Gateley, Curtis" w:date="2015-04-22T10:20:00Z"/>
          <w:sz w:val="24"/>
          <w:szCs w:val="24"/>
          <w:highlight w:val="cyan"/>
        </w:rPr>
      </w:pPr>
      <w:ins w:id="710" w:author="Gateley, Curtis" w:date="2015-04-22T10:20:00Z">
        <w:r w:rsidRPr="00237A3B">
          <w:rPr>
            <w:color w:val="FF0000"/>
            <w:sz w:val="24"/>
            <w:szCs w:val="24"/>
            <w:highlight w:val="cyan"/>
          </w:rPr>
          <w:t>E.</w:t>
        </w:r>
        <w:r w:rsidRPr="00237A3B">
          <w:rPr>
            <w:sz w:val="24"/>
            <w:szCs w:val="24"/>
            <w:highlight w:val="cyan"/>
          </w:rPr>
          <w:t xml:space="preserve"> Establish individual working groups to address the creation of the specific deliverables of the collaborative; and </w:t>
        </w:r>
      </w:ins>
    </w:p>
    <w:p w14:paraId="63B1C4F1" w14:textId="77777777" w:rsidR="003B3B0E" w:rsidRDefault="003B3B0E" w:rsidP="003B3B0E">
      <w:pPr>
        <w:ind w:firstLine="720"/>
        <w:rPr>
          <w:ins w:id="711" w:author="Administrator" w:date="2015-05-12T11:46:00Z"/>
          <w:sz w:val="24"/>
          <w:szCs w:val="24"/>
          <w:highlight w:val="cyan"/>
        </w:rPr>
      </w:pPr>
      <w:ins w:id="712" w:author="Gateley, Curtis" w:date="2015-04-22T10:20:00Z">
        <w:r w:rsidRPr="00237A3B">
          <w:rPr>
            <w:color w:val="FF0000"/>
            <w:sz w:val="24"/>
            <w:szCs w:val="24"/>
            <w:highlight w:val="cyan"/>
          </w:rPr>
          <w:t>F.</w:t>
        </w:r>
        <w:r w:rsidRPr="00237A3B">
          <w:rPr>
            <w:sz w:val="24"/>
            <w:szCs w:val="24"/>
            <w:highlight w:val="cyan"/>
          </w:rPr>
          <w:t xml:space="preserve"> Create a semi-annual forum for discussing and resolving statewide policy issues, wherein utilities may share lessons learned from demand-side program planning and implementation and wherein stakeholders may reach resolution on how to implement the recommendations of the individual working groups.  </w:t>
        </w:r>
      </w:ins>
    </w:p>
    <w:p w14:paraId="35DD4E75" w14:textId="77777777" w:rsidR="00826E42" w:rsidRPr="00826E42" w:rsidRDefault="00826E42" w:rsidP="003B3B0E">
      <w:pPr>
        <w:ind w:firstLine="720"/>
        <w:rPr>
          <w:ins w:id="713" w:author="Gateley, Curtis" w:date="2015-04-22T10:20:00Z"/>
          <w:sz w:val="24"/>
          <w:szCs w:val="24"/>
        </w:rPr>
      </w:pPr>
      <w:ins w:id="714" w:author="Administrator" w:date="2015-05-12T11:46:00Z">
        <w:r w:rsidRPr="00826E42">
          <w:rPr>
            <w:sz w:val="24"/>
            <w:szCs w:val="24"/>
            <w:highlight w:val="yellow"/>
          </w:rPr>
          <w:t>G. Develop an adder for non-energy benefits (Renew) United for Missouri disagrees, not required by statute.</w:t>
        </w:r>
      </w:ins>
    </w:p>
    <w:p w14:paraId="0617B07B" w14:textId="77777777" w:rsidR="003E6F3D" w:rsidRPr="00237A3B" w:rsidDel="003B3B0E" w:rsidRDefault="00A57303" w:rsidP="003A3333">
      <w:pPr>
        <w:pStyle w:val="m"/>
        <w:rPr>
          <w:ins w:id="715" w:author="Dietrich, Natelle" w:date="2015-03-04T11:49:00Z"/>
          <w:del w:id="716" w:author="Gateley, Curtis" w:date="2015-04-22T10:20:00Z"/>
          <w:rFonts w:ascii="Times New Roman" w:hAnsi="Times New Roman"/>
          <w:noProof w:val="0"/>
          <w:sz w:val="24"/>
          <w:szCs w:val="24"/>
          <w:highlight w:val="cyan"/>
        </w:rPr>
      </w:pPr>
      <w:del w:id="717" w:author="Gateley, Curtis" w:date="2015-04-22T10:20:00Z">
        <w:r w:rsidRPr="00237A3B" w:rsidDel="003B3B0E">
          <w:rPr>
            <w:rFonts w:ascii="Times New Roman" w:hAnsi="Times New Roman"/>
            <w:noProof w:val="0"/>
            <w:sz w:val="24"/>
            <w:szCs w:val="24"/>
            <w:highlight w:val="cyan"/>
          </w:rPr>
          <w:delText>1)</w:delText>
        </w:r>
      </w:del>
      <w:ins w:id="718" w:author="Dietrich, Natelle" w:date="2015-03-04T11:49:00Z">
        <w:del w:id="719" w:author="Gateley, Curtis" w:date="2015-04-22T10:20:00Z">
          <w:r w:rsidR="003E6F3D" w:rsidRPr="00237A3B" w:rsidDel="003B3B0E">
            <w:rPr>
              <w:rFonts w:ascii="Times New Roman" w:hAnsi="Times New Roman"/>
              <w:noProof w:val="0"/>
              <w:sz w:val="24"/>
              <w:szCs w:val="24"/>
              <w:highlight w:val="cyan"/>
            </w:rPr>
            <w:delText>A.</w:delText>
          </w:r>
        </w:del>
      </w:ins>
      <w:del w:id="720" w:author="Gateley, Curtis" w:date="2015-04-22T10:20:00Z">
        <w:r w:rsidRPr="00237A3B" w:rsidDel="003B3B0E">
          <w:rPr>
            <w:rFonts w:ascii="Times New Roman" w:hAnsi="Times New Roman"/>
            <w:noProof w:val="0"/>
            <w:sz w:val="24"/>
            <w:szCs w:val="24"/>
            <w:highlight w:val="cyan"/>
          </w:rPr>
          <w:delText xml:space="preserve"> reat</w:delText>
        </w:r>
      </w:del>
      <w:ins w:id="721" w:author="Dietrich, Natelle" w:date="2015-03-04T11:39:00Z">
        <w:del w:id="722" w:author="Gateley, Curtis" w:date="2015-04-22T10:20:00Z">
          <w:r w:rsidR="009F747D" w:rsidRPr="00237A3B" w:rsidDel="003B3B0E">
            <w:rPr>
              <w:rFonts w:ascii="Times New Roman" w:hAnsi="Times New Roman"/>
              <w:noProof w:val="0"/>
              <w:sz w:val="24"/>
              <w:szCs w:val="24"/>
              <w:highlight w:val="cyan"/>
            </w:rPr>
            <w:delText xml:space="preserve">e </w:delText>
          </w:r>
        </w:del>
      </w:ins>
      <w:del w:id="723" w:author="Gateley, Curtis" w:date="2015-04-22T10:20:00Z">
        <w:r w:rsidRPr="00237A3B" w:rsidDel="003B3B0E">
          <w:rPr>
            <w:rFonts w:ascii="Times New Roman" w:hAnsi="Times New Roman"/>
            <w:noProof w:val="0"/>
            <w:sz w:val="24"/>
            <w:szCs w:val="24"/>
            <w:highlight w:val="cyan"/>
          </w:rPr>
          <w:delText>a technical resource manual that includes values for deemed savings,</w:delText>
        </w:r>
      </w:del>
      <w:ins w:id="724" w:author="Dietrich, Natelle" w:date="2015-03-04T11:49:00Z">
        <w:del w:id="725" w:author="Gateley, Curtis" w:date="2015-04-22T10:20:00Z">
          <w:r w:rsidR="003E6F3D" w:rsidRPr="00237A3B" w:rsidDel="003B3B0E">
            <w:rPr>
              <w:rFonts w:ascii="Times New Roman" w:hAnsi="Times New Roman"/>
              <w:noProof w:val="0"/>
              <w:sz w:val="24"/>
              <w:szCs w:val="24"/>
              <w:highlight w:val="cyan"/>
            </w:rPr>
            <w:delText>;</w:delText>
          </w:r>
        </w:del>
      </w:ins>
      <w:del w:id="726" w:author="Gateley, Curtis" w:date="2015-04-22T10:20:00Z">
        <w:r w:rsidRPr="00237A3B" w:rsidDel="003B3B0E">
          <w:rPr>
            <w:rFonts w:ascii="Times New Roman" w:hAnsi="Times New Roman"/>
            <w:noProof w:val="0"/>
            <w:sz w:val="24"/>
            <w:szCs w:val="24"/>
            <w:highlight w:val="cyan"/>
          </w:rPr>
          <w:delText xml:space="preserve"> </w:delText>
        </w:r>
      </w:del>
    </w:p>
    <w:p w14:paraId="55DA0738" w14:textId="77777777" w:rsidR="003E6F3D" w:rsidRPr="00237A3B" w:rsidDel="003B3B0E" w:rsidRDefault="00A57303" w:rsidP="003A3333">
      <w:pPr>
        <w:pStyle w:val="m"/>
        <w:rPr>
          <w:ins w:id="727" w:author="Dietrich, Natelle" w:date="2015-03-04T11:49:00Z"/>
          <w:del w:id="728" w:author="Gateley, Curtis" w:date="2015-04-22T10:20:00Z"/>
          <w:rFonts w:ascii="Times New Roman" w:hAnsi="Times New Roman"/>
          <w:noProof w:val="0"/>
          <w:sz w:val="24"/>
          <w:szCs w:val="24"/>
          <w:highlight w:val="cyan"/>
        </w:rPr>
      </w:pPr>
      <w:del w:id="729" w:author="Gateley, Curtis" w:date="2015-04-22T10:20:00Z">
        <w:r w:rsidRPr="00237A3B" w:rsidDel="003B3B0E">
          <w:rPr>
            <w:rFonts w:ascii="Times New Roman" w:hAnsi="Times New Roman"/>
            <w:noProof w:val="0"/>
            <w:sz w:val="24"/>
            <w:szCs w:val="24"/>
            <w:highlight w:val="cyan"/>
          </w:rPr>
          <w:delText>2)</w:delText>
        </w:r>
      </w:del>
      <w:ins w:id="730" w:author="Dietrich, Natelle" w:date="2015-03-04T11:49:00Z">
        <w:del w:id="731" w:author="Gateley, Curtis" w:date="2015-04-22T10:20:00Z">
          <w:r w:rsidR="003E6F3D" w:rsidRPr="00237A3B" w:rsidDel="003B3B0E">
            <w:rPr>
              <w:rFonts w:ascii="Times New Roman" w:hAnsi="Times New Roman"/>
              <w:noProof w:val="0"/>
              <w:sz w:val="24"/>
              <w:szCs w:val="24"/>
              <w:highlight w:val="cyan"/>
            </w:rPr>
            <w:delText>B.</w:delText>
          </w:r>
        </w:del>
      </w:ins>
      <w:del w:id="732" w:author="Gateley, Curtis" w:date="2015-04-22T10:20:00Z">
        <w:r w:rsidRPr="00237A3B" w:rsidDel="003B3B0E">
          <w:rPr>
            <w:rFonts w:ascii="Times New Roman" w:hAnsi="Times New Roman"/>
            <w:noProof w:val="0"/>
            <w:sz w:val="24"/>
            <w:szCs w:val="24"/>
            <w:highlight w:val="cyan"/>
          </w:rPr>
          <w:delText xml:space="preserve"> </w:delText>
        </w:r>
      </w:del>
      <w:ins w:id="733" w:author="Dietrich, Natelle" w:date="2015-03-04T11:49:00Z">
        <w:del w:id="734" w:author="Gateley, Curtis" w:date="2015-04-22T10:20:00Z">
          <w:r w:rsidR="003E6F3D" w:rsidRPr="00237A3B" w:rsidDel="003B3B0E">
            <w:rPr>
              <w:rFonts w:ascii="Times New Roman" w:hAnsi="Times New Roman"/>
              <w:noProof w:val="0"/>
              <w:sz w:val="24"/>
              <w:szCs w:val="24"/>
              <w:highlight w:val="cyan"/>
            </w:rPr>
            <w:delText>;</w:delText>
          </w:r>
        </w:del>
      </w:ins>
    </w:p>
    <w:p w14:paraId="2853D373" w14:textId="77777777" w:rsidR="00AC2136" w:rsidRPr="00237A3B" w:rsidDel="003B3B0E" w:rsidRDefault="003E6F3D" w:rsidP="00AC2136">
      <w:pPr>
        <w:ind w:firstLine="450"/>
        <w:rPr>
          <w:ins w:id="735" w:author="Dietrich, Natelle" w:date="2015-03-04T11:51:00Z"/>
          <w:del w:id="736" w:author="Gateley, Curtis" w:date="2015-04-22T10:20:00Z"/>
          <w:sz w:val="24"/>
          <w:szCs w:val="24"/>
          <w:highlight w:val="cyan"/>
        </w:rPr>
      </w:pPr>
      <w:ins w:id="737" w:author="Dietrich, Natelle" w:date="2015-03-04T11:49:00Z">
        <w:del w:id="738" w:author="Gateley, Curtis" w:date="2015-04-22T10:20:00Z">
          <w:r w:rsidRPr="00237A3B" w:rsidDel="003B3B0E">
            <w:rPr>
              <w:sz w:val="24"/>
              <w:szCs w:val="24"/>
              <w:highlight w:val="cyan"/>
            </w:rPr>
            <w:delText>C.</w:delText>
          </w:r>
        </w:del>
      </w:ins>
      <w:del w:id="739" w:author="Gateley, Curtis" w:date="2015-04-15T14:29:00Z">
        <w:r w:rsidR="00A57303" w:rsidRPr="00237A3B" w:rsidDel="00AC2136">
          <w:rPr>
            <w:sz w:val="24"/>
            <w:szCs w:val="24"/>
            <w:highlight w:val="cyan"/>
          </w:rPr>
          <w:delText>p</w:delText>
        </w:r>
      </w:del>
      <w:del w:id="740" w:author="Gateley, Curtis" w:date="2015-04-22T10:20:00Z">
        <w:r w:rsidR="00A57303" w:rsidRPr="00237A3B" w:rsidDel="003B3B0E">
          <w:rPr>
            <w:sz w:val="24"/>
            <w:szCs w:val="24"/>
            <w:highlight w:val="cyan"/>
          </w:rPr>
          <w:delText>rovide the opportunity for the sharing, among utilities and other stakeholders, of lessons learned from demand-side program planning and implementation</w:delText>
        </w:r>
      </w:del>
      <w:del w:id="741" w:author="Gateley, Curtis" w:date="2015-04-15T14:28:00Z">
        <w:r w:rsidR="00A57303" w:rsidRPr="00237A3B" w:rsidDel="00AC2136">
          <w:rPr>
            <w:sz w:val="24"/>
            <w:szCs w:val="24"/>
            <w:highlight w:val="cyan"/>
          </w:rPr>
          <w:delText>,</w:delText>
        </w:r>
      </w:del>
      <w:del w:id="742" w:author="Gateley, Curtis" w:date="2015-04-22T10:20:00Z">
        <w:r w:rsidR="00A57303" w:rsidRPr="00237A3B" w:rsidDel="003B3B0E">
          <w:rPr>
            <w:sz w:val="24"/>
            <w:szCs w:val="24"/>
            <w:highlight w:val="cyan"/>
          </w:rPr>
          <w:delText xml:space="preserve"> </w:delText>
        </w:r>
      </w:del>
      <w:del w:id="743" w:author="Gateley, Curtis" w:date="2015-04-15T14:28:00Z">
        <w:r w:rsidR="00A57303" w:rsidRPr="00237A3B" w:rsidDel="00AC2136">
          <w:rPr>
            <w:sz w:val="24"/>
            <w:szCs w:val="24"/>
            <w:highlight w:val="cyan"/>
          </w:rPr>
          <w:delText xml:space="preserve">and </w:delText>
        </w:r>
      </w:del>
      <w:ins w:id="744" w:author="Page 1" w:date="2015-03-24T13:56:00Z">
        <w:del w:id="745" w:author="Gateley, Curtis" w:date="2015-04-15T14:28:00Z">
          <w:r w:rsidR="00087C82" w:rsidRPr="00237A3B" w:rsidDel="00AC2136">
            <w:rPr>
              <w:sz w:val="24"/>
              <w:szCs w:val="24"/>
              <w:highlight w:val="cyan"/>
            </w:rPr>
            <w:delText xml:space="preserve"> </w:delText>
          </w:r>
        </w:del>
        <w:del w:id="746" w:author="Gateley, Curtis" w:date="2015-04-22T10:20:00Z">
          <w:r w:rsidR="00087C82" w:rsidRPr="00237A3B" w:rsidDel="003B3B0E">
            <w:rPr>
              <w:sz w:val="24"/>
              <w:szCs w:val="24"/>
              <w:highlight w:val="cyan"/>
            </w:rPr>
            <w:delText>Should have more frequent review, annually? (DOE)</w:delText>
          </w:r>
        </w:del>
      </w:ins>
    </w:p>
    <w:p w14:paraId="32E3B008" w14:textId="77777777" w:rsidR="00E262C6" w:rsidRPr="00AC2136" w:rsidDel="003B3B0E" w:rsidRDefault="00A57303" w:rsidP="003A3333">
      <w:pPr>
        <w:pStyle w:val="m"/>
        <w:rPr>
          <w:ins w:id="747" w:author="Dietrich, Natelle" w:date="2015-03-04T11:45:00Z"/>
          <w:del w:id="748" w:author="Gateley, Curtis" w:date="2015-04-22T10:20:00Z"/>
          <w:rFonts w:ascii="Times New Roman" w:hAnsi="Times New Roman"/>
          <w:noProof w:val="0"/>
          <w:sz w:val="24"/>
          <w:szCs w:val="24"/>
        </w:rPr>
      </w:pPr>
      <w:del w:id="749" w:author="Gateley, Curtis" w:date="2015-04-22T10:20:00Z">
        <w:r w:rsidRPr="00237A3B" w:rsidDel="003B3B0E">
          <w:rPr>
            <w:rFonts w:ascii="Times New Roman" w:hAnsi="Times New Roman"/>
            <w:noProof w:val="0"/>
            <w:sz w:val="24"/>
            <w:szCs w:val="24"/>
            <w:highlight w:val="cyan"/>
          </w:rPr>
          <w:delText>3)</w:delText>
        </w:r>
      </w:del>
      <w:ins w:id="750" w:author="Dietrich, Natelle" w:date="2015-03-04T11:51:00Z">
        <w:del w:id="751" w:author="Gateley, Curtis" w:date="2015-04-15T14:30:00Z">
          <w:r w:rsidR="00C371E6" w:rsidRPr="00237A3B" w:rsidDel="00AC2136">
            <w:rPr>
              <w:rFonts w:ascii="Times New Roman" w:hAnsi="Times New Roman"/>
              <w:noProof w:val="0"/>
              <w:sz w:val="24"/>
              <w:szCs w:val="24"/>
              <w:highlight w:val="cyan"/>
            </w:rPr>
            <w:delText>D</w:delText>
          </w:r>
        </w:del>
        <w:del w:id="752" w:author="Gateley, Curtis" w:date="2015-04-22T10:20:00Z">
          <w:r w:rsidR="00C371E6" w:rsidRPr="00237A3B" w:rsidDel="003B3B0E">
            <w:rPr>
              <w:rFonts w:ascii="Times New Roman" w:hAnsi="Times New Roman"/>
              <w:noProof w:val="0"/>
              <w:sz w:val="24"/>
              <w:szCs w:val="24"/>
              <w:highlight w:val="cyan"/>
            </w:rPr>
            <w:delText>.</w:delText>
          </w:r>
        </w:del>
      </w:ins>
      <w:del w:id="753" w:author="Gateley, Curtis" w:date="2015-04-22T10:20:00Z">
        <w:r w:rsidRPr="00237A3B" w:rsidDel="003B3B0E">
          <w:rPr>
            <w:rFonts w:ascii="Times New Roman" w:hAnsi="Times New Roman"/>
            <w:noProof w:val="0"/>
            <w:sz w:val="24"/>
            <w:szCs w:val="24"/>
            <w:highlight w:val="cyan"/>
          </w:rPr>
          <w:delText xml:space="preserve"> </w:delText>
        </w:r>
      </w:del>
      <w:del w:id="754" w:author="Gateley, Curtis" w:date="2015-04-15T14:30:00Z">
        <w:r w:rsidRPr="00237A3B" w:rsidDel="00AC2136">
          <w:rPr>
            <w:rFonts w:ascii="Times New Roman" w:hAnsi="Times New Roman"/>
            <w:noProof w:val="0"/>
            <w:sz w:val="24"/>
            <w:szCs w:val="24"/>
            <w:highlight w:val="cyan"/>
          </w:rPr>
          <w:delText>c</w:delText>
        </w:r>
      </w:del>
      <w:del w:id="755" w:author="Gateley, Curtis" w:date="2015-04-22T10:20:00Z">
        <w:r w:rsidRPr="00237A3B" w:rsidDel="003B3B0E">
          <w:rPr>
            <w:rFonts w:ascii="Times New Roman" w:hAnsi="Times New Roman"/>
            <w:noProof w:val="0"/>
            <w:sz w:val="24"/>
            <w:szCs w:val="24"/>
            <w:highlight w:val="cyan"/>
          </w:rPr>
          <w:delText>reate a forum for discussing statewide policy issues.</w:delText>
        </w:r>
        <w:r w:rsidRPr="00AC2136" w:rsidDel="003B3B0E">
          <w:rPr>
            <w:rFonts w:ascii="Times New Roman" w:hAnsi="Times New Roman"/>
            <w:noProof w:val="0"/>
            <w:sz w:val="24"/>
            <w:szCs w:val="24"/>
          </w:rPr>
          <w:delText xml:space="preserve">  </w:delText>
        </w:r>
      </w:del>
    </w:p>
    <w:p w14:paraId="63E4E0CC" w14:textId="77777777" w:rsidR="00C371E6" w:rsidRPr="00AC2136" w:rsidRDefault="00C371E6" w:rsidP="003A3333">
      <w:pPr>
        <w:pStyle w:val="m"/>
        <w:rPr>
          <w:ins w:id="756" w:author="Dietrich, Natelle" w:date="2015-03-04T11:51:00Z"/>
          <w:rFonts w:ascii="Times New Roman" w:hAnsi="Times New Roman"/>
          <w:noProof w:val="0"/>
          <w:sz w:val="24"/>
          <w:szCs w:val="24"/>
        </w:rPr>
      </w:pPr>
      <w:ins w:id="757" w:author="Dietrich, Natelle" w:date="2015-03-04T11:51:00Z">
        <w:r w:rsidRPr="00AC2136">
          <w:rPr>
            <w:rFonts w:ascii="Times New Roman" w:hAnsi="Times New Roman"/>
            <w:noProof w:val="0"/>
            <w:sz w:val="24"/>
            <w:szCs w:val="24"/>
          </w:rPr>
          <w:t xml:space="preserve">2. </w:t>
        </w:r>
      </w:ins>
      <w:ins w:id="758" w:author="Dietrich, Natelle" w:date="2015-03-04T11:43:00Z">
        <w:r w:rsidR="00C25A3A" w:rsidRPr="00AC2136">
          <w:rPr>
            <w:rFonts w:ascii="Times New Roman" w:hAnsi="Times New Roman"/>
            <w:noProof w:val="0"/>
            <w:sz w:val="24"/>
            <w:szCs w:val="24"/>
          </w:rPr>
          <w:t xml:space="preserve">Within </w:t>
        </w:r>
      </w:ins>
      <w:ins w:id="759" w:author="Dietrich, Natelle" w:date="2015-03-04T11:45:00Z">
        <w:r w:rsidR="00E262C6" w:rsidRPr="00AC2136">
          <w:rPr>
            <w:rFonts w:ascii="Times New Roman" w:hAnsi="Times New Roman"/>
            <w:noProof w:val="0"/>
            <w:sz w:val="24"/>
            <w:szCs w:val="24"/>
          </w:rPr>
          <w:t>sixty (</w:t>
        </w:r>
      </w:ins>
      <w:ins w:id="760" w:author="Dietrich, Natelle" w:date="2015-03-04T11:43:00Z">
        <w:r w:rsidR="00C25A3A" w:rsidRPr="00AC2136">
          <w:rPr>
            <w:rFonts w:ascii="Times New Roman" w:hAnsi="Times New Roman"/>
            <w:noProof w:val="0"/>
            <w:sz w:val="24"/>
            <w:szCs w:val="24"/>
          </w:rPr>
          <w:t>60</w:t>
        </w:r>
      </w:ins>
      <w:ins w:id="761" w:author="Dietrich, Natelle" w:date="2015-03-04T11:45:00Z">
        <w:r w:rsidR="00E262C6" w:rsidRPr="00AC2136">
          <w:rPr>
            <w:rFonts w:ascii="Times New Roman" w:hAnsi="Times New Roman"/>
            <w:noProof w:val="0"/>
            <w:sz w:val="24"/>
            <w:szCs w:val="24"/>
          </w:rPr>
          <w:t>)</w:t>
        </w:r>
      </w:ins>
      <w:ins w:id="762" w:author="Dietrich, Natelle" w:date="2015-03-04T11:43:00Z">
        <w:r w:rsidR="00C25A3A" w:rsidRPr="00AC2136">
          <w:rPr>
            <w:rFonts w:ascii="Times New Roman" w:hAnsi="Times New Roman"/>
            <w:noProof w:val="0"/>
            <w:sz w:val="24"/>
            <w:szCs w:val="24"/>
          </w:rPr>
          <w:t xml:space="preserve"> days of the effective date of this rule, commission staff shall file</w:t>
        </w:r>
      </w:ins>
      <w:ins w:id="763" w:author="Dietrich, Natelle" w:date="2015-03-04T11:45:00Z">
        <w:r w:rsidR="00C25A3A" w:rsidRPr="00AC2136">
          <w:rPr>
            <w:rFonts w:ascii="Times New Roman" w:hAnsi="Times New Roman"/>
            <w:noProof w:val="0"/>
            <w:sz w:val="24"/>
            <w:szCs w:val="24"/>
          </w:rPr>
          <w:t>, with the commission,</w:t>
        </w:r>
      </w:ins>
      <w:ins w:id="764" w:author="Dietrich, Natelle" w:date="2015-03-04T11:43:00Z">
        <w:r w:rsidR="00C25A3A" w:rsidRPr="00AC2136">
          <w:rPr>
            <w:rFonts w:ascii="Times New Roman" w:hAnsi="Times New Roman"/>
            <w:noProof w:val="0"/>
            <w:sz w:val="24"/>
            <w:szCs w:val="24"/>
          </w:rPr>
          <w:t xml:space="preserve"> a charter</w:t>
        </w:r>
      </w:ins>
      <w:ins w:id="765" w:author="Dietrich, Natelle" w:date="2015-03-04T11:44:00Z">
        <w:r w:rsidR="00C25A3A" w:rsidRPr="00AC2136">
          <w:rPr>
            <w:rFonts w:ascii="Times New Roman" w:hAnsi="Times New Roman"/>
            <w:noProof w:val="0"/>
            <w:sz w:val="24"/>
            <w:szCs w:val="24"/>
          </w:rPr>
          <w:t xml:space="preserve"> for the statewide advisory collaborative. </w:t>
        </w:r>
      </w:ins>
    </w:p>
    <w:p w14:paraId="5E90CD4C" w14:textId="77777777" w:rsidR="00A57303" w:rsidRPr="00ED048F" w:rsidRDefault="00C371E6" w:rsidP="003A3333">
      <w:pPr>
        <w:pStyle w:val="m"/>
        <w:rPr>
          <w:rFonts w:ascii="Times New Roman" w:hAnsi="Times New Roman"/>
          <w:noProof w:val="0"/>
          <w:sz w:val="24"/>
          <w:szCs w:val="24"/>
        </w:rPr>
      </w:pPr>
      <w:ins w:id="766" w:author="Dietrich, Natelle" w:date="2015-03-04T11:51:00Z">
        <w:r w:rsidRPr="00AC2136">
          <w:rPr>
            <w:rFonts w:ascii="Times New Roman" w:hAnsi="Times New Roman"/>
            <w:noProof w:val="0"/>
            <w:sz w:val="24"/>
            <w:szCs w:val="24"/>
          </w:rPr>
          <w:lastRenderedPageBreak/>
          <w:t xml:space="preserve">3. </w:t>
        </w:r>
      </w:ins>
      <w:r w:rsidR="00A57303" w:rsidRPr="00AC2136">
        <w:rPr>
          <w:rFonts w:ascii="Times New Roman" w:hAnsi="Times New Roman"/>
          <w:noProof w:val="0"/>
          <w:sz w:val="24"/>
          <w:szCs w:val="24"/>
        </w:rPr>
        <w:t>Collaborative meetings</w:t>
      </w:r>
      <w:r w:rsidR="00A57303" w:rsidRPr="00ED048F">
        <w:rPr>
          <w:rFonts w:ascii="Times New Roman" w:hAnsi="Times New Roman"/>
          <w:noProof w:val="0"/>
          <w:sz w:val="24"/>
          <w:szCs w:val="24"/>
        </w:rPr>
        <w:t xml:space="preserve"> </w:t>
      </w:r>
      <w:del w:id="767" w:author="Gateley, Curtis" w:date="2015-02-18T13:45:00Z">
        <w:r w:rsidR="00A57303" w:rsidRPr="00ED048F" w:rsidDel="00FB48B8">
          <w:rPr>
            <w:rFonts w:ascii="Times New Roman" w:hAnsi="Times New Roman"/>
            <w:noProof w:val="0"/>
            <w:sz w:val="24"/>
            <w:szCs w:val="24"/>
          </w:rPr>
          <w:delText>are encouraged to</w:delText>
        </w:r>
      </w:del>
      <w:ins w:id="768" w:author="Gateley, Curtis" w:date="2015-02-18T13:45:00Z">
        <w:r w:rsidR="00FB48B8" w:rsidRPr="00ED048F">
          <w:rPr>
            <w:rFonts w:ascii="Times New Roman" w:hAnsi="Times New Roman"/>
            <w:noProof w:val="0"/>
            <w:sz w:val="24"/>
            <w:szCs w:val="24"/>
          </w:rPr>
          <w:t>shall</w:t>
        </w:r>
      </w:ins>
      <w:r w:rsidR="00A57303" w:rsidRPr="00ED048F">
        <w:rPr>
          <w:rFonts w:ascii="Times New Roman" w:hAnsi="Times New Roman"/>
          <w:noProof w:val="0"/>
          <w:sz w:val="24"/>
          <w:szCs w:val="24"/>
        </w:rPr>
        <w:t xml:space="preserve"> occur at least</w:t>
      </w:r>
      <w:ins w:id="769" w:author="Gateley, Curtis" w:date="2015-03-10T15:00:00Z">
        <w:r w:rsidR="008865EA">
          <w:rPr>
            <w:rFonts w:ascii="Times New Roman" w:hAnsi="Times New Roman"/>
            <w:noProof w:val="0"/>
            <w:sz w:val="24"/>
            <w:szCs w:val="24"/>
          </w:rPr>
          <w:t xml:space="preserve"> </w:t>
        </w:r>
      </w:ins>
      <w:del w:id="770" w:author="Dietrich, Natelle" w:date="2015-03-04T11:42:00Z">
        <w:r w:rsidR="00A57303" w:rsidRPr="00ED048F" w:rsidDel="00C25A3A">
          <w:rPr>
            <w:rFonts w:ascii="Times New Roman" w:hAnsi="Times New Roman"/>
            <w:noProof w:val="0"/>
            <w:sz w:val="24"/>
            <w:szCs w:val="24"/>
          </w:rPr>
          <w:delText xml:space="preserve"> once each calendar year</w:delText>
        </w:r>
      </w:del>
      <w:ins w:id="771" w:author="Dietrich, Natelle" w:date="2015-03-04T11:42:00Z">
        <w:r w:rsidR="00C25A3A">
          <w:rPr>
            <w:rFonts w:ascii="Times New Roman" w:hAnsi="Times New Roman"/>
            <w:noProof w:val="0"/>
            <w:sz w:val="24"/>
            <w:szCs w:val="24"/>
          </w:rPr>
          <w:t>semi-annually</w:t>
        </w:r>
      </w:ins>
      <w:r w:rsidR="00A57303" w:rsidRPr="00ED048F">
        <w:rPr>
          <w:rFonts w:ascii="Times New Roman" w:hAnsi="Times New Roman"/>
          <w:noProof w:val="0"/>
          <w:sz w:val="24"/>
          <w:szCs w:val="24"/>
        </w:rPr>
        <w:t>.</w:t>
      </w:r>
      <w:ins w:id="772" w:author="Dietrich, Natelle" w:date="2015-03-04T11:43:00Z">
        <w:r w:rsidR="00C25A3A">
          <w:rPr>
            <w:rFonts w:ascii="Times New Roman" w:hAnsi="Times New Roman"/>
            <w:noProof w:val="0"/>
            <w:sz w:val="24"/>
            <w:szCs w:val="24"/>
          </w:rPr>
          <w:t xml:space="preserve">  Additional meetings or conference calls will be scheduled as needed and approved by a majority of the voting members of the collaborative.</w:t>
        </w:r>
      </w:ins>
      <w:r w:rsidR="00A57303" w:rsidRPr="00ED048F">
        <w:rPr>
          <w:rFonts w:ascii="Times New Roman" w:hAnsi="Times New Roman"/>
          <w:noProof w:val="0"/>
          <w:sz w:val="24"/>
          <w:szCs w:val="24"/>
        </w:rPr>
        <w:t xml:space="preserve"> Staff shall </w:t>
      </w:r>
      <w:ins w:id="773" w:author="Gateley, Curtis" w:date="2015-02-18T13:45:00Z">
        <w:r w:rsidR="00FB48B8" w:rsidRPr="00ED048F">
          <w:rPr>
            <w:rFonts w:ascii="Times New Roman" w:hAnsi="Times New Roman"/>
            <w:noProof w:val="0"/>
            <w:sz w:val="24"/>
            <w:szCs w:val="24"/>
          </w:rPr>
          <w:t xml:space="preserve">schedule the meetings, </w:t>
        </w:r>
      </w:ins>
      <w:r w:rsidR="00A57303" w:rsidRPr="00ED048F">
        <w:rPr>
          <w:rFonts w:ascii="Times New Roman" w:hAnsi="Times New Roman"/>
          <w:noProof w:val="0"/>
          <w:sz w:val="24"/>
          <w:szCs w:val="24"/>
        </w:rPr>
        <w:t xml:space="preserve">provide notice of the </w:t>
      </w:r>
      <w:del w:id="774" w:author="Gateley, Curtis" w:date="2015-02-18T13:45:00Z">
        <w:r w:rsidR="00A57303" w:rsidRPr="00ED048F" w:rsidDel="00FB48B8">
          <w:rPr>
            <w:rFonts w:ascii="Times New Roman" w:hAnsi="Times New Roman"/>
            <w:noProof w:val="0"/>
            <w:sz w:val="24"/>
            <w:szCs w:val="24"/>
          </w:rPr>
          <w:delText xml:space="preserve">statewide collaborative </w:delText>
        </w:r>
      </w:del>
      <w:r w:rsidR="00A57303" w:rsidRPr="00ED048F">
        <w:rPr>
          <w:rFonts w:ascii="Times New Roman" w:hAnsi="Times New Roman"/>
          <w:noProof w:val="0"/>
          <w:sz w:val="24"/>
          <w:szCs w:val="24"/>
        </w:rPr>
        <w:t xml:space="preserve">meetings and </w:t>
      </w:r>
      <w:ins w:id="775" w:author="Gateley, Curtis" w:date="2015-02-18T13:45:00Z">
        <w:r w:rsidR="00FB48B8" w:rsidRPr="00ED048F">
          <w:rPr>
            <w:rFonts w:ascii="Times New Roman" w:hAnsi="Times New Roman"/>
            <w:noProof w:val="0"/>
            <w:sz w:val="24"/>
            <w:szCs w:val="24"/>
          </w:rPr>
          <w:t xml:space="preserve">any </w:t>
        </w:r>
      </w:ins>
      <w:r w:rsidR="00A57303" w:rsidRPr="00ED048F">
        <w:rPr>
          <w:rFonts w:ascii="Times New Roman" w:hAnsi="Times New Roman"/>
          <w:noProof w:val="0"/>
          <w:sz w:val="24"/>
          <w:szCs w:val="24"/>
        </w:rPr>
        <w:t>interested persons may attend such meetings.</w:t>
      </w:r>
      <w:ins w:id="776" w:author="Page 1" w:date="2015-03-24T13:55:00Z">
        <w:r w:rsidR="00775006">
          <w:rPr>
            <w:rFonts w:ascii="Times New Roman" w:hAnsi="Times New Roman"/>
            <w:noProof w:val="0"/>
            <w:sz w:val="24"/>
            <w:szCs w:val="24"/>
          </w:rPr>
          <w:t xml:space="preserve">  </w:t>
        </w:r>
      </w:ins>
    </w:p>
    <w:p w14:paraId="7420B89E" w14:textId="77777777" w:rsidR="00A57303" w:rsidRPr="00ED048F" w:rsidRDefault="00A57303" w:rsidP="003A3333">
      <w:pPr>
        <w:pStyle w:val="text"/>
        <w:tabs>
          <w:tab w:val="left" w:pos="480"/>
        </w:tabs>
        <w:spacing w:before="0"/>
        <w:rPr>
          <w:rFonts w:ascii="Times New Roman" w:hAnsi="Times New Roman"/>
          <w:noProof w:val="0"/>
          <w:sz w:val="24"/>
          <w:szCs w:val="24"/>
        </w:rPr>
      </w:pPr>
      <w:r w:rsidRPr="00ED048F">
        <w:rPr>
          <w:rFonts w:ascii="Times New Roman" w:hAnsi="Times New Roman"/>
          <w:noProof w:val="0"/>
          <w:sz w:val="24"/>
          <w:szCs w:val="24"/>
        </w:rPr>
        <w:t>(</w:t>
      </w:r>
      <w:ins w:id="777" w:author="Gateley, Curtis" w:date="2015-04-15T14:39:00Z">
        <w:r w:rsidR="00111160">
          <w:rPr>
            <w:rFonts w:ascii="Times New Roman" w:hAnsi="Times New Roman"/>
            <w:noProof w:val="0"/>
            <w:sz w:val="24"/>
            <w:szCs w:val="24"/>
          </w:rPr>
          <w:t>1</w:t>
        </w:r>
      </w:ins>
      <w:ins w:id="778" w:author="Gateley, Curtis" w:date="2015-04-15T15:08:00Z">
        <w:r w:rsidR="00111160">
          <w:rPr>
            <w:rFonts w:ascii="Times New Roman" w:hAnsi="Times New Roman"/>
            <w:noProof w:val="0"/>
            <w:sz w:val="24"/>
            <w:szCs w:val="24"/>
          </w:rPr>
          <w:t>0</w:t>
        </w:r>
      </w:ins>
      <w:del w:id="779" w:author="Gateley, Curtis" w:date="2015-04-15T14:39:00Z">
        <w:r w:rsidRPr="00ED048F" w:rsidDel="009E714D">
          <w:rPr>
            <w:rFonts w:ascii="Times New Roman" w:hAnsi="Times New Roman"/>
            <w:noProof w:val="0"/>
            <w:sz w:val="24"/>
            <w:szCs w:val="24"/>
          </w:rPr>
          <w:delText>9</w:delText>
        </w:r>
      </w:del>
      <w:r w:rsidRPr="00ED048F">
        <w:rPr>
          <w:rFonts w:ascii="Times New Roman" w:hAnsi="Times New Roman"/>
          <w:noProof w:val="0"/>
          <w:sz w:val="24"/>
          <w:szCs w:val="24"/>
        </w:rPr>
        <w:t xml:space="preserve">) Variances. Upon request and for good cause shown, the commission may grant a variance from any provision of this rule.   </w:t>
      </w:r>
    </w:p>
    <w:p w14:paraId="265787B3" w14:textId="77777777" w:rsidR="00633784" w:rsidRDefault="00A57303" w:rsidP="003A3333">
      <w:pPr>
        <w:pStyle w:val="text"/>
        <w:tabs>
          <w:tab w:val="left" w:pos="480"/>
        </w:tabs>
        <w:spacing w:before="0"/>
        <w:rPr>
          <w:ins w:id="780" w:author="Gateley, Curtis" w:date="2015-02-19T13:58:00Z"/>
          <w:rFonts w:ascii="Times New Roman" w:hAnsi="Times New Roman"/>
          <w:noProof w:val="0"/>
          <w:sz w:val="24"/>
          <w:szCs w:val="24"/>
        </w:rPr>
      </w:pPr>
      <w:del w:id="781" w:author="Gateley, Curtis" w:date="2015-02-19T13:58:00Z">
        <w:r w:rsidRPr="00ED048F" w:rsidDel="00633784">
          <w:rPr>
            <w:rFonts w:ascii="Times New Roman" w:hAnsi="Times New Roman"/>
            <w:noProof w:val="0"/>
            <w:sz w:val="24"/>
            <w:szCs w:val="24"/>
          </w:rPr>
          <w:delText xml:space="preserve">(10) Rule </w:delText>
        </w:r>
        <w:r w:rsidRPr="00ED048F" w:rsidDel="00633784">
          <w:rPr>
            <w:rFonts w:ascii="Times New Roman" w:hAnsi="Times New Roman"/>
            <w:caps/>
            <w:noProof w:val="0"/>
            <w:sz w:val="24"/>
            <w:szCs w:val="24"/>
          </w:rPr>
          <w:delText>r</w:delText>
        </w:r>
        <w:r w:rsidRPr="00ED048F" w:rsidDel="00633784">
          <w:rPr>
            <w:rFonts w:ascii="Times New Roman" w:hAnsi="Times New Roman"/>
            <w:noProof w:val="0"/>
            <w:sz w:val="24"/>
            <w:szCs w:val="24"/>
          </w:rPr>
          <w:delText>eview. The commission shall complete a review of the effectiveness of this rule no later than four (4) years after the effective date and may, if it deems necessary, initiate rulemaking proceedings to revise this rule.</w:delText>
        </w:r>
      </w:del>
    </w:p>
    <w:p w14:paraId="06FDB313" w14:textId="77777777" w:rsidR="00633784" w:rsidRPr="00ED048F" w:rsidRDefault="00633784" w:rsidP="003A3333">
      <w:pPr>
        <w:pStyle w:val="text"/>
        <w:tabs>
          <w:tab w:val="left" w:pos="480"/>
        </w:tabs>
        <w:spacing w:before="0"/>
        <w:rPr>
          <w:rFonts w:ascii="Times New Roman" w:hAnsi="Times New Roman"/>
          <w:noProof w:val="0"/>
          <w:sz w:val="24"/>
          <w:szCs w:val="24"/>
        </w:rPr>
      </w:pPr>
    </w:p>
    <w:p w14:paraId="4DCB9999" w14:textId="77777777" w:rsidR="00A57303" w:rsidRPr="00ED048F" w:rsidRDefault="00A57303" w:rsidP="003A3333">
      <w:pPr>
        <w:pStyle w:val="text"/>
        <w:spacing w:before="0"/>
        <w:rPr>
          <w:rFonts w:ascii="Times New Roman" w:hAnsi="Times New Roman"/>
          <w:i/>
          <w:noProof w:val="0"/>
          <w:sz w:val="24"/>
          <w:szCs w:val="24"/>
        </w:rPr>
      </w:pPr>
      <w:r w:rsidRPr="00ED048F">
        <w:rPr>
          <w:rFonts w:ascii="Times New Roman" w:hAnsi="Times New Roman"/>
          <w:i/>
          <w:noProof w:val="0"/>
          <w:sz w:val="24"/>
          <w:szCs w:val="24"/>
        </w:rPr>
        <w:t>AUTHORITY: sections 393.1075.11 and 393.1075.15, RSMo Supp. 2010.* Original rule filed Oct. 4, 2010, effective May 30, 2011.</w:t>
      </w:r>
    </w:p>
    <w:p w14:paraId="16D0572E" w14:textId="77777777" w:rsidR="00A57303" w:rsidRPr="00ED048F" w:rsidRDefault="00A57303" w:rsidP="003A3333">
      <w:pPr>
        <w:pStyle w:val="text"/>
        <w:spacing w:before="0"/>
        <w:rPr>
          <w:rFonts w:ascii="Times New Roman" w:hAnsi="Times New Roman"/>
          <w:b/>
          <w:noProof w:val="0"/>
          <w:sz w:val="24"/>
          <w:szCs w:val="24"/>
        </w:rPr>
      </w:pPr>
    </w:p>
    <w:p w14:paraId="51AD35F5" w14:textId="77777777" w:rsidR="00923E6F" w:rsidRPr="00ED048F" w:rsidRDefault="00A57303" w:rsidP="003A3333">
      <w:pPr>
        <w:rPr>
          <w:sz w:val="24"/>
          <w:szCs w:val="24"/>
        </w:rPr>
      </w:pPr>
      <w:r w:rsidRPr="00ED048F">
        <w:rPr>
          <w:i/>
          <w:sz w:val="24"/>
          <w:szCs w:val="24"/>
        </w:rPr>
        <w:t>*Original authority: 393.1075, RSMo 2009.</w:t>
      </w:r>
      <w:r w:rsidRPr="00ED048F">
        <w:rPr>
          <w:i/>
          <w:sz w:val="24"/>
          <w:szCs w:val="24"/>
        </w:rPr>
        <w:cr/>
      </w:r>
    </w:p>
    <w:sectPr w:rsidR="00923E6F" w:rsidRPr="00ED048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89" w:author="Brightergy" w:date="2015-05-22T08:32:00Z" w:initials="BR">
    <w:p w14:paraId="66997B84" w14:textId="77777777" w:rsidR="003648EE" w:rsidRDefault="003648EE">
      <w:pPr>
        <w:pStyle w:val="CommentText"/>
      </w:pPr>
      <w:r>
        <w:rPr>
          <w:rStyle w:val="CommentReference"/>
        </w:rPr>
        <w:annotationRef/>
      </w:r>
      <w:r>
        <w:t xml:space="preserve">Brightergy addition. </w:t>
      </w:r>
      <w:bookmarkStart w:id="392" w:name="_GoBack"/>
      <w:bookmarkEnd w:id="392"/>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997B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34789" w14:textId="77777777" w:rsidR="00102A0A" w:rsidRDefault="00102A0A" w:rsidP="00BA4F5F">
      <w:r>
        <w:separator/>
      </w:r>
    </w:p>
  </w:endnote>
  <w:endnote w:type="continuationSeparator" w:id="0">
    <w:p w14:paraId="751CBF69" w14:textId="77777777" w:rsidR="00102A0A" w:rsidRDefault="00102A0A" w:rsidP="00BA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E1388" w14:textId="77777777" w:rsidR="00BA4F5F" w:rsidRDefault="00BA4F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782" w:author="Distler, Laura" w:date="2015-03-20T16:06:00Z"/>
  <w:sdt>
    <w:sdtPr>
      <w:id w:val="268278578"/>
      <w:docPartObj>
        <w:docPartGallery w:val="Page Numbers (Bottom of Page)"/>
        <w:docPartUnique/>
      </w:docPartObj>
    </w:sdtPr>
    <w:sdtEndPr>
      <w:rPr>
        <w:noProof/>
      </w:rPr>
    </w:sdtEndPr>
    <w:sdtContent>
      <w:customXmlInsRangeEnd w:id="782"/>
      <w:p w14:paraId="58F72B9E" w14:textId="77777777" w:rsidR="00BA4F5F" w:rsidRDefault="00BA4F5F">
        <w:pPr>
          <w:pStyle w:val="Footer"/>
          <w:jc w:val="center"/>
          <w:rPr>
            <w:ins w:id="783" w:author="Distler, Laura" w:date="2015-03-20T16:06:00Z"/>
          </w:rPr>
        </w:pPr>
        <w:ins w:id="784" w:author="Distler, Laura" w:date="2015-03-20T16:06:00Z">
          <w:r>
            <w:fldChar w:fldCharType="begin"/>
          </w:r>
          <w:r>
            <w:instrText xml:space="preserve"> PAGE   \* MERGEFORMAT </w:instrText>
          </w:r>
          <w:r>
            <w:fldChar w:fldCharType="separate"/>
          </w:r>
        </w:ins>
        <w:r w:rsidR="00272483">
          <w:rPr>
            <w:noProof/>
          </w:rPr>
          <w:t>1</w:t>
        </w:r>
        <w:ins w:id="785" w:author="Distler, Laura" w:date="2015-03-20T16:06:00Z">
          <w:r>
            <w:rPr>
              <w:noProof/>
            </w:rPr>
            <w:fldChar w:fldCharType="end"/>
          </w:r>
        </w:ins>
      </w:p>
      <w:customXmlInsRangeStart w:id="786" w:author="Distler, Laura" w:date="2015-03-20T16:06:00Z"/>
    </w:sdtContent>
  </w:sdt>
  <w:customXmlInsRangeEnd w:id="786"/>
  <w:p w14:paraId="1D512318" w14:textId="77777777" w:rsidR="00BA4F5F" w:rsidRDefault="00BA4F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3BC00" w14:textId="77777777" w:rsidR="00BA4F5F" w:rsidRDefault="00BA4F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62EDE" w14:textId="77777777" w:rsidR="00102A0A" w:rsidRDefault="00102A0A" w:rsidP="00BA4F5F">
      <w:r>
        <w:separator/>
      </w:r>
    </w:p>
  </w:footnote>
  <w:footnote w:type="continuationSeparator" w:id="0">
    <w:p w14:paraId="0B35BB81" w14:textId="77777777" w:rsidR="00102A0A" w:rsidRDefault="00102A0A" w:rsidP="00BA4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FE212" w14:textId="77777777" w:rsidR="00BA4F5F" w:rsidRDefault="00BA4F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19E90" w14:textId="77777777" w:rsidR="00BA4F5F" w:rsidRDefault="00BA4F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C3C5C" w14:textId="77777777" w:rsidR="00BA4F5F" w:rsidRDefault="00BA4F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E16C5"/>
    <w:multiLevelType w:val="hybridMultilevel"/>
    <w:tmpl w:val="783AD00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162B3316"/>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1EAE217D"/>
    <w:multiLevelType w:val="hybridMultilevel"/>
    <w:tmpl w:val="12767F2A"/>
    <w:lvl w:ilvl="0" w:tplc="04090015">
      <w:start w:val="1"/>
      <w:numFmt w:val="upperLetter"/>
      <w:lvlText w:val="%1."/>
      <w:lvlJc w:val="left"/>
      <w:pPr>
        <w:ind w:left="901" w:hanging="360"/>
      </w:p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3" w15:restartNumberingAfterBreak="0">
    <w:nsid w:val="276E71F9"/>
    <w:multiLevelType w:val="hybridMultilevel"/>
    <w:tmpl w:val="D1E24406"/>
    <w:lvl w:ilvl="0" w:tplc="46F0EF8E">
      <w:start w:val="1"/>
      <w:numFmt w:val="upperLetter"/>
      <w:lvlText w:val="(%1)"/>
      <w:lvlJc w:val="left"/>
      <w:pPr>
        <w:ind w:left="796" w:hanging="615"/>
      </w:pPr>
      <w:rPr>
        <w:rFonts w:hint="default"/>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ghtergy">
    <w15:presenceInfo w15:providerId="None" w15:userId="Brighterg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303"/>
    <w:rsid w:val="00007835"/>
    <w:rsid w:val="000100C0"/>
    <w:rsid w:val="00024874"/>
    <w:rsid w:val="00031E1F"/>
    <w:rsid w:val="0003361E"/>
    <w:rsid w:val="00034C1B"/>
    <w:rsid w:val="00036655"/>
    <w:rsid w:val="000370E4"/>
    <w:rsid w:val="0004408F"/>
    <w:rsid w:val="0005437B"/>
    <w:rsid w:val="000637DB"/>
    <w:rsid w:val="00066D58"/>
    <w:rsid w:val="00081DF6"/>
    <w:rsid w:val="0008476F"/>
    <w:rsid w:val="00087C82"/>
    <w:rsid w:val="000A22B8"/>
    <w:rsid w:val="000A3318"/>
    <w:rsid w:val="000A4B72"/>
    <w:rsid w:val="000A5BF6"/>
    <w:rsid w:val="000B215F"/>
    <w:rsid w:val="000C0181"/>
    <w:rsid w:val="000C3243"/>
    <w:rsid w:val="000C6887"/>
    <w:rsid w:val="000D3FCA"/>
    <w:rsid w:val="000E67F2"/>
    <w:rsid w:val="000F237E"/>
    <w:rsid w:val="000F5988"/>
    <w:rsid w:val="000F7149"/>
    <w:rsid w:val="00101140"/>
    <w:rsid w:val="00102A0A"/>
    <w:rsid w:val="001102A3"/>
    <w:rsid w:val="00111160"/>
    <w:rsid w:val="00111D71"/>
    <w:rsid w:val="001160B2"/>
    <w:rsid w:val="00116AED"/>
    <w:rsid w:val="00117217"/>
    <w:rsid w:val="00121250"/>
    <w:rsid w:val="00122CBD"/>
    <w:rsid w:val="00125C40"/>
    <w:rsid w:val="0013109F"/>
    <w:rsid w:val="00147EC3"/>
    <w:rsid w:val="00155ADF"/>
    <w:rsid w:val="001560A8"/>
    <w:rsid w:val="001565F7"/>
    <w:rsid w:val="0016325C"/>
    <w:rsid w:val="0016569C"/>
    <w:rsid w:val="00167E72"/>
    <w:rsid w:val="001823F2"/>
    <w:rsid w:val="001866F8"/>
    <w:rsid w:val="0018775D"/>
    <w:rsid w:val="00193036"/>
    <w:rsid w:val="001969B4"/>
    <w:rsid w:val="001A3C58"/>
    <w:rsid w:val="001B3896"/>
    <w:rsid w:val="001B56EC"/>
    <w:rsid w:val="001B5FFA"/>
    <w:rsid w:val="001B6954"/>
    <w:rsid w:val="001C4385"/>
    <w:rsid w:val="001C5B03"/>
    <w:rsid w:val="001D07F7"/>
    <w:rsid w:val="001D12E7"/>
    <w:rsid w:val="001D7D18"/>
    <w:rsid w:val="0020237C"/>
    <w:rsid w:val="002207CD"/>
    <w:rsid w:val="002238A0"/>
    <w:rsid w:val="00224B38"/>
    <w:rsid w:val="00227649"/>
    <w:rsid w:val="00230E7A"/>
    <w:rsid w:val="0023531B"/>
    <w:rsid w:val="00237A3B"/>
    <w:rsid w:val="00246A5A"/>
    <w:rsid w:val="00251483"/>
    <w:rsid w:val="00264E4C"/>
    <w:rsid w:val="00266963"/>
    <w:rsid w:val="002712C8"/>
    <w:rsid w:val="00272483"/>
    <w:rsid w:val="00275DA5"/>
    <w:rsid w:val="0028091D"/>
    <w:rsid w:val="00287EAD"/>
    <w:rsid w:val="00291C97"/>
    <w:rsid w:val="00292210"/>
    <w:rsid w:val="00292F23"/>
    <w:rsid w:val="00295080"/>
    <w:rsid w:val="00297AA8"/>
    <w:rsid w:val="002A12A0"/>
    <w:rsid w:val="002A1836"/>
    <w:rsid w:val="002A20E4"/>
    <w:rsid w:val="002B2088"/>
    <w:rsid w:val="002B7026"/>
    <w:rsid w:val="002B7332"/>
    <w:rsid w:val="002D29CD"/>
    <w:rsid w:val="002D3625"/>
    <w:rsid w:val="002D4C84"/>
    <w:rsid w:val="002D5A17"/>
    <w:rsid w:val="002D5CCB"/>
    <w:rsid w:val="002E35D9"/>
    <w:rsid w:val="002E7FA4"/>
    <w:rsid w:val="002F0D7F"/>
    <w:rsid w:val="002F3458"/>
    <w:rsid w:val="002F628A"/>
    <w:rsid w:val="0030000A"/>
    <w:rsid w:val="0030065A"/>
    <w:rsid w:val="00312E15"/>
    <w:rsid w:val="003176AE"/>
    <w:rsid w:val="00317E52"/>
    <w:rsid w:val="0033041F"/>
    <w:rsid w:val="0036382D"/>
    <w:rsid w:val="003648EE"/>
    <w:rsid w:val="00365D40"/>
    <w:rsid w:val="0038661E"/>
    <w:rsid w:val="0038797C"/>
    <w:rsid w:val="003A3333"/>
    <w:rsid w:val="003B3B0E"/>
    <w:rsid w:val="003B4E85"/>
    <w:rsid w:val="003B7E88"/>
    <w:rsid w:val="003D086A"/>
    <w:rsid w:val="003D1D59"/>
    <w:rsid w:val="003D65C4"/>
    <w:rsid w:val="003E16B3"/>
    <w:rsid w:val="003E18B6"/>
    <w:rsid w:val="003E6F3D"/>
    <w:rsid w:val="003F7E0A"/>
    <w:rsid w:val="00403A80"/>
    <w:rsid w:val="0041537A"/>
    <w:rsid w:val="00420111"/>
    <w:rsid w:val="0043132C"/>
    <w:rsid w:val="00440C5F"/>
    <w:rsid w:val="00443B10"/>
    <w:rsid w:val="00447D1C"/>
    <w:rsid w:val="00450C93"/>
    <w:rsid w:val="00456010"/>
    <w:rsid w:val="00476042"/>
    <w:rsid w:val="004835C9"/>
    <w:rsid w:val="00486458"/>
    <w:rsid w:val="00490F92"/>
    <w:rsid w:val="00493009"/>
    <w:rsid w:val="004B66F2"/>
    <w:rsid w:val="004C3468"/>
    <w:rsid w:val="004C3636"/>
    <w:rsid w:val="004C441F"/>
    <w:rsid w:val="004D20EE"/>
    <w:rsid w:val="004D75D3"/>
    <w:rsid w:val="004E18CF"/>
    <w:rsid w:val="004E1FF7"/>
    <w:rsid w:val="004E3A90"/>
    <w:rsid w:val="004E4B7B"/>
    <w:rsid w:val="004E5AE4"/>
    <w:rsid w:val="004E68EE"/>
    <w:rsid w:val="005131CA"/>
    <w:rsid w:val="005238EA"/>
    <w:rsid w:val="00523E88"/>
    <w:rsid w:val="00534A01"/>
    <w:rsid w:val="005522F0"/>
    <w:rsid w:val="00554DBB"/>
    <w:rsid w:val="005575EB"/>
    <w:rsid w:val="00565520"/>
    <w:rsid w:val="00566644"/>
    <w:rsid w:val="00567FB6"/>
    <w:rsid w:val="00576165"/>
    <w:rsid w:val="00582C48"/>
    <w:rsid w:val="00587C84"/>
    <w:rsid w:val="00596343"/>
    <w:rsid w:val="005B2F72"/>
    <w:rsid w:val="005C07F1"/>
    <w:rsid w:val="005C1142"/>
    <w:rsid w:val="005C2F86"/>
    <w:rsid w:val="005E0F15"/>
    <w:rsid w:val="005E38CE"/>
    <w:rsid w:val="005F2073"/>
    <w:rsid w:val="005F4371"/>
    <w:rsid w:val="006107D0"/>
    <w:rsid w:val="00613408"/>
    <w:rsid w:val="006169C9"/>
    <w:rsid w:val="0062060B"/>
    <w:rsid w:val="00627880"/>
    <w:rsid w:val="00633784"/>
    <w:rsid w:val="006341B7"/>
    <w:rsid w:val="0064020D"/>
    <w:rsid w:val="00642743"/>
    <w:rsid w:val="00651895"/>
    <w:rsid w:val="00654D11"/>
    <w:rsid w:val="0065529A"/>
    <w:rsid w:val="006638D0"/>
    <w:rsid w:val="00667D95"/>
    <w:rsid w:val="00672329"/>
    <w:rsid w:val="00674339"/>
    <w:rsid w:val="0068013D"/>
    <w:rsid w:val="00681B54"/>
    <w:rsid w:val="00683911"/>
    <w:rsid w:val="00683A40"/>
    <w:rsid w:val="00683F51"/>
    <w:rsid w:val="006878AD"/>
    <w:rsid w:val="006A2817"/>
    <w:rsid w:val="006B09CA"/>
    <w:rsid w:val="006B1CAA"/>
    <w:rsid w:val="006B51D6"/>
    <w:rsid w:val="006E0E0D"/>
    <w:rsid w:val="006E6F0F"/>
    <w:rsid w:val="006F0F91"/>
    <w:rsid w:val="00700914"/>
    <w:rsid w:val="007067FF"/>
    <w:rsid w:val="00712C88"/>
    <w:rsid w:val="007138DB"/>
    <w:rsid w:val="00731F22"/>
    <w:rsid w:val="00733C11"/>
    <w:rsid w:val="00736B98"/>
    <w:rsid w:val="007500F4"/>
    <w:rsid w:val="007506F6"/>
    <w:rsid w:val="00752B48"/>
    <w:rsid w:val="0076298A"/>
    <w:rsid w:val="00775006"/>
    <w:rsid w:val="007818E8"/>
    <w:rsid w:val="0079257A"/>
    <w:rsid w:val="0079737D"/>
    <w:rsid w:val="007A1C86"/>
    <w:rsid w:val="007A3AFE"/>
    <w:rsid w:val="007A427A"/>
    <w:rsid w:val="007B427A"/>
    <w:rsid w:val="007C4148"/>
    <w:rsid w:val="007D588F"/>
    <w:rsid w:val="007D5EED"/>
    <w:rsid w:val="00800C9F"/>
    <w:rsid w:val="008036A8"/>
    <w:rsid w:val="00805F3A"/>
    <w:rsid w:val="008104FC"/>
    <w:rsid w:val="008248EE"/>
    <w:rsid w:val="00826693"/>
    <w:rsid w:val="00826E42"/>
    <w:rsid w:val="00832637"/>
    <w:rsid w:val="008326FC"/>
    <w:rsid w:val="00843304"/>
    <w:rsid w:val="008445D7"/>
    <w:rsid w:val="008452AA"/>
    <w:rsid w:val="00850BF2"/>
    <w:rsid w:val="00850D05"/>
    <w:rsid w:val="008530E3"/>
    <w:rsid w:val="008668F0"/>
    <w:rsid w:val="008865EA"/>
    <w:rsid w:val="00894E17"/>
    <w:rsid w:val="008A1A84"/>
    <w:rsid w:val="008A3E7A"/>
    <w:rsid w:val="008A4F2B"/>
    <w:rsid w:val="008B2301"/>
    <w:rsid w:val="008B4E13"/>
    <w:rsid w:val="008B72C6"/>
    <w:rsid w:val="008C2216"/>
    <w:rsid w:val="008C31A9"/>
    <w:rsid w:val="008C61B4"/>
    <w:rsid w:val="008C634E"/>
    <w:rsid w:val="008D2F62"/>
    <w:rsid w:val="008D615C"/>
    <w:rsid w:val="008D6EC4"/>
    <w:rsid w:val="008D7B97"/>
    <w:rsid w:val="008E06DC"/>
    <w:rsid w:val="008E1B46"/>
    <w:rsid w:val="008E1DE9"/>
    <w:rsid w:val="008E5C34"/>
    <w:rsid w:val="008E6FB2"/>
    <w:rsid w:val="008F040A"/>
    <w:rsid w:val="008F1FC7"/>
    <w:rsid w:val="009052EE"/>
    <w:rsid w:val="00910FA4"/>
    <w:rsid w:val="0091248D"/>
    <w:rsid w:val="00913A5E"/>
    <w:rsid w:val="00921B83"/>
    <w:rsid w:val="00923E6F"/>
    <w:rsid w:val="00924DAD"/>
    <w:rsid w:val="009404AB"/>
    <w:rsid w:val="009424BF"/>
    <w:rsid w:val="00946276"/>
    <w:rsid w:val="00946F33"/>
    <w:rsid w:val="009501CF"/>
    <w:rsid w:val="009547CD"/>
    <w:rsid w:val="00957827"/>
    <w:rsid w:val="009862ED"/>
    <w:rsid w:val="009969BC"/>
    <w:rsid w:val="009A03E9"/>
    <w:rsid w:val="009A04BF"/>
    <w:rsid w:val="009A708D"/>
    <w:rsid w:val="009A7F19"/>
    <w:rsid w:val="009B00B3"/>
    <w:rsid w:val="009B3260"/>
    <w:rsid w:val="009B4159"/>
    <w:rsid w:val="009C4A8C"/>
    <w:rsid w:val="009E019E"/>
    <w:rsid w:val="009E714D"/>
    <w:rsid w:val="009E7ED5"/>
    <w:rsid w:val="009F747D"/>
    <w:rsid w:val="00A15DE6"/>
    <w:rsid w:val="00A16249"/>
    <w:rsid w:val="00A24B4C"/>
    <w:rsid w:val="00A26C0F"/>
    <w:rsid w:val="00A3003E"/>
    <w:rsid w:val="00A36248"/>
    <w:rsid w:val="00A37928"/>
    <w:rsid w:val="00A4609E"/>
    <w:rsid w:val="00A512B5"/>
    <w:rsid w:val="00A57303"/>
    <w:rsid w:val="00A74FAD"/>
    <w:rsid w:val="00A75D93"/>
    <w:rsid w:val="00A87C4B"/>
    <w:rsid w:val="00A915F0"/>
    <w:rsid w:val="00A95F23"/>
    <w:rsid w:val="00A9718C"/>
    <w:rsid w:val="00AA2D07"/>
    <w:rsid w:val="00AA49D1"/>
    <w:rsid w:val="00AA6308"/>
    <w:rsid w:val="00AC0C77"/>
    <w:rsid w:val="00AC2136"/>
    <w:rsid w:val="00AC2C79"/>
    <w:rsid w:val="00AC5552"/>
    <w:rsid w:val="00AD21D7"/>
    <w:rsid w:val="00AD7E6C"/>
    <w:rsid w:val="00AE2572"/>
    <w:rsid w:val="00AE4926"/>
    <w:rsid w:val="00AE7CAC"/>
    <w:rsid w:val="00AF4C2A"/>
    <w:rsid w:val="00B208A8"/>
    <w:rsid w:val="00B30243"/>
    <w:rsid w:val="00B37342"/>
    <w:rsid w:val="00B4125F"/>
    <w:rsid w:val="00B47776"/>
    <w:rsid w:val="00B5130F"/>
    <w:rsid w:val="00B5184D"/>
    <w:rsid w:val="00B57BCE"/>
    <w:rsid w:val="00B658CA"/>
    <w:rsid w:val="00B7102A"/>
    <w:rsid w:val="00B71653"/>
    <w:rsid w:val="00B71746"/>
    <w:rsid w:val="00B845CD"/>
    <w:rsid w:val="00B931B1"/>
    <w:rsid w:val="00B9771A"/>
    <w:rsid w:val="00BA12F7"/>
    <w:rsid w:val="00BA1537"/>
    <w:rsid w:val="00BA1BA2"/>
    <w:rsid w:val="00BA4F5F"/>
    <w:rsid w:val="00BB173C"/>
    <w:rsid w:val="00BB6776"/>
    <w:rsid w:val="00BC6020"/>
    <w:rsid w:val="00BC734D"/>
    <w:rsid w:val="00BD09AE"/>
    <w:rsid w:val="00BE5B3F"/>
    <w:rsid w:val="00BE75A8"/>
    <w:rsid w:val="00C04514"/>
    <w:rsid w:val="00C1597D"/>
    <w:rsid w:val="00C20AB7"/>
    <w:rsid w:val="00C2382E"/>
    <w:rsid w:val="00C25A3A"/>
    <w:rsid w:val="00C25A64"/>
    <w:rsid w:val="00C30743"/>
    <w:rsid w:val="00C371E6"/>
    <w:rsid w:val="00C37A5C"/>
    <w:rsid w:val="00C41258"/>
    <w:rsid w:val="00C4151F"/>
    <w:rsid w:val="00C44BDB"/>
    <w:rsid w:val="00C46AFB"/>
    <w:rsid w:val="00C50E0A"/>
    <w:rsid w:val="00C531ED"/>
    <w:rsid w:val="00C625C7"/>
    <w:rsid w:val="00C625FF"/>
    <w:rsid w:val="00C65DC1"/>
    <w:rsid w:val="00C65F56"/>
    <w:rsid w:val="00C85665"/>
    <w:rsid w:val="00C86639"/>
    <w:rsid w:val="00C90623"/>
    <w:rsid w:val="00C9338E"/>
    <w:rsid w:val="00C942C6"/>
    <w:rsid w:val="00C967CA"/>
    <w:rsid w:val="00CA17AF"/>
    <w:rsid w:val="00CB3D0F"/>
    <w:rsid w:val="00CC40DD"/>
    <w:rsid w:val="00CC43BF"/>
    <w:rsid w:val="00CC49CA"/>
    <w:rsid w:val="00CE04CE"/>
    <w:rsid w:val="00CE3BEA"/>
    <w:rsid w:val="00CF3655"/>
    <w:rsid w:val="00CF7CB3"/>
    <w:rsid w:val="00D00D2A"/>
    <w:rsid w:val="00D01A2B"/>
    <w:rsid w:val="00D1272F"/>
    <w:rsid w:val="00D245F3"/>
    <w:rsid w:val="00D32A2A"/>
    <w:rsid w:val="00D35328"/>
    <w:rsid w:val="00D37554"/>
    <w:rsid w:val="00D538D3"/>
    <w:rsid w:val="00D629F8"/>
    <w:rsid w:val="00D66F23"/>
    <w:rsid w:val="00D770A6"/>
    <w:rsid w:val="00D77E57"/>
    <w:rsid w:val="00D95C9E"/>
    <w:rsid w:val="00D96607"/>
    <w:rsid w:val="00DA1905"/>
    <w:rsid w:val="00DA4C92"/>
    <w:rsid w:val="00DC1353"/>
    <w:rsid w:val="00DE2078"/>
    <w:rsid w:val="00DE46CD"/>
    <w:rsid w:val="00DE53EC"/>
    <w:rsid w:val="00DF0F7A"/>
    <w:rsid w:val="00DF5506"/>
    <w:rsid w:val="00E021ED"/>
    <w:rsid w:val="00E25995"/>
    <w:rsid w:val="00E262C6"/>
    <w:rsid w:val="00E328DE"/>
    <w:rsid w:val="00E33343"/>
    <w:rsid w:val="00E34CAC"/>
    <w:rsid w:val="00E37505"/>
    <w:rsid w:val="00E4066A"/>
    <w:rsid w:val="00E5421C"/>
    <w:rsid w:val="00E54E9E"/>
    <w:rsid w:val="00E65BDC"/>
    <w:rsid w:val="00E87B9E"/>
    <w:rsid w:val="00E90E21"/>
    <w:rsid w:val="00E933BF"/>
    <w:rsid w:val="00E934A6"/>
    <w:rsid w:val="00EA1F42"/>
    <w:rsid w:val="00EA1FAC"/>
    <w:rsid w:val="00EB1E00"/>
    <w:rsid w:val="00EB4FE0"/>
    <w:rsid w:val="00EC502B"/>
    <w:rsid w:val="00EC66D4"/>
    <w:rsid w:val="00ED048F"/>
    <w:rsid w:val="00EE1C16"/>
    <w:rsid w:val="00EE3119"/>
    <w:rsid w:val="00EF25CA"/>
    <w:rsid w:val="00F002F8"/>
    <w:rsid w:val="00F05743"/>
    <w:rsid w:val="00F25AC4"/>
    <w:rsid w:val="00F557E3"/>
    <w:rsid w:val="00F63931"/>
    <w:rsid w:val="00F67ED8"/>
    <w:rsid w:val="00F832B4"/>
    <w:rsid w:val="00F84099"/>
    <w:rsid w:val="00F86724"/>
    <w:rsid w:val="00F8765D"/>
    <w:rsid w:val="00F91033"/>
    <w:rsid w:val="00F96B5B"/>
    <w:rsid w:val="00FB1AC0"/>
    <w:rsid w:val="00FB2769"/>
    <w:rsid w:val="00FB4262"/>
    <w:rsid w:val="00FB48B8"/>
    <w:rsid w:val="00FC67E0"/>
    <w:rsid w:val="00FD066A"/>
    <w:rsid w:val="00FD261E"/>
    <w:rsid w:val="00FE1207"/>
    <w:rsid w:val="00FE35E8"/>
    <w:rsid w:val="00FE7F0F"/>
    <w:rsid w:val="00FF2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E9548"/>
  <w15:docId w15:val="{65774421-B07B-4B89-A501-8477E226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303"/>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A57303"/>
    <w:pPr>
      <w:keepLines/>
      <w:overflowPunct w:val="0"/>
      <w:autoSpaceDE w:val="0"/>
      <w:autoSpaceDN w:val="0"/>
      <w:adjustRightInd w:val="0"/>
      <w:spacing w:before="200"/>
      <w:jc w:val="both"/>
      <w:textAlignment w:val="baseline"/>
    </w:pPr>
    <w:rPr>
      <w:rFonts w:ascii="CG Times" w:eastAsia="Times New Roman" w:hAnsi="CG Times" w:cs="Times New Roman"/>
      <w:noProof/>
      <w:sz w:val="18"/>
      <w:szCs w:val="20"/>
    </w:rPr>
  </w:style>
  <w:style w:type="paragraph" w:customStyle="1" w:styleId="m">
    <w:name w:val="m"/>
    <w:next w:val="Normal"/>
    <w:rsid w:val="00A57303"/>
    <w:pPr>
      <w:keepLines/>
      <w:overflowPunct w:val="0"/>
      <w:autoSpaceDE w:val="0"/>
      <w:autoSpaceDN w:val="0"/>
      <w:adjustRightInd w:val="0"/>
      <w:ind w:firstLine="181"/>
      <w:jc w:val="both"/>
      <w:textAlignment w:val="baseline"/>
    </w:pPr>
    <w:rPr>
      <w:rFonts w:ascii="CG Times" w:eastAsia="Times New Roman" w:hAnsi="CG Times" w:cs="Times New Roman"/>
      <w:noProof/>
      <w:sz w:val="18"/>
      <w:szCs w:val="20"/>
    </w:rPr>
  </w:style>
  <w:style w:type="paragraph" w:styleId="BalloonText">
    <w:name w:val="Balloon Text"/>
    <w:basedOn w:val="Normal"/>
    <w:link w:val="BalloonTextChar"/>
    <w:uiPriority w:val="99"/>
    <w:semiHidden/>
    <w:unhideWhenUsed/>
    <w:rsid w:val="00ED048F"/>
    <w:rPr>
      <w:rFonts w:ascii="Tahoma" w:hAnsi="Tahoma" w:cs="Tahoma"/>
      <w:sz w:val="16"/>
      <w:szCs w:val="16"/>
    </w:rPr>
  </w:style>
  <w:style w:type="character" w:customStyle="1" w:styleId="BalloonTextChar">
    <w:name w:val="Balloon Text Char"/>
    <w:basedOn w:val="DefaultParagraphFont"/>
    <w:link w:val="BalloonText"/>
    <w:uiPriority w:val="99"/>
    <w:semiHidden/>
    <w:rsid w:val="00ED048F"/>
    <w:rPr>
      <w:rFonts w:ascii="Tahoma" w:eastAsia="Times New Roman" w:hAnsi="Tahoma" w:cs="Tahoma"/>
      <w:sz w:val="16"/>
      <w:szCs w:val="16"/>
    </w:rPr>
  </w:style>
  <w:style w:type="paragraph" w:styleId="ListParagraph">
    <w:name w:val="List Paragraph"/>
    <w:basedOn w:val="Normal"/>
    <w:uiPriority w:val="34"/>
    <w:qFormat/>
    <w:rsid w:val="00ED048F"/>
    <w:pPr>
      <w:ind w:left="720"/>
      <w:contextualSpacing/>
    </w:pPr>
  </w:style>
  <w:style w:type="paragraph" w:customStyle="1" w:styleId="mm">
    <w:name w:val="mm"/>
    <w:next w:val="Normal"/>
    <w:rsid w:val="003E18B6"/>
    <w:pPr>
      <w:keepLines/>
      <w:ind w:firstLine="362"/>
      <w:jc w:val="both"/>
    </w:pPr>
    <w:rPr>
      <w:rFonts w:ascii="CG Times" w:eastAsia="Times New Roman" w:hAnsi="CG Times" w:cs="Times New Roman"/>
      <w:sz w:val="18"/>
      <w:szCs w:val="20"/>
    </w:rPr>
  </w:style>
  <w:style w:type="character" w:styleId="CommentReference">
    <w:name w:val="annotation reference"/>
    <w:basedOn w:val="DefaultParagraphFont"/>
    <w:uiPriority w:val="99"/>
    <w:semiHidden/>
    <w:unhideWhenUsed/>
    <w:rsid w:val="009404AB"/>
    <w:rPr>
      <w:sz w:val="16"/>
      <w:szCs w:val="16"/>
    </w:rPr>
  </w:style>
  <w:style w:type="paragraph" w:styleId="CommentText">
    <w:name w:val="annotation text"/>
    <w:basedOn w:val="Normal"/>
    <w:link w:val="CommentTextChar"/>
    <w:uiPriority w:val="99"/>
    <w:semiHidden/>
    <w:unhideWhenUsed/>
    <w:rsid w:val="009404AB"/>
  </w:style>
  <w:style w:type="character" w:customStyle="1" w:styleId="CommentTextChar">
    <w:name w:val="Comment Text Char"/>
    <w:basedOn w:val="DefaultParagraphFont"/>
    <w:link w:val="CommentText"/>
    <w:uiPriority w:val="99"/>
    <w:semiHidden/>
    <w:rsid w:val="009404A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04AB"/>
    <w:rPr>
      <w:b/>
      <w:bCs/>
    </w:rPr>
  </w:style>
  <w:style w:type="character" w:customStyle="1" w:styleId="CommentSubjectChar">
    <w:name w:val="Comment Subject Char"/>
    <w:basedOn w:val="CommentTextChar"/>
    <w:link w:val="CommentSubject"/>
    <w:uiPriority w:val="99"/>
    <w:semiHidden/>
    <w:rsid w:val="009404AB"/>
    <w:rPr>
      <w:rFonts w:eastAsia="Times New Roman" w:cs="Times New Roman"/>
      <w:b/>
      <w:bCs/>
      <w:sz w:val="20"/>
      <w:szCs w:val="20"/>
    </w:rPr>
  </w:style>
  <w:style w:type="paragraph" w:styleId="Header">
    <w:name w:val="header"/>
    <w:basedOn w:val="Normal"/>
    <w:link w:val="HeaderChar"/>
    <w:uiPriority w:val="99"/>
    <w:unhideWhenUsed/>
    <w:rsid w:val="00BA4F5F"/>
    <w:pPr>
      <w:tabs>
        <w:tab w:val="center" w:pos="4680"/>
        <w:tab w:val="right" w:pos="9360"/>
      </w:tabs>
    </w:pPr>
  </w:style>
  <w:style w:type="character" w:customStyle="1" w:styleId="HeaderChar">
    <w:name w:val="Header Char"/>
    <w:basedOn w:val="DefaultParagraphFont"/>
    <w:link w:val="Header"/>
    <w:uiPriority w:val="99"/>
    <w:rsid w:val="00BA4F5F"/>
    <w:rPr>
      <w:rFonts w:eastAsia="Times New Roman" w:cs="Times New Roman"/>
      <w:sz w:val="20"/>
      <w:szCs w:val="20"/>
    </w:rPr>
  </w:style>
  <w:style w:type="paragraph" w:styleId="Footer">
    <w:name w:val="footer"/>
    <w:basedOn w:val="Normal"/>
    <w:link w:val="FooterChar"/>
    <w:uiPriority w:val="99"/>
    <w:unhideWhenUsed/>
    <w:rsid w:val="00BA4F5F"/>
    <w:pPr>
      <w:tabs>
        <w:tab w:val="center" w:pos="4680"/>
        <w:tab w:val="right" w:pos="9360"/>
      </w:tabs>
    </w:pPr>
  </w:style>
  <w:style w:type="character" w:customStyle="1" w:styleId="FooterChar">
    <w:name w:val="Footer Char"/>
    <w:basedOn w:val="DefaultParagraphFont"/>
    <w:link w:val="Footer"/>
    <w:uiPriority w:val="99"/>
    <w:rsid w:val="00BA4F5F"/>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9BFCF-1D16-4308-AA52-A4B657E43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5422</Words>
  <Characters>30908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MOPSC</Company>
  <LinksUpToDate>false</LinksUpToDate>
  <CharactersWithSpaces>36258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Brightergy</cp:lastModifiedBy>
  <cp:revision>2</cp:revision>
  <dcterms:created xsi:type="dcterms:W3CDTF">2015-05-22T14:16:00Z</dcterms:created>
  <dcterms:modified xsi:type="dcterms:W3CDTF">2015-05-22T14:16:00Z</dcterms:modified>
</cp:coreProperties>
</file>