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287604" w:rsidRDefault="00287604" w:rsidP="003D2A09">
      <w:pPr>
        <w:spacing w:line="240" w:lineRule="auto"/>
        <w:jc w:val="center"/>
      </w:pPr>
    </w:p>
    <w:p w:rsidR="003D2A09" w:rsidRDefault="008A747F" w:rsidP="003D2A09">
      <w:pPr>
        <w:spacing w:line="240" w:lineRule="auto"/>
        <w:jc w:val="center"/>
      </w:pPr>
      <w:r>
        <w:t>BEFORE THE PUBLIC SERVICE COMMISSION</w:t>
      </w:r>
    </w:p>
    <w:p w:rsidR="003D2A09" w:rsidRDefault="008A747F" w:rsidP="003D2A09">
      <w:pPr>
        <w:spacing w:line="240" w:lineRule="auto"/>
        <w:jc w:val="center"/>
      </w:pPr>
      <w:r>
        <w:t>OF THE STATE OF</w:t>
      </w:r>
      <w:r w:rsidR="003D2A09">
        <w:t xml:space="preserve"> MISSOURI</w:t>
      </w:r>
    </w:p>
    <w:p w:rsidR="003D2A09" w:rsidRDefault="003D2A09" w:rsidP="003D2A09">
      <w:pPr>
        <w:spacing w:line="240" w:lineRule="auto"/>
        <w:jc w:val="center"/>
      </w:pPr>
    </w:p>
    <w:p w:rsidR="003D2A09" w:rsidRDefault="008A747F" w:rsidP="003D2A09">
      <w:pPr>
        <w:spacing w:line="240" w:lineRule="auto"/>
      </w:pPr>
      <w:proofErr w:type="gramStart"/>
      <w:r>
        <w:t xml:space="preserve">CHARLES </w:t>
      </w:r>
      <w:r w:rsidR="00E515CB">
        <w:t xml:space="preserve"> HARTER</w:t>
      </w:r>
      <w:proofErr w:type="gramEnd"/>
      <w:r w:rsidR="00E515CB">
        <w:t>,</w:t>
      </w:r>
      <w:r w:rsidR="00E515CB">
        <w:tab/>
      </w:r>
      <w:r w:rsidR="00E515CB">
        <w:tab/>
      </w:r>
      <w:r>
        <w:tab/>
      </w:r>
      <w:r>
        <w:tab/>
      </w:r>
      <w:r w:rsidR="00E515CB">
        <w:t>)</w:t>
      </w:r>
    </w:p>
    <w:p w:rsidR="00E515CB" w:rsidRDefault="00E515CB" w:rsidP="003D2A09">
      <w:pPr>
        <w:spacing w:line="240" w:lineRule="auto"/>
      </w:pPr>
      <w:r>
        <w:tab/>
      </w:r>
      <w:r w:rsidR="008A747F">
        <w:t>COMPLAINANT</w:t>
      </w:r>
      <w:r>
        <w:tab/>
      </w:r>
      <w:r>
        <w:tab/>
      </w:r>
      <w:r>
        <w:tab/>
      </w:r>
      <w:r>
        <w:tab/>
        <w:t>)</w:t>
      </w:r>
    </w:p>
    <w:p w:rsidR="00E515CB" w:rsidRDefault="008A747F" w:rsidP="003D2A09">
      <w:pPr>
        <w:spacing w:line="240" w:lineRule="auto"/>
      </w:pPr>
      <w:r>
        <w:t>V.</w:t>
      </w:r>
      <w:r>
        <w:tab/>
      </w:r>
      <w:r>
        <w:tab/>
      </w:r>
      <w:r>
        <w:tab/>
      </w:r>
      <w:r>
        <w:tab/>
      </w:r>
      <w:r>
        <w:tab/>
      </w:r>
      <w:r>
        <w:tab/>
      </w:r>
      <w:r>
        <w:tab/>
      </w:r>
      <w:proofErr w:type="gramStart"/>
      <w:r>
        <w:t>)CA</w:t>
      </w:r>
      <w:r w:rsidR="00E515CB">
        <w:t>SE</w:t>
      </w:r>
      <w:proofErr w:type="gramEnd"/>
      <w:r w:rsidR="00E515CB">
        <w:t xml:space="preserve"> NO.</w:t>
      </w:r>
      <w:r>
        <w:t>EC2013-0491</w:t>
      </w:r>
    </w:p>
    <w:p w:rsidR="00E515CB" w:rsidRDefault="00E515CB" w:rsidP="003D2A09">
      <w:pPr>
        <w:spacing w:line="240" w:lineRule="auto"/>
      </w:pPr>
      <w:r>
        <w:tab/>
      </w:r>
      <w:r>
        <w:tab/>
      </w:r>
      <w:r>
        <w:tab/>
      </w:r>
      <w:r>
        <w:tab/>
      </w:r>
      <w:r>
        <w:tab/>
      </w:r>
      <w:r>
        <w:tab/>
      </w:r>
      <w:r>
        <w:tab/>
        <w:t>)</w:t>
      </w:r>
    </w:p>
    <w:p w:rsidR="00E515CB" w:rsidRDefault="008A747F" w:rsidP="003D2A09">
      <w:pPr>
        <w:spacing w:line="240" w:lineRule="auto"/>
      </w:pPr>
      <w:r>
        <w:t xml:space="preserve">UNION ELECTRIC COMPANY </w:t>
      </w:r>
      <w:proofErr w:type="spellStart"/>
      <w:r>
        <w:t>dba</w:t>
      </w:r>
      <w:proofErr w:type="spellEnd"/>
      <w:r>
        <w:t>,</w:t>
      </w:r>
      <w:r w:rsidR="00E515CB">
        <w:tab/>
      </w:r>
      <w:r w:rsidR="00E515CB">
        <w:tab/>
        <w:t>)</w:t>
      </w:r>
    </w:p>
    <w:p w:rsidR="00E515CB" w:rsidRDefault="008A747F" w:rsidP="003D2A09">
      <w:pPr>
        <w:spacing w:line="240" w:lineRule="auto"/>
      </w:pPr>
      <w:r>
        <w:t>AMEREN,</w:t>
      </w:r>
      <w:r>
        <w:tab/>
      </w:r>
      <w:r>
        <w:tab/>
        <w:t>RESPONDENT</w:t>
      </w:r>
      <w:r>
        <w:tab/>
      </w:r>
      <w:r>
        <w:tab/>
      </w:r>
      <w:r w:rsidR="00E515CB">
        <w:t>)</w:t>
      </w:r>
    </w:p>
    <w:p w:rsidR="00E515CB" w:rsidRDefault="00E515CB" w:rsidP="003D2A09">
      <w:pPr>
        <w:spacing w:line="240" w:lineRule="auto"/>
      </w:pPr>
    </w:p>
    <w:p w:rsidR="008A747F" w:rsidRDefault="00B17DF9" w:rsidP="00B17DF9">
      <w:pPr>
        <w:spacing w:line="240" w:lineRule="auto"/>
        <w:jc w:val="center"/>
      </w:pPr>
      <w:r>
        <w:t>COMPLAINANT CONCURS WITH</w:t>
      </w:r>
    </w:p>
    <w:p w:rsidR="00B17DF9" w:rsidRDefault="00B17DF9" w:rsidP="00B17DF9">
      <w:pPr>
        <w:spacing w:line="240" w:lineRule="auto"/>
        <w:jc w:val="center"/>
      </w:pPr>
      <w:r>
        <w:t>JOINT PROPOSED PROCEDURAL SCHEDULE</w:t>
      </w:r>
    </w:p>
    <w:p w:rsidR="00032002" w:rsidRDefault="00032002" w:rsidP="00B17DF9">
      <w:pPr>
        <w:spacing w:line="240" w:lineRule="auto"/>
        <w:jc w:val="center"/>
      </w:pPr>
    </w:p>
    <w:p w:rsidR="00032002" w:rsidRDefault="00032002" w:rsidP="00B17DF9">
      <w:pPr>
        <w:spacing w:line="240" w:lineRule="auto"/>
        <w:jc w:val="center"/>
      </w:pPr>
      <w:r>
        <w:t>COMPLAINANT’S OBJECTION TO</w:t>
      </w:r>
    </w:p>
    <w:p w:rsidR="00032002" w:rsidRDefault="00032002" w:rsidP="00B17DF9">
      <w:pPr>
        <w:spacing w:line="240" w:lineRule="auto"/>
        <w:jc w:val="center"/>
      </w:pPr>
      <w:r>
        <w:t>RESPONDENT’S DISCONNECTION THREAT</w:t>
      </w:r>
    </w:p>
    <w:p w:rsidR="008A747F" w:rsidRDefault="008A747F" w:rsidP="008A747F">
      <w:pPr>
        <w:spacing w:line="240" w:lineRule="auto"/>
        <w:jc w:val="center"/>
      </w:pPr>
    </w:p>
    <w:p w:rsidR="008A747F" w:rsidRDefault="008A747F" w:rsidP="008A747F">
      <w:pPr>
        <w:spacing w:line="240" w:lineRule="auto"/>
        <w:jc w:val="center"/>
      </w:pPr>
    </w:p>
    <w:p w:rsidR="00D46C2E" w:rsidRDefault="00D50194" w:rsidP="00B17DF9">
      <w:pPr>
        <w:rPr>
          <w:szCs w:val="24"/>
        </w:rPr>
      </w:pPr>
      <w:r>
        <w:tab/>
        <w:t xml:space="preserve">COMES NOW Complainant and </w:t>
      </w:r>
      <w:r w:rsidR="00032002">
        <w:t>Concurs with the Joint Proposed Procedural Schedule but objects to threats by Respondent to disconnect service over amounts in dispute before this commission and does not agree to such unlawful disconnection.</w:t>
      </w:r>
    </w:p>
    <w:p w:rsidR="00D46C2E" w:rsidRDefault="00D46C2E" w:rsidP="00D50194">
      <w:pPr>
        <w:rPr>
          <w:szCs w:val="24"/>
        </w:rPr>
      </w:pPr>
      <w:r>
        <w:rPr>
          <w:szCs w:val="24"/>
        </w:rPr>
        <w:tab/>
        <w:t xml:space="preserve">WHEREFORE, Complainant prays, </w:t>
      </w:r>
      <w:r w:rsidR="00032002">
        <w:rPr>
          <w:szCs w:val="24"/>
        </w:rPr>
        <w:t xml:space="preserve">the Joint Proposed Procedural Schedule </w:t>
      </w:r>
      <w:proofErr w:type="gramStart"/>
      <w:r w:rsidR="00032002">
        <w:rPr>
          <w:szCs w:val="24"/>
        </w:rPr>
        <w:t>be</w:t>
      </w:r>
      <w:proofErr w:type="gramEnd"/>
      <w:r w:rsidR="00032002">
        <w:rPr>
          <w:szCs w:val="24"/>
        </w:rPr>
        <w:t xml:space="preserve"> adopted and respondent be restrained from disconnecting service to complainant prior to hearing on the complaint.</w:t>
      </w:r>
    </w:p>
    <w:p w:rsidR="00D46C2E" w:rsidRDefault="00D46C2E" w:rsidP="00D50194">
      <w:pPr>
        <w:rPr>
          <w:szCs w:val="24"/>
        </w:rPr>
      </w:pPr>
    </w:p>
    <w:p w:rsidR="00D46C2E" w:rsidRDefault="00D46C2E" w:rsidP="00D46C2E">
      <w:pPr>
        <w:spacing w:line="240" w:lineRule="auto"/>
      </w:pPr>
      <w:r>
        <w:t>______________________________</w:t>
      </w:r>
    </w:p>
    <w:p w:rsidR="00D46C2E" w:rsidRDefault="00D46C2E" w:rsidP="00D46C2E">
      <w:pPr>
        <w:spacing w:line="240" w:lineRule="auto"/>
      </w:pPr>
      <w:r>
        <w:t>Charles A. Harter 28059 Attorney for Complainant</w:t>
      </w:r>
    </w:p>
    <w:p w:rsidR="00D46C2E" w:rsidRDefault="00D46C2E" w:rsidP="00D46C2E">
      <w:pPr>
        <w:spacing w:line="240" w:lineRule="auto"/>
      </w:pPr>
      <w:r>
        <w:t>827 S. Sappington, St. Louis, Mo 63126</w:t>
      </w:r>
    </w:p>
    <w:p w:rsidR="00D46C2E" w:rsidRDefault="00D46C2E" w:rsidP="00D46C2E">
      <w:pPr>
        <w:spacing w:line="240" w:lineRule="auto"/>
      </w:pPr>
      <w:r>
        <w:t>314-821-1334 harleycharter@sbcglobal.net</w:t>
      </w:r>
    </w:p>
    <w:p w:rsidR="00D46C2E" w:rsidRPr="00CF5031" w:rsidRDefault="00D46C2E" w:rsidP="00D50194">
      <w:pPr>
        <w:rPr>
          <w:szCs w:val="24"/>
        </w:rPr>
      </w:pPr>
    </w:p>
    <w:p w:rsidR="00E515CB" w:rsidRDefault="00E515CB" w:rsidP="00E515CB">
      <w:pPr>
        <w:spacing w:line="240" w:lineRule="auto"/>
        <w:jc w:val="center"/>
      </w:pPr>
    </w:p>
    <w:sectPr w:rsidR="00E515CB" w:rsidSect="003D18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37781"/>
    <w:multiLevelType w:val="hybridMultilevel"/>
    <w:tmpl w:val="A9FE0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D2A09"/>
    <w:rsid w:val="00020003"/>
    <w:rsid w:val="00032002"/>
    <w:rsid w:val="000A6C06"/>
    <w:rsid w:val="000B0749"/>
    <w:rsid w:val="000C7258"/>
    <w:rsid w:val="0021298F"/>
    <w:rsid w:val="00287604"/>
    <w:rsid w:val="002C387A"/>
    <w:rsid w:val="003B6552"/>
    <w:rsid w:val="003D1872"/>
    <w:rsid w:val="003D2A09"/>
    <w:rsid w:val="003D5A73"/>
    <w:rsid w:val="00401655"/>
    <w:rsid w:val="00437744"/>
    <w:rsid w:val="004615B3"/>
    <w:rsid w:val="004D2641"/>
    <w:rsid w:val="004E1C4D"/>
    <w:rsid w:val="00560900"/>
    <w:rsid w:val="005A54A7"/>
    <w:rsid w:val="005F6773"/>
    <w:rsid w:val="006702CC"/>
    <w:rsid w:val="008518DC"/>
    <w:rsid w:val="008A747F"/>
    <w:rsid w:val="008D4805"/>
    <w:rsid w:val="00972A54"/>
    <w:rsid w:val="00984A99"/>
    <w:rsid w:val="00A41EB2"/>
    <w:rsid w:val="00B17DF9"/>
    <w:rsid w:val="00B63021"/>
    <w:rsid w:val="00CF5031"/>
    <w:rsid w:val="00D46C2E"/>
    <w:rsid w:val="00D50194"/>
    <w:rsid w:val="00D6451A"/>
    <w:rsid w:val="00D72A3F"/>
    <w:rsid w:val="00DE117E"/>
    <w:rsid w:val="00DE313C"/>
    <w:rsid w:val="00E515CB"/>
    <w:rsid w:val="00E91F3F"/>
    <w:rsid w:val="00F5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8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15C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A3F65-F5C2-49F9-86CF-0FEEBA65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Mom</dc:creator>
  <cp:lastModifiedBy>owner</cp:lastModifiedBy>
  <cp:revision>3</cp:revision>
  <cp:lastPrinted>2013-06-24T22:48:00Z</cp:lastPrinted>
  <dcterms:created xsi:type="dcterms:W3CDTF">2013-08-26T18:00:00Z</dcterms:created>
  <dcterms:modified xsi:type="dcterms:W3CDTF">2013-08-26T18:07:00Z</dcterms:modified>
</cp:coreProperties>
</file>