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CBF0" w14:textId="77777777" w:rsidR="00D1310D" w:rsidRDefault="00D1310D">
      <w:pPr>
        <w:pStyle w:val="Header"/>
        <w:tabs>
          <w:tab w:val="clear" w:pos="4320"/>
          <w:tab w:val="clear" w:pos="8640"/>
        </w:tabs>
        <w:spacing w:line="20" w:lineRule="exact"/>
        <w:sectPr w:rsidR="00D1310D" w:rsidSect="000A1A7F">
          <w:headerReference w:type="even" r:id="rId8"/>
          <w:headerReference w:type="default" r:id="rId9"/>
          <w:footerReference w:type="even" r:id="rId10"/>
          <w:footerReference w:type="default" r:id="rId11"/>
          <w:headerReference w:type="first" r:id="rId12"/>
          <w:footerReference w:type="first" r:id="rId13"/>
          <w:pgSz w:w="12240" w:h="15840"/>
          <w:pgMar w:top="2664" w:right="1627" w:bottom="720" w:left="1627" w:header="720" w:footer="720" w:gutter="0"/>
          <w:cols w:space="720"/>
          <w:docGrid w:linePitch="360"/>
        </w:sectPr>
      </w:pPr>
    </w:p>
    <w:p w14:paraId="35C79B7E" w14:textId="77777777" w:rsidR="00424960" w:rsidRDefault="00424960" w:rsidP="00ED592D"/>
    <w:p w14:paraId="45A4FA6E" w14:textId="701259FF" w:rsidR="00D1310D" w:rsidRPr="00381930" w:rsidRDefault="00E84DBE" w:rsidP="000951E8">
      <w:pPr>
        <w:rPr>
          <w:rFonts w:ascii="Arial" w:hAnsi="Arial" w:cs="Arial"/>
          <w:sz w:val="20"/>
          <w:szCs w:val="20"/>
        </w:rPr>
      </w:pPr>
      <w:r>
        <w:rPr>
          <w:rFonts w:ascii="Arial" w:hAnsi="Arial" w:cs="Arial"/>
          <w:sz w:val="20"/>
          <w:szCs w:val="20"/>
        </w:rPr>
        <w:t>August 2</w:t>
      </w:r>
      <w:r w:rsidR="008962BA">
        <w:rPr>
          <w:rFonts w:ascii="Arial" w:hAnsi="Arial" w:cs="Arial"/>
          <w:sz w:val="20"/>
          <w:szCs w:val="20"/>
        </w:rPr>
        <w:t>, 2023</w:t>
      </w:r>
    </w:p>
    <w:p w14:paraId="652816A4" w14:textId="77777777" w:rsidR="000951E8" w:rsidRPr="00381930" w:rsidRDefault="000951E8" w:rsidP="000951E8">
      <w:pPr>
        <w:rPr>
          <w:rFonts w:ascii="Arial" w:hAnsi="Arial" w:cs="Arial"/>
          <w:sz w:val="20"/>
          <w:szCs w:val="20"/>
        </w:rPr>
      </w:pPr>
    </w:p>
    <w:p w14:paraId="4DF972C2" w14:textId="77777777" w:rsidR="000951E8" w:rsidRDefault="000951E8" w:rsidP="000951E8">
      <w:pPr>
        <w:rPr>
          <w:rFonts w:ascii="Arial" w:hAnsi="Arial" w:cs="Arial"/>
          <w:sz w:val="20"/>
          <w:szCs w:val="20"/>
        </w:rPr>
      </w:pPr>
    </w:p>
    <w:p w14:paraId="75B46CDE" w14:textId="77777777" w:rsidR="00914332" w:rsidRPr="00381930" w:rsidRDefault="00914332" w:rsidP="000951E8">
      <w:pPr>
        <w:rPr>
          <w:rFonts w:ascii="Arial" w:hAnsi="Arial" w:cs="Arial"/>
          <w:sz w:val="20"/>
          <w:szCs w:val="20"/>
        </w:rPr>
      </w:pPr>
    </w:p>
    <w:p w14:paraId="25C16C2C" w14:textId="77777777" w:rsidR="000951E8" w:rsidRPr="00381930" w:rsidRDefault="000951E8" w:rsidP="000951E8">
      <w:pPr>
        <w:rPr>
          <w:rFonts w:ascii="Arial" w:hAnsi="Arial" w:cs="Arial"/>
          <w:sz w:val="20"/>
          <w:szCs w:val="20"/>
        </w:rPr>
      </w:pPr>
    </w:p>
    <w:p w14:paraId="085FA0A4" w14:textId="77777777" w:rsidR="00ED592D" w:rsidRPr="00381930" w:rsidRDefault="00ED592D" w:rsidP="00ED592D">
      <w:pPr>
        <w:rPr>
          <w:rFonts w:ascii="Arial" w:hAnsi="Arial" w:cs="Arial"/>
          <w:sz w:val="20"/>
          <w:szCs w:val="20"/>
        </w:rPr>
      </w:pPr>
      <w:r w:rsidRPr="00381930">
        <w:rPr>
          <w:rFonts w:ascii="Arial" w:hAnsi="Arial" w:cs="Arial"/>
          <w:sz w:val="20"/>
          <w:szCs w:val="20"/>
        </w:rPr>
        <w:t xml:space="preserve">Secretary of the Commission </w:t>
      </w:r>
    </w:p>
    <w:p w14:paraId="57A26016" w14:textId="77777777" w:rsidR="00ED592D" w:rsidRPr="00381930" w:rsidRDefault="00ED592D" w:rsidP="00ED592D">
      <w:pPr>
        <w:rPr>
          <w:rFonts w:ascii="Arial" w:hAnsi="Arial" w:cs="Arial"/>
          <w:sz w:val="20"/>
          <w:szCs w:val="20"/>
        </w:rPr>
      </w:pPr>
      <w:r w:rsidRPr="00381930">
        <w:rPr>
          <w:rFonts w:ascii="Arial" w:hAnsi="Arial" w:cs="Arial"/>
          <w:sz w:val="20"/>
          <w:szCs w:val="20"/>
        </w:rPr>
        <w:t>Missouri Public Service Commission</w:t>
      </w:r>
    </w:p>
    <w:p w14:paraId="0B4D01CA" w14:textId="77777777" w:rsidR="00ED592D" w:rsidRPr="00381930" w:rsidRDefault="00ED592D" w:rsidP="00ED592D">
      <w:pPr>
        <w:rPr>
          <w:rFonts w:ascii="Arial" w:hAnsi="Arial" w:cs="Arial"/>
          <w:sz w:val="20"/>
          <w:szCs w:val="20"/>
        </w:rPr>
      </w:pPr>
      <w:r w:rsidRPr="00381930">
        <w:rPr>
          <w:rFonts w:ascii="Arial" w:hAnsi="Arial" w:cs="Arial"/>
          <w:sz w:val="20"/>
          <w:szCs w:val="20"/>
        </w:rPr>
        <w:t>P. O. Box 360</w:t>
      </w:r>
    </w:p>
    <w:p w14:paraId="244A5509" w14:textId="77777777" w:rsidR="00ED592D" w:rsidRPr="00381930" w:rsidRDefault="00ED592D" w:rsidP="00ED592D">
      <w:pPr>
        <w:rPr>
          <w:rFonts w:ascii="Arial" w:hAnsi="Arial" w:cs="Arial"/>
          <w:sz w:val="20"/>
          <w:szCs w:val="20"/>
        </w:rPr>
      </w:pPr>
      <w:r w:rsidRPr="00381930">
        <w:rPr>
          <w:rFonts w:ascii="Arial" w:hAnsi="Arial" w:cs="Arial"/>
          <w:sz w:val="20"/>
          <w:szCs w:val="20"/>
        </w:rPr>
        <w:t>Jefferson City, Missouri 65102-0360</w:t>
      </w:r>
    </w:p>
    <w:p w14:paraId="52AD0C04" w14:textId="77777777" w:rsidR="00ED592D" w:rsidRPr="00381930" w:rsidRDefault="00ED592D" w:rsidP="00ED592D">
      <w:pPr>
        <w:rPr>
          <w:rFonts w:ascii="Arial" w:hAnsi="Arial" w:cs="Arial"/>
          <w:sz w:val="20"/>
          <w:szCs w:val="20"/>
        </w:rPr>
      </w:pPr>
    </w:p>
    <w:p w14:paraId="53B2D5CF" w14:textId="77777777" w:rsidR="00ED592D" w:rsidRPr="00381930" w:rsidRDefault="00ED592D" w:rsidP="00ED592D">
      <w:pPr>
        <w:rPr>
          <w:rFonts w:ascii="Arial" w:hAnsi="Arial" w:cs="Arial"/>
          <w:sz w:val="20"/>
          <w:szCs w:val="20"/>
        </w:rPr>
      </w:pPr>
    </w:p>
    <w:p w14:paraId="0EC156AB" w14:textId="77777777" w:rsidR="00ED592D" w:rsidRPr="00B22252" w:rsidRDefault="00ED592D" w:rsidP="00ED592D">
      <w:pPr>
        <w:rPr>
          <w:rFonts w:ascii="Arial" w:hAnsi="Arial" w:cs="Arial"/>
          <w:sz w:val="20"/>
          <w:szCs w:val="20"/>
        </w:rPr>
      </w:pPr>
      <w:r w:rsidRPr="00B22252">
        <w:rPr>
          <w:rFonts w:ascii="Arial" w:hAnsi="Arial" w:cs="Arial"/>
          <w:sz w:val="20"/>
          <w:szCs w:val="20"/>
        </w:rPr>
        <w:t>Dear Secretary of the Commission:</w:t>
      </w:r>
    </w:p>
    <w:p w14:paraId="2A26AA40" w14:textId="77777777" w:rsidR="00424960" w:rsidRPr="00B22252" w:rsidRDefault="00424960" w:rsidP="00424960">
      <w:pPr>
        <w:rPr>
          <w:rFonts w:ascii="Arial" w:hAnsi="Arial" w:cs="Arial"/>
          <w:sz w:val="20"/>
          <w:szCs w:val="20"/>
        </w:rPr>
      </w:pPr>
    </w:p>
    <w:p w14:paraId="03D60850" w14:textId="0FE4B9B9" w:rsidR="00EF1B1F" w:rsidRPr="00330D13" w:rsidRDefault="00F339AA" w:rsidP="00F339AA">
      <w:pPr>
        <w:rPr>
          <w:sz w:val="28"/>
          <w:szCs w:val="28"/>
        </w:rPr>
      </w:pPr>
      <w:proofErr w:type="gramStart"/>
      <w:r w:rsidRPr="00F339AA">
        <w:rPr>
          <w:rFonts w:ascii="Arial" w:hAnsi="Arial" w:cs="Arial"/>
          <w:sz w:val="20"/>
          <w:szCs w:val="20"/>
        </w:rPr>
        <w:t>Southwestern Bell Telephone Company d/b/a AT&amp;</w:t>
      </w:r>
      <w:r w:rsidRPr="00314612">
        <w:rPr>
          <w:rFonts w:ascii="Arial" w:hAnsi="Arial" w:cs="Arial"/>
          <w:sz w:val="20"/>
          <w:szCs w:val="20"/>
        </w:rPr>
        <w:t>T Missouri</w:t>
      </w:r>
      <w:r w:rsidR="00A41165" w:rsidRPr="00314612">
        <w:rPr>
          <w:rFonts w:ascii="Arial" w:hAnsi="Arial" w:cs="Arial"/>
          <w:sz w:val="20"/>
          <w:szCs w:val="20"/>
        </w:rPr>
        <w:t>,</w:t>
      </w:r>
      <w:proofErr w:type="gramEnd"/>
      <w:r w:rsidR="00EF1B1F" w:rsidRPr="00314612">
        <w:rPr>
          <w:rFonts w:ascii="Arial" w:hAnsi="Arial" w:cs="Arial"/>
          <w:sz w:val="20"/>
          <w:szCs w:val="20"/>
        </w:rPr>
        <w:t xml:space="preserve"> requests the Missouri Service Commission </w:t>
      </w:r>
      <w:r w:rsidR="00EB7112" w:rsidRPr="00314612">
        <w:rPr>
          <w:rFonts w:ascii="Arial" w:hAnsi="Arial" w:cs="Arial"/>
          <w:sz w:val="20"/>
          <w:szCs w:val="20"/>
        </w:rPr>
        <w:t>approval</w:t>
      </w:r>
      <w:r w:rsidR="00575396" w:rsidRPr="00314612">
        <w:rPr>
          <w:rFonts w:ascii="Arial" w:hAnsi="Arial" w:cs="Arial"/>
          <w:sz w:val="20"/>
          <w:szCs w:val="20"/>
        </w:rPr>
        <w:t xml:space="preserve">. </w:t>
      </w:r>
      <w:r w:rsidR="00DA17F4" w:rsidRPr="00DA17F4">
        <w:rPr>
          <w:rFonts w:ascii="Arial" w:hAnsi="Arial" w:cs="Arial"/>
          <w:sz w:val="20"/>
          <w:szCs w:val="20"/>
        </w:rPr>
        <w:t>AT&amp;T has seen a 90% decline in D</w:t>
      </w:r>
      <w:r w:rsidR="007958D6">
        <w:rPr>
          <w:rFonts w:ascii="Arial" w:hAnsi="Arial" w:cs="Arial"/>
          <w:sz w:val="20"/>
          <w:szCs w:val="20"/>
        </w:rPr>
        <w:t xml:space="preserve">irectory </w:t>
      </w:r>
      <w:r w:rsidR="00DA17F4" w:rsidRPr="00DA17F4">
        <w:rPr>
          <w:rFonts w:ascii="Arial" w:hAnsi="Arial" w:cs="Arial"/>
          <w:sz w:val="20"/>
          <w:szCs w:val="20"/>
        </w:rPr>
        <w:t>A</w:t>
      </w:r>
      <w:r w:rsidR="007958D6">
        <w:rPr>
          <w:rFonts w:ascii="Arial" w:hAnsi="Arial" w:cs="Arial"/>
          <w:sz w:val="20"/>
          <w:szCs w:val="20"/>
        </w:rPr>
        <w:t>ssistance</w:t>
      </w:r>
      <w:r w:rsidR="00DA17F4" w:rsidRPr="00DA17F4">
        <w:rPr>
          <w:rFonts w:ascii="Arial" w:hAnsi="Arial" w:cs="Arial"/>
          <w:sz w:val="20"/>
          <w:szCs w:val="20"/>
        </w:rPr>
        <w:t xml:space="preserve"> usage across all voice products over the last 10 years. D</w:t>
      </w:r>
      <w:r w:rsidR="007958D6">
        <w:rPr>
          <w:rFonts w:ascii="Arial" w:hAnsi="Arial" w:cs="Arial"/>
          <w:sz w:val="20"/>
          <w:szCs w:val="20"/>
        </w:rPr>
        <w:t xml:space="preserve">irectory </w:t>
      </w:r>
      <w:r w:rsidR="00DA17F4" w:rsidRPr="00DA17F4">
        <w:rPr>
          <w:rFonts w:ascii="Arial" w:hAnsi="Arial" w:cs="Arial"/>
          <w:sz w:val="20"/>
          <w:szCs w:val="20"/>
        </w:rPr>
        <w:t>A</w:t>
      </w:r>
      <w:r w:rsidR="007958D6">
        <w:rPr>
          <w:rFonts w:ascii="Arial" w:hAnsi="Arial" w:cs="Arial"/>
          <w:sz w:val="20"/>
          <w:szCs w:val="20"/>
        </w:rPr>
        <w:t>ssistance</w:t>
      </w:r>
      <w:r w:rsidR="00DA17F4" w:rsidRPr="00DA17F4">
        <w:rPr>
          <w:rFonts w:ascii="Arial" w:hAnsi="Arial" w:cs="Arial"/>
          <w:sz w:val="20"/>
          <w:szCs w:val="20"/>
        </w:rPr>
        <w:t xml:space="preserve"> has declined in popularity in part due to the growth of other communication methods such as mobile phones, text messaging, email, and other social media applications. Moreover, customers have numerous alternative technologies and services, including those available over the public internet, to replicate the functionality of the D</w:t>
      </w:r>
      <w:r w:rsidR="007958D6">
        <w:rPr>
          <w:rFonts w:ascii="Arial" w:hAnsi="Arial" w:cs="Arial"/>
          <w:sz w:val="20"/>
          <w:szCs w:val="20"/>
        </w:rPr>
        <w:t xml:space="preserve">irectory </w:t>
      </w:r>
      <w:r w:rsidR="00DA17F4" w:rsidRPr="00DA17F4">
        <w:rPr>
          <w:rFonts w:ascii="Arial" w:hAnsi="Arial" w:cs="Arial"/>
          <w:sz w:val="20"/>
          <w:szCs w:val="20"/>
        </w:rPr>
        <w:t>A</w:t>
      </w:r>
      <w:r w:rsidR="007958D6">
        <w:rPr>
          <w:rFonts w:ascii="Arial" w:hAnsi="Arial" w:cs="Arial"/>
          <w:sz w:val="20"/>
          <w:szCs w:val="20"/>
        </w:rPr>
        <w:t>ssistance</w:t>
      </w:r>
      <w:r w:rsidR="00DA17F4" w:rsidRPr="00DA17F4">
        <w:rPr>
          <w:rFonts w:ascii="Arial" w:hAnsi="Arial" w:cs="Arial"/>
          <w:sz w:val="20"/>
          <w:szCs w:val="20"/>
        </w:rPr>
        <w:t>, including Internet search engines like Google, Yahoo, or Bing; speed-dial lists available on customer equipment; various online and printed directories, as well as free D</w:t>
      </w:r>
      <w:r w:rsidR="007958D6">
        <w:rPr>
          <w:rFonts w:ascii="Arial" w:hAnsi="Arial" w:cs="Arial"/>
          <w:sz w:val="20"/>
          <w:szCs w:val="20"/>
        </w:rPr>
        <w:t xml:space="preserve">irectory </w:t>
      </w:r>
      <w:r w:rsidR="00DA17F4" w:rsidRPr="00DA17F4">
        <w:rPr>
          <w:rFonts w:ascii="Arial" w:hAnsi="Arial" w:cs="Arial"/>
          <w:sz w:val="20"/>
          <w:szCs w:val="20"/>
        </w:rPr>
        <w:t>A</w:t>
      </w:r>
      <w:r w:rsidR="007958D6">
        <w:rPr>
          <w:rFonts w:ascii="Arial" w:hAnsi="Arial" w:cs="Arial"/>
          <w:sz w:val="20"/>
          <w:szCs w:val="20"/>
        </w:rPr>
        <w:t>ssistance</w:t>
      </w:r>
      <w:r w:rsidR="00DA17F4" w:rsidRPr="00DA17F4">
        <w:rPr>
          <w:rFonts w:ascii="Arial" w:hAnsi="Arial" w:cs="Arial"/>
          <w:sz w:val="20"/>
          <w:szCs w:val="20"/>
        </w:rPr>
        <w:t xml:space="preserve"> options. </w:t>
      </w:r>
      <w:r w:rsidR="00BC616F">
        <w:rPr>
          <w:rFonts w:ascii="Arial" w:hAnsi="Arial" w:cs="Arial"/>
          <w:sz w:val="20"/>
          <w:szCs w:val="20"/>
        </w:rPr>
        <w:t>I</w:t>
      </w:r>
      <w:r w:rsidR="00BC616F" w:rsidRPr="00BC616F">
        <w:rPr>
          <w:rFonts w:ascii="Arial" w:hAnsi="Arial" w:cs="Arial"/>
          <w:sz w:val="20"/>
          <w:szCs w:val="20"/>
        </w:rPr>
        <w:t>n compliance with FTC requirements</w:t>
      </w:r>
      <w:r w:rsidR="00BC616F">
        <w:rPr>
          <w:rFonts w:ascii="Arial" w:hAnsi="Arial" w:cs="Arial"/>
          <w:sz w:val="20"/>
          <w:szCs w:val="20"/>
        </w:rPr>
        <w:t>, e</w:t>
      </w:r>
      <w:r w:rsidR="00314612" w:rsidRPr="00314612">
        <w:rPr>
          <w:rFonts w:ascii="Arial" w:hAnsi="Arial" w:cs="Arial"/>
          <w:sz w:val="20"/>
          <w:szCs w:val="20"/>
        </w:rPr>
        <w:t>ffective on September 1, 2023, AT&amp;T will discontinue Directory Assistance Call Allowances for numbers that are not in our White Page directories</w:t>
      </w:r>
      <w:r w:rsidR="00575396" w:rsidRPr="00314612">
        <w:rPr>
          <w:rFonts w:ascii="Arial" w:hAnsi="Arial" w:cs="Arial"/>
          <w:sz w:val="20"/>
          <w:szCs w:val="20"/>
        </w:rPr>
        <w:t>.</w:t>
      </w:r>
    </w:p>
    <w:p w14:paraId="5D0A00C6" w14:textId="77777777" w:rsidR="00417F2F" w:rsidRPr="00B22252" w:rsidRDefault="00417F2F" w:rsidP="00EF1B1F">
      <w:pPr>
        <w:rPr>
          <w:rFonts w:ascii="Arial" w:hAnsi="Arial" w:cs="Arial"/>
          <w:sz w:val="20"/>
          <w:szCs w:val="20"/>
        </w:rPr>
      </w:pPr>
    </w:p>
    <w:p w14:paraId="0E55CFC4" w14:textId="77777777" w:rsidR="007473AA" w:rsidRDefault="007473AA" w:rsidP="007473AA">
      <w:pPr>
        <w:ind w:left="360"/>
        <w:rPr>
          <w:rFonts w:ascii="Arial" w:hAnsi="Arial" w:cs="Arial"/>
          <w:sz w:val="20"/>
          <w:szCs w:val="20"/>
        </w:rPr>
      </w:pPr>
    </w:p>
    <w:p w14:paraId="34DBAE4D" w14:textId="2C4CA52B" w:rsidR="005B6B19" w:rsidRDefault="007473AA" w:rsidP="007473AA">
      <w:pPr>
        <w:ind w:left="360"/>
        <w:rPr>
          <w:rFonts w:ascii="Arial" w:hAnsi="Arial" w:cs="Arial"/>
          <w:sz w:val="20"/>
          <w:szCs w:val="20"/>
        </w:rPr>
      </w:pPr>
      <w:r>
        <w:rPr>
          <w:rFonts w:ascii="Arial" w:hAnsi="Arial" w:cs="Arial"/>
          <w:sz w:val="20"/>
          <w:szCs w:val="20"/>
        </w:rPr>
        <w:t>The issued and effective dates</w:t>
      </w:r>
      <w:r w:rsidR="005B6B19">
        <w:rPr>
          <w:rFonts w:ascii="Arial" w:hAnsi="Arial" w:cs="Arial"/>
          <w:sz w:val="20"/>
          <w:szCs w:val="20"/>
        </w:rPr>
        <w:t xml:space="preserve"> of this revision are </w:t>
      </w:r>
      <w:r w:rsidR="00E84DBE">
        <w:rPr>
          <w:rFonts w:ascii="Arial" w:hAnsi="Arial" w:cs="Arial"/>
          <w:sz w:val="20"/>
          <w:szCs w:val="20"/>
        </w:rPr>
        <w:t>August 2</w:t>
      </w:r>
      <w:r w:rsidR="007B5001">
        <w:rPr>
          <w:rFonts w:ascii="Arial" w:hAnsi="Arial" w:cs="Arial"/>
          <w:sz w:val="20"/>
          <w:szCs w:val="20"/>
        </w:rPr>
        <w:t>, 2023</w:t>
      </w:r>
      <w:r w:rsidR="00B22252">
        <w:rPr>
          <w:rFonts w:ascii="Arial" w:hAnsi="Arial" w:cs="Arial"/>
          <w:sz w:val="20"/>
          <w:szCs w:val="20"/>
        </w:rPr>
        <w:t>,</w:t>
      </w:r>
      <w:r>
        <w:rPr>
          <w:rFonts w:ascii="Arial" w:hAnsi="Arial" w:cs="Arial"/>
          <w:sz w:val="20"/>
          <w:szCs w:val="20"/>
        </w:rPr>
        <w:t xml:space="preserve"> </w:t>
      </w:r>
      <w:r w:rsidR="005B6B19">
        <w:rPr>
          <w:rFonts w:ascii="Arial" w:hAnsi="Arial" w:cs="Arial"/>
          <w:sz w:val="20"/>
          <w:szCs w:val="20"/>
        </w:rPr>
        <w:t xml:space="preserve">and </w:t>
      </w:r>
      <w:r w:rsidR="00BE636A">
        <w:rPr>
          <w:rFonts w:ascii="Arial" w:hAnsi="Arial" w:cs="Arial"/>
          <w:sz w:val="20"/>
          <w:szCs w:val="20"/>
        </w:rPr>
        <w:t>September</w:t>
      </w:r>
      <w:r w:rsidR="00330D13">
        <w:rPr>
          <w:rFonts w:ascii="Arial" w:hAnsi="Arial" w:cs="Arial"/>
          <w:sz w:val="20"/>
          <w:szCs w:val="20"/>
        </w:rPr>
        <w:t xml:space="preserve"> 1,</w:t>
      </w:r>
      <w:r w:rsidR="007555BE">
        <w:rPr>
          <w:rFonts w:ascii="Arial" w:hAnsi="Arial" w:cs="Arial"/>
          <w:sz w:val="20"/>
          <w:szCs w:val="20"/>
        </w:rPr>
        <w:t xml:space="preserve"> </w:t>
      </w:r>
      <w:r w:rsidR="00124E06">
        <w:rPr>
          <w:rFonts w:ascii="Arial" w:hAnsi="Arial" w:cs="Arial"/>
          <w:sz w:val="20"/>
          <w:szCs w:val="20"/>
        </w:rPr>
        <w:t>2023,</w:t>
      </w:r>
      <w:r w:rsidR="005B6B19">
        <w:rPr>
          <w:rFonts w:ascii="Arial" w:hAnsi="Arial" w:cs="Arial"/>
          <w:sz w:val="20"/>
          <w:szCs w:val="20"/>
        </w:rPr>
        <w:t xml:space="preserve"> respectively. </w:t>
      </w:r>
    </w:p>
    <w:p w14:paraId="6ABA8401" w14:textId="77777777" w:rsidR="00BA7C23" w:rsidRDefault="00BA7C23" w:rsidP="00AB0C7C">
      <w:pPr>
        <w:outlineLvl w:val="0"/>
        <w:rPr>
          <w:rFonts w:ascii="Arial" w:hAnsi="Arial" w:cs="Arial"/>
          <w:sz w:val="20"/>
          <w:szCs w:val="20"/>
        </w:rPr>
      </w:pPr>
    </w:p>
    <w:p w14:paraId="106717DF" w14:textId="124CAD18" w:rsidR="00ED592D" w:rsidRPr="00381930" w:rsidRDefault="00424960" w:rsidP="00AB0C7C">
      <w:pPr>
        <w:outlineLvl w:val="0"/>
        <w:rPr>
          <w:rFonts w:ascii="Arial" w:hAnsi="Arial" w:cs="Arial"/>
          <w:sz w:val="20"/>
          <w:szCs w:val="20"/>
        </w:rPr>
      </w:pPr>
      <w:r w:rsidRPr="00381930">
        <w:rPr>
          <w:rFonts w:ascii="Arial" w:hAnsi="Arial" w:cs="Arial"/>
          <w:sz w:val="20"/>
          <w:szCs w:val="20"/>
        </w:rPr>
        <w:t xml:space="preserve">Please refer any questions on this matter to </w:t>
      </w:r>
      <w:r w:rsidR="005B6B19">
        <w:rPr>
          <w:rFonts w:ascii="Arial" w:hAnsi="Arial" w:cs="Arial"/>
          <w:sz w:val="20"/>
          <w:szCs w:val="20"/>
        </w:rPr>
        <w:t xml:space="preserve">Matt Pritchard on </w:t>
      </w:r>
      <w:r w:rsidR="00EF1B1F">
        <w:rPr>
          <w:rFonts w:ascii="Arial" w:hAnsi="Arial" w:cs="Arial"/>
          <w:sz w:val="20"/>
          <w:szCs w:val="20"/>
        </w:rPr>
        <w:t>573-469-8057</w:t>
      </w:r>
    </w:p>
    <w:p w14:paraId="5E0B8300" w14:textId="77777777" w:rsidR="00ED592D" w:rsidRDefault="00ED592D" w:rsidP="00ED592D">
      <w:pPr>
        <w:rPr>
          <w:rFonts w:ascii="Arial" w:hAnsi="Arial" w:cs="Arial"/>
          <w:sz w:val="20"/>
          <w:szCs w:val="20"/>
        </w:rPr>
      </w:pPr>
    </w:p>
    <w:p w14:paraId="7AAD91A8" w14:textId="77777777" w:rsidR="00ED592D" w:rsidRPr="00381930" w:rsidRDefault="00ED592D" w:rsidP="00ED592D">
      <w:pPr>
        <w:rPr>
          <w:rFonts w:ascii="Arial" w:hAnsi="Arial" w:cs="Arial"/>
          <w:sz w:val="20"/>
          <w:szCs w:val="20"/>
        </w:rPr>
      </w:pPr>
      <w:r w:rsidRPr="00381930">
        <w:rPr>
          <w:rFonts w:ascii="Arial" w:hAnsi="Arial" w:cs="Arial"/>
          <w:sz w:val="20"/>
          <w:szCs w:val="20"/>
        </w:rPr>
        <w:t>Very truly yours,</w:t>
      </w:r>
    </w:p>
    <w:p w14:paraId="6FB9C121" w14:textId="77777777" w:rsidR="00ED592D" w:rsidRPr="00381930" w:rsidRDefault="00ED592D" w:rsidP="00ED592D">
      <w:pPr>
        <w:rPr>
          <w:rFonts w:ascii="Arial" w:hAnsi="Arial" w:cs="Arial"/>
          <w:sz w:val="20"/>
          <w:szCs w:val="20"/>
        </w:rPr>
      </w:pPr>
    </w:p>
    <w:p w14:paraId="44330CCB" w14:textId="1B56E7ED" w:rsidR="007377C7" w:rsidRDefault="00ED592D" w:rsidP="008F6F73">
      <w:pPr>
        <w:rPr>
          <w:sz w:val="20"/>
          <w:szCs w:val="20"/>
        </w:rPr>
      </w:pPr>
      <w:r w:rsidRPr="00381930">
        <w:rPr>
          <w:rFonts w:ascii="Arial" w:hAnsi="Arial" w:cs="Arial"/>
          <w:sz w:val="20"/>
          <w:szCs w:val="20"/>
        </w:rPr>
        <w:t xml:space="preserve">/s/ </w:t>
      </w:r>
      <w:r w:rsidR="009C5D6D">
        <w:rPr>
          <w:rFonts w:ascii="Arial" w:hAnsi="Arial" w:cs="Arial"/>
          <w:sz w:val="20"/>
          <w:szCs w:val="20"/>
        </w:rPr>
        <w:t>Matt Pritchard</w:t>
      </w:r>
      <w:r w:rsidR="008F6F73">
        <w:rPr>
          <w:rFonts w:ascii="Arial" w:hAnsi="Arial" w:cs="Arial"/>
          <w:sz w:val="20"/>
          <w:szCs w:val="20"/>
        </w:rPr>
        <w:t xml:space="preserve">            </w:t>
      </w:r>
      <w:r w:rsidRPr="00381930">
        <w:rPr>
          <w:rFonts w:ascii="Arial" w:hAnsi="Arial" w:cs="Arial"/>
          <w:sz w:val="20"/>
          <w:szCs w:val="20"/>
        </w:rPr>
        <w:tab/>
      </w:r>
      <w:r w:rsidR="008F6F73">
        <w:rPr>
          <w:sz w:val="20"/>
          <w:szCs w:val="20"/>
        </w:rPr>
        <w:tab/>
      </w:r>
      <w:r w:rsidR="008F6F73">
        <w:rPr>
          <w:sz w:val="20"/>
          <w:szCs w:val="20"/>
        </w:rPr>
        <w:tab/>
      </w:r>
      <w:r w:rsidRPr="00ED592D">
        <w:rPr>
          <w:sz w:val="20"/>
          <w:szCs w:val="20"/>
        </w:rPr>
        <w:t xml:space="preserve">I certify that a copy of </w:t>
      </w:r>
      <w:r w:rsidR="009C5D6D">
        <w:rPr>
          <w:sz w:val="20"/>
          <w:szCs w:val="20"/>
        </w:rPr>
        <w:t xml:space="preserve">the foregoing, including </w:t>
      </w:r>
      <w:r w:rsidR="009C5D6D">
        <w:rPr>
          <w:sz w:val="20"/>
          <w:szCs w:val="20"/>
        </w:rPr>
        <w:tab/>
      </w:r>
      <w:r w:rsidR="009C5D6D">
        <w:rPr>
          <w:sz w:val="20"/>
          <w:szCs w:val="20"/>
        </w:rPr>
        <w:tab/>
      </w:r>
      <w:r w:rsidR="009C5D6D">
        <w:rPr>
          <w:sz w:val="20"/>
          <w:szCs w:val="20"/>
        </w:rPr>
        <w:tab/>
      </w:r>
      <w:r w:rsidR="009C5D6D">
        <w:rPr>
          <w:sz w:val="20"/>
          <w:szCs w:val="20"/>
        </w:rPr>
        <w:tab/>
        <w:t xml:space="preserve">                   </w:t>
      </w:r>
      <w:r w:rsidR="008F6F73">
        <w:rPr>
          <w:sz w:val="20"/>
          <w:szCs w:val="20"/>
        </w:rPr>
        <w:t xml:space="preserve">                        </w:t>
      </w:r>
      <w:r w:rsidRPr="00ED592D">
        <w:rPr>
          <w:sz w:val="20"/>
          <w:szCs w:val="20"/>
        </w:rPr>
        <w:t>attachments, is being sent via e-mail to the</w:t>
      </w:r>
    </w:p>
    <w:p w14:paraId="757EA0AF" w14:textId="2B83FDA5" w:rsidR="00ED592D" w:rsidRPr="00ED592D" w:rsidRDefault="009C5D6D" w:rsidP="00886801">
      <w:pPr>
        <w:ind w:left="4320"/>
        <w:rPr>
          <w:sz w:val="20"/>
          <w:szCs w:val="20"/>
        </w:rPr>
      </w:pPr>
      <w:r>
        <w:rPr>
          <w:sz w:val="20"/>
          <w:szCs w:val="20"/>
        </w:rPr>
        <w:t xml:space="preserve">Office of </w:t>
      </w:r>
      <w:r w:rsidR="00ED592D" w:rsidRPr="00ED592D">
        <w:rPr>
          <w:sz w:val="20"/>
          <w:szCs w:val="20"/>
        </w:rPr>
        <w:t xml:space="preserve">Public Counsel at </w:t>
      </w:r>
      <w:hyperlink r:id="rId14" w:history="1">
        <w:r w:rsidR="007555BE" w:rsidRPr="00D35437">
          <w:rPr>
            <w:rStyle w:val="Hyperlink"/>
            <w:sz w:val="20"/>
            <w:szCs w:val="20"/>
          </w:rPr>
          <w:t>mopco@opc.mo.gov</w:t>
        </w:r>
      </w:hyperlink>
      <w:r w:rsidR="001C4FAB" w:rsidRPr="001C4FAB">
        <w:rPr>
          <w:sz w:val="20"/>
          <w:szCs w:val="20"/>
        </w:rPr>
        <w:t xml:space="preserve"> </w:t>
      </w:r>
      <w:r w:rsidR="00ED592D" w:rsidRPr="00ED592D">
        <w:rPr>
          <w:sz w:val="20"/>
          <w:szCs w:val="20"/>
        </w:rPr>
        <w:t>this</w:t>
      </w:r>
      <w:r w:rsidR="00926CD3">
        <w:rPr>
          <w:sz w:val="20"/>
          <w:szCs w:val="20"/>
        </w:rPr>
        <w:t xml:space="preserve"> </w:t>
      </w:r>
      <w:r w:rsidR="007555CE">
        <w:rPr>
          <w:sz w:val="20"/>
          <w:szCs w:val="20"/>
        </w:rPr>
        <w:t>26th</w:t>
      </w:r>
      <w:r w:rsidR="00B22252">
        <w:rPr>
          <w:sz w:val="20"/>
          <w:szCs w:val="20"/>
        </w:rPr>
        <w:t xml:space="preserve"> day</w:t>
      </w:r>
      <w:r w:rsidR="007473AA">
        <w:rPr>
          <w:sz w:val="20"/>
          <w:szCs w:val="20"/>
        </w:rPr>
        <w:t xml:space="preserve"> </w:t>
      </w:r>
      <w:r w:rsidR="00ED592D" w:rsidRPr="00ED592D">
        <w:rPr>
          <w:sz w:val="20"/>
          <w:szCs w:val="20"/>
        </w:rPr>
        <w:t xml:space="preserve">of </w:t>
      </w:r>
      <w:r w:rsidR="008962BA">
        <w:rPr>
          <w:sz w:val="20"/>
          <w:szCs w:val="20"/>
        </w:rPr>
        <w:t>Ju</w:t>
      </w:r>
      <w:r w:rsidR="00A2349D">
        <w:rPr>
          <w:sz w:val="20"/>
          <w:szCs w:val="20"/>
        </w:rPr>
        <w:t>ly</w:t>
      </w:r>
      <w:r w:rsidR="005B6B19">
        <w:rPr>
          <w:sz w:val="20"/>
          <w:szCs w:val="20"/>
        </w:rPr>
        <w:t xml:space="preserve"> 20</w:t>
      </w:r>
      <w:r w:rsidR="007555BE">
        <w:rPr>
          <w:sz w:val="20"/>
          <w:szCs w:val="20"/>
        </w:rPr>
        <w:t>2</w:t>
      </w:r>
      <w:r w:rsidR="007B5001">
        <w:rPr>
          <w:sz w:val="20"/>
          <w:szCs w:val="20"/>
        </w:rPr>
        <w:t>3</w:t>
      </w:r>
      <w:r w:rsidR="00ED592D" w:rsidRPr="00ED592D">
        <w:rPr>
          <w:sz w:val="20"/>
          <w:szCs w:val="20"/>
        </w:rPr>
        <w:t>.</w:t>
      </w:r>
    </w:p>
    <w:p w14:paraId="15E74AB8" w14:textId="77777777" w:rsidR="00ED592D" w:rsidRPr="00ED592D" w:rsidRDefault="00ED592D" w:rsidP="00ED592D">
      <w:pPr>
        <w:ind w:left="4500" w:hanging="4500"/>
        <w:rPr>
          <w:sz w:val="20"/>
          <w:szCs w:val="20"/>
        </w:rPr>
      </w:pPr>
    </w:p>
    <w:p w14:paraId="652A331B" w14:textId="77777777" w:rsidR="00914332" w:rsidRDefault="009C5D6D" w:rsidP="00914332">
      <w:pPr>
        <w:ind w:left="4320"/>
        <w:outlineLvl w:val="0"/>
        <w:rPr>
          <w:sz w:val="20"/>
          <w:szCs w:val="20"/>
          <w:u w:val="single"/>
        </w:rPr>
      </w:pPr>
      <w:r>
        <w:rPr>
          <w:sz w:val="20"/>
          <w:szCs w:val="20"/>
          <w:u w:val="single"/>
        </w:rPr>
        <w:t>Matt Pritchard</w:t>
      </w:r>
    </w:p>
    <w:p w14:paraId="1EF790D7" w14:textId="77777777" w:rsidR="00914332" w:rsidRDefault="00914332" w:rsidP="00914332">
      <w:pPr>
        <w:ind w:left="4320"/>
        <w:outlineLvl w:val="0"/>
        <w:rPr>
          <w:sz w:val="20"/>
          <w:szCs w:val="20"/>
          <w:u w:val="single"/>
        </w:rPr>
      </w:pPr>
    </w:p>
    <w:p w14:paraId="1A7C4F84" w14:textId="77777777" w:rsidR="00ED592D" w:rsidRPr="00914332" w:rsidRDefault="00ED592D" w:rsidP="00914332">
      <w:pPr>
        <w:ind w:left="1440" w:hanging="1440"/>
        <w:outlineLvl w:val="0"/>
        <w:rPr>
          <w:sz w:val="20"/>
          <w:szCs w:val="20"/>
          <w:u w:val="single"/>
        </w:rPr>
      </w:pPr>
      <w:r w:rsidRPr="00381930">
        <w:rPr>
          <w:rFonts w:ascii="Arial" w:hAnsi="Arial" w:cs="Arial"/>
          <w:sz w:val="20"/>
          <w:szCs w:val="20"/>
        </w:rPr>
        <w:t>Attachment</w:t>
      </w:r>
    </w:p>
    <w:p w14:paraId="2E033267" w14:textId="77777777" w:rsidR="00D1310D" w:rsidRPr="00ED592D" w:rsidRDefault="00D1310D" w:rsidP="000A1A7F">
      <w:pPr>
        <w:spacing w:line="240" w:lineRule="exact"/>
        <w:rPr>
          <w:rFonts w:ascii="Arial" w:hAnsi="Arial" w:cs="Arial"/>
          <w:sz w:val="20"/>
          <w:szCs w:val="20"/>
        </w:rPr>
      </w:pPr>
    </w:p>
    <w:p w14:paraId="4BB15CC7" w14:textId="77777777" w:rsidR="00D1310D" w:rsidRPr="000A1A7F" w:rsidRDefault="00D1310D" w:rsidP="000A1A7F">
      <w:pPr>
        <w:spacing w:line="240" w:lineRule="exact"/>
        <w:rPr>
          <w:rFonts w:ascii="Arial" w:hAnsi="Arial" w:cs="Arial"/>
          <w:sz w:val="20"/>
          <w:szCs w:val="20"/>
        </w:rPr>
      </w:pPr>
    </w:p>
    <w:sectPr w:rsidR="00D1310D" w:rsidRPr="000A1A7F" w:rsidSect="000A1A7F">
      <w:headerReference w:type="default" r:id="rId15"/>
      <w:footerReference w:type="default" r:id="rId16"/>
      <w:type w:val="continuous"/>
      <w:pgSz w:w="12240" w:h="15840"/>
      <w:pgMar w:top="2664" w:right="1627" w:bottom="72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A8AF" w14:textId="77777777" w:rsidR="00472714" w:rsidRDefault="00472714">
      <w:r>
        <w:separator/>
      </w:r>
    </w:p>
  </w:endnote>
  <w:endnote w:type="continuationSeparator" w:id="0">
    <w:p w14:paraId="70B08DBB" w14:textId="77777777" w:rsidR="00472714" w:rsidRDefault="0047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D188" w14:textId="77777777" w:rsidR="007555BE" w:rsidRDefault="00755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6B35" w14:textId="77777777" w:rsidR="007555BE" w:rsidRDefault="00755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2CCC" w14:textId="77777777" w:rsidR="007555BE" w:rsidRDefault="00755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E5A" w14:textId="77777777" w:rsidR="00625312" w:rsidRDefault="00DD11EA" w:rsidP="0014489A">
    <w:pPr>
      <w:pStyle w:val="Footer"/>
    </w:pPr>
    <w:r>
      <w:rPr>
        <w:noProof/>
      </w:rPr>
      <w:drawing>
        <wp:anchor distT="0" distB="0" distL="114300" distR="114300" simplePos="0" relativeHeight="251657216" behindDoc="1" locked="0" layoutInCell="1" allowOverlap="1" wp14:anchorId="1F7F14F0" wp14:editId="6952F794">
          <wp:simplePos x="0" y="0"/>
          <wp:positionH relativeFrom="column">
            <wp:posOffset>-6350</wp:posOffset>
          </wp:positionH>
          <wp:positionV relativeFrom="page">
            <wp:posOffset>9698990</wp:posOffset>
          </wp:positionV>
          <wp:extent cx="1438275" cy="171450"/>
          <wp:effectExtent l="19050" t="0" r="9525" b="0"/>
          <wp:wrapNone/>
          <wp:docPr id="2" name="Picture 2" descr="olympic_colo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ympic_color600"/>
                  <pic:cNvPicPr>
                    <a:picLocks noChangeAspect="1" noChangeArrowheads="1"/>
                  </pic:cNvPicPr>
                </pic:nvPicPr>
                <pic:blipFill>
                  <a:blip r:embed="rId1"/>
                  <a:srcRect/>
                  <a:stretch>
                    <a:fillRect/>
                  </a:stretch>
                </pic:blipFill>
                <pic:spPr bwMode="auto">
                  <a:xfrm>
                    <a:off x="0" y="0"/>
                    <a:ext cx="1438275" cy="171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3D0D" w14:textId="77777777" w:rsidR="00472714" w:rsidRDefault="00472714">
      <w:r>
        <w:separator/>
      </w:r>
    </w:p>
  </w:footnote>
  <w:footnote w:type="continuationSeparator" w:id="0">
    <w:p w14:paraId="319DE78F" w14:textId="77777777" w:rsidR="00472714" w:rsidRDefault="0047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36AF" w14:textId="77777777" w:rsidR="007555BE" w:rsidRDefault="00755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96D5" w14:textId="7403FDF2" w:rsidR="00625312" w:rsidRPr="0034644C" w:rsidRDefault="00211ED2" w:rsidP="009C5D6D">
    <w:pPr>
      <w:tabs>
        <w:tab w:val="left" w:pos="4680"/>
        <w:tab w:val="left" w:pos="6840"/>
        <w:tab w:val="left" w:pos="8640"/>
      </w:tabs>
      <w:ind w:left="720"/>
      <w:rPr>
        <w:rFonts w:ascii="Tahoma" w:hAnsi="Tahoma" w:cs="Tahoma"/>
        <w:bCs/>
        <w:sz w:val="16"/>
        <w:szCs w:val="16"/>
      </w:rPr>
    </w:pPr>
    <w:r w:rsidRPr="00F62014">
      <w:rPr>
        <w:rFonts w:ascii="Arial" w:hAnsi="Arial" w:cs="Arial"/>
        <w:noProof/>
        <w:sz w:val="16"/>
        <w:szCs w:val="16"/>
      </w:rPr>
      <w:drawing>
        <wp:anchor distT="0" distB="0" distL="114300" distR="114300" simplePos="0" relativeHeight="251661312" behindDoc="0" locked="0" layoutInCell="1" allowOverlap="1" wp14:anchorId="7E0A6FCE" wp14:editId="2F863542">
          <wp:simplePos x="0" y="0"/>
          <wp:positionH relativeFrom="margin">
            <wp:posOffset>-592666</wp:posOffset>
          </wp:positionH>
          <wp:positionV relativeFrom="paragraph">
            <wp:posOffset>8255</wp:posOffset>
          </wp:positionV>
          <wp:extent cx="1270715" cy="610023"/>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715" cy="610023"/>
                  </a:xfrm>
                  <a:prstGeom prst="rect">
                    <a:avLst/>
                  </a:prstGeom>
                  <a:noFill/>
                  <a:ln>
                    <a:noFill/>
                  </a:ln>
                </pic:spPr>
              </pic:pic>
            </a:graphicData>
          </a:graphic>
          <wp14:sizeRelV relativeFrom="margin">
            <wp14:pctHeight>0</wp14:pctHeight>
          </wp14:sizeRelV>
        </wp:anchor>
      </w:drawing>
    </w:r>
    <w:r w:rsidR="00625312">
      <w:rPr>
        <w:rFonts w:ascii="Tahoma" w:hAnsi="Tahoma" w:cs="Tahoma"/>
        <w:sz w:val="16"/>
        <w:szCs w:val="16"/>
      </w:rPr>
      <w:tab/>
    </w:r>
    <w:r w:rsidR="009C5D6D">
      <w:rPr>
        <w:rFonts w:ascii="Tahoma" w:hAnsi="Tahoma" w:cs="Tahoma"/>
        <w:sz w:val="16"/>
        <w:szCs w:val="16"/>
      </w:rPr>
      <w:t>Matt Pritchard</w:t>
    </w:r>
    <w:r w:rsidR="00625312">
      <w:rPr>
        <w:rFonts w:ascii="Tahoma" w:hAnsi="Tahoma" w:cs="Tahoma"/>
      </w:rPr>
      <w:tab/>
    </w:r>
    <w:r w:rsidR="00625312">
      <w:rPr>
        <w:rFonts w:ascii="Tahoma" w:hAnsi="Tahoma" w:cs="Tahoma"/>
        <w:bCs/>
        <w:sz w:val="16"/>
        <w:szCs w:val="16"/>
      </w:rPr>
      <w:t>AT&amp;T</w:t>
    </w:r>
    <w:r w:rsidR="005748A5">
      <w:rPr>
        <w:rFonts w:ascii="Tahoma" w:hAnsi="Tahoma" w:cs="Tahoma"/>
        <w:bCs/>
        <w:sz w:val="16"/>
        <w:szCs w:val="16"/>
      </w:rPr>
      <w:t xml:space="preserve"> Services, Inc.</w:t>
    </w:r>
    <w:r w:rsidR="00625312" w:rsidRPr="0034644C">
      <w:rPr>
        <w:rFonts w:ascii="Tahoma" w:hAnsi="Tahoma" w:cs="Tahoma"/>
        <w:bCs/>
        <w:sz w:val="16"/>
        <w:szCs w:val="16"/>
      </w:rPr>
      <w:tab/>
    </w:r>
  </w:p>
  <w:p w14:paraId="5BAC2ADD" w14:textId="12C05BB0" w:rsidR="00625312" w:rsidRPr="0034644C" w:rsidRDefault="00625312" w:rsidP="0034644C">
    <w:pPr>
      <w:tabs>
        <w:tab w:val="left" w:pos="4680"/>
        <w:tab w:val="left" w:pos="6840"/>
        <w:tab w:val="left" w:pos="8640"/>
      </w:tabs>
      <w:rPr>
        <w:rFonts w:ascii="Tahoma" w:hAnsi="Tahoma" w:cs="Tahoma"/>
        <w:bCs/>
        <w:sz w:val="16"/>
        <w:szCs w:val="16"/>
      </w:rPr>
    </w:pPr>
    <w:r w:rsidRPr="0034644C">
      <w:rPr>
        <w:rFonts w:ascii="Tahoma" w:hAnsi="Tahoma" w:cs="Tahoma"/>
        <w:bCs/>
        <w:sz w:val="16"/>
        <w:szCs w:val="16"/>
      </w:rPr>
      <w:tab/>
    </w:r>
    <w:r w:rsidR="004F2345">
      <w:rPr>
        <w:rFonts w:ascii="Tahoma" w:hAnsi="Tahoma" w:cs="Tahoma"/>
        <w:sz w:val="16"/>
        <w:szCs w:val="16"/>
      </w:rPr>
      <w:t>Regional</w:t>
    </w:r>
    <w:r w:rsidR="004F2345" w:rsidDel="004F2345">
      <w:rPr>
        <w:rFonts w:ascii="Tahoma" w:hAnsi="Tahoma" w:cs="Tahoma"/>
        <w:bCs/>
        <w:sz w:val="16"/>
        <w:szCs w:val="16"/>
      </w:rPr>
      <w:t xml:space="preserve"> </w:t>
    </w:r>
    <w:r>
      <w:rPr>
        <w:rFonts w:ascii="Tahoma" w:hAnsi="Tahoma" w:cs="Tahoma"/>
        <w:bCs/>
        <w:sz w:val="16"/>
        <w:szCs w:val="16"/>
      </w:rPr>
      <w:tab/>
      <w:t>101 W. High St.</w:t>
    </w:r>
  </w:p>
  <w:p w14:paraId="76F5570B" w14:textId="4F722355" w:rsidR="00625312" w:rsidRPr="0034644C" w:rsidRDefault="00625312" w:rsidP="0034644C">
    <w:pPr>
      <w:tabs>
        <w:tab w:val="left" w:pos="4680"/>
        <w:tab w:val="left" w:pos="6840"/>
        <w:tab w:val="left" w:pos="8640"/>
      </w:tabs>
      <w:rPr>
        <w:rFonts w:ascii="Tahoma" w:hAnsi="Tahoma" w:cs="Tahoma"/>
        <w:bCs/>
        <w:sz w:val="16"/>
        <w:szCs w:val="16"/>
      </w:rPr>
    </w:pPr>
    <w:r>
      <w:rPr>
        <w:rFonts w:ascii="Tahoma" w:hAnsi="Tahoma" w:cs="Tahoma"/>
        <w:bCs/>
        <w:sz w:val="16"/>
        <w:szCs w:val="16"/>
      </w:rPr>
      <w:tab/>
    </w:r>
    <w:r w:rsidR="004F2345">
      <w:rPr>
        <w:rFonts w:ascii="Tahoma" w:hAnsi="Tahoma" w:cs="Tahoma"/>
        <w:bCs/>
        <w:sz w:val="16"/>
        <w:szCs w:val="16"/>
      </w:rPr>
      <w:t>Director- External Affairs</w:t>
    </w:r>
    <w:r>
      <w:rPr>
        <w:rFonts w:ascii="Tahoma" w:hAnsi="Tahoma" w:cs="Tahoma"/>
        <w:bCs/>
        <w:sz w:val="16"/>
        <w:szCs w:val="16"/>
      </w:rPr>
      <w:tab/>
      <w:t>Jefferson City, MO 65101</w:t>
    </w:r>
  </w:p>
  <w:p w14:paraId="3D193D61" w14:textId="34F0E208" w:rsidR="00625312" w:rsidRPr="0034644C" w:rsidRDefault="00625312" w:rsidP="0034644C">
    <w:pPr>
      <w:tabs>
        <w:tab w:val="left" w:pos="4680"/>
        <w:tab w:val="left" w:pos="6840"/>
        <w:tab w:val="left" w:pos="8586"/>
      </w:tabs>
      <w:rPr>
        <w:rFonts w:ascii="Tahoma" w:hAnsi="Tahoma" w:cs="Tahoma"/>
        <w:bCs/>
        <w:sz w:val="16"/>
        <w:szCs w:val="16"/>
      </w:rPr>
    </w:pPr>
    <w:r w:rsidRPr="0034644C">
      <w:rPr>
        <w:rFonts w:ascii="Tahoma" w:hAnsi="Tahoma" w:cs="Tahoma"/>
        <w:bCs/>
        <w:sz w:val="16"/>
        <w:szCs w:val="16"/>
      </w:rPr>
      <w:tab/>
    </w:r>
    <w:r>
      <w:rPr>
        <w:rFonts w:ascii="Tahoma" w:hAnsi="Tahoma" w:cs="Tahoma"/>
        <w:bCs/>
        <w:sz w:val="16"/>
        <w:szCs w:val="16"/>
      </w:rPr>
      <w:tab/>
    </w:r>
    <w:r w:rsidRPr="0034644C">
      <w:rPr>
        <w:rFonts w:ascii="Tahoma" w:hAnsi="Tahoma" w:cs="Tahoma"/>
        <w:bCs/>
        <w:sz w:val="16"/>
        <w:szCs w:val="16"/>
      </w:rPr>
      <w:t>Phone</w:t>
    </w:r>
    <w:r w:rsidR="007555BE">
      <w:rPr>
        <w:rFonts w:ascii="Tahoma" w:hAnsi="Tahoma" w:cs="Tahoma"/>
        <w:bCs/>
        <w:sz w:val="16"/>
        <w:szCs w:val="16"/>
      </w:rPr>
      <w:t xml:space="preserve"> 573-469-8057</w:t>
    </w:r>
  </w:p>
  <w:p w14:paraId="0C5479CC" w14:textId="4CFEEB28" w:rsidR="00625312" w:rsidRPr="0034644C" w:rsidRDefault="00625312" w:rsidP="0034644C">
    <w:pPr>
      <w:tabs>
        <w:tab w:val="left" w:pos="4680"/>
        <w:tab w:val="left" w:pos="6840"/>
        <w:tab w:val="left" w:pos="8586"/>
      </w:tabs>
      <w:rPr>
        <w:rFonts w:ascii="Tahoma" w:hAnsi="Tahoma" w:cs="Tahoma"/>
        <w:bCs/>
        <w:sz w:val="16"/>
        <w:szCs w:val="16"/>
      </w:rPr>
    </w:pPr>
  </w:p>
  <w:p w14:paraId="1FD14C7F" w14:textId="42EC0837" w:rsidR="00625312" w:rsidRPr="0034644C" w:rsidRDefault="00625312" w:rsidP="0034644C">
    <w:pPr>
      <w:tabs>
        <w:tab w:val="left" w:pos="6840"/>
        <w:tab w:val="left" w:pos="8586"/>
      </w:tabs>
      <w:rPr>
        <w:rFonts w:ascii="Tahoma" w:hAnsi="Tahoma"/>
        <w:sz w:val="16"/>
        <w:szCs w:val="16"/>
      </w:rPr>
    </w:pPr>
    <w:r w:rsidRPr="0034644C">
      <w:tab/>
    </w:r>
    <w:r w:rsidR="009C5D6D">
      <w:rPr>
        <w:rFonts w:ascii="Tahoma" w:hAnsi="Tahoma"/>
        <w:sz w:val="16"/>
        <w:szCs w:val="16"/>
      </w:rPr>
      <w:t>cp8129</w:t>
    </w:r>
    <w:r w:rsidRPr="0034644C">
      <w:rPr>
        <w:rFonts w:ascii="Tahoma" w:hAnsi="Tahoma"/>
        <w:sz w:val="16"/>
        <w:szCs w:val="16"/>
      </w:rPr>
      <w:t>@</w:t>
    </w:r>
    <w:r>
      <w:rPr>
        <w:rFonts w:ascii="Tahoma" w:hAnsi="Tahoma"/>
        <w:sz w:val="16"/>
        <w:szCs w:val="16"/>
      </w:rPr>
      <w:t>att</w:t>
    </w:r>
    <w:r w:rsidRPr="0034644C">
      <w:rPr>
        <w:rFonts w:ascii="Tahoma" w:hAnsi="Tahoma"/>
        <w:sz w:val="16"/>
        <w:szCs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ABD1" w14:textId="77777777" w:rsidR="007555BE" w:rsidRDefault="007555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2684" w14:textId="77777777" w:rsidR="00625312" w:rsidRDefault="00DD11EA" w:rsidP="0014489A">
    <w:pPr>
      <w:pStyle w:val="Header"/>
    </w:pPr>
    <w:r>
      <w:rPr>
        <w:noProof/>
      </w:rPr>
      <w:drawing>
        <wp:anchor distT="0" distB="0" distL="114300" distR="114300" simplePos="0" relativeHeight="251659264" behindDoc="1" locked="0" layoutInCell="1" allowOverlap="1" wp14:anchorId="4736E5B1" wp14:editId="20168C92">
          <wp:simplePos x="0" y="0"/>
          <wp:positionH relativeFrom="page">
            <wp:posOffset>485775</wp:posOffset>
          </wp:positionH>
          <wp:positionV relativeFrom="page">
            <wp:posOffset>377825</wp:posOffset>
          </wp:positionV>
          <wp:extent cx="1028700" cy="476250"/>
          <wp:effectExtent l="19050" t="0" r="0" b="0"/>
          <wp:wrapNone/>
          <wp:docPr id="4" name="Picture 4"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_color_logo600"/>
                  <pic:cNvPicPr>
                    <a:picLocks noChangeAspect="1" noChangeArrowheads="1"/>
                  </pic:cNvPicPr>
                </pic:nvPicPr>
                <pic:blipFill>
                  <a:blip r:embed="rId1"/>
                  <a:srcRect/>
                  <a:stretch>
                    <a:fillRect/>
                  </a:stretch>
                </pic:blipFill>
                <pic:spPr bwMode="auto">
                  <a:xfrm>
                    <a:off x="0" y="0"/>
                    <a:ext cx="1028700"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1C1B8BA4" wp14:editId="67C8DACF">
          <wp:simplePos x="0" y="0"/>
          <wp:positionH relativeFrom="page">
            <wp:posOffset>475615</wp:posOffset>
          </wp:positionH>
          <wp:positionV relativeFrom="page">
            <wp:posOffset>377190</wp:posOffset>
          </wp:positionV>
          <wp:extent cx="1047750" cy="476250"/>
          <wp:effectExtent l="19050" t="0" r="0" b="0"/>
          <wp:wrapNone/>
          <wp:docPr id="3" name="Picture 3" descr="att_bw_logo600i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_bw_logo600idx"/>
                  <pic:cNvPicPr>
                    <a:picLocks noChangeAspect="1" noChangeArrowheads="1"/>
                  </pic:cNvPicPr>
                </pic:nvPicPr>
                <pic:blipFill>
                  <a:blip r:embed="rId2"/>
                  <a:srcRect/>
                  <a:stretch>
                    <a:fillRect/>
                  </a:stretch>
                </pic:blipFill>
                <pic:spPr bwMode="auto">
                  <a:xfrm>
                    <a:off x="0" y="0"/>
                    <a:ext cx="1047750"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0289"/>
    <w:multiLevelType w:val="hybridMultilevel"/>
    <w:tmpl w:val="C6AC46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A613E66"/>
    <w:multiLevelType w:val="hybridMultilevel"/>
    <w:tmpl w:val="120A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6963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425181">
    <w:abstractNumId w:val="1"/>
  </w:num>
  <w:num w:numId="3" w16cid:durableId="1897282425">
    <w:abstractNumId w:val="1"/>
  </w:num>
  <w:num w:numId="4" w16cid:durableId="150955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66"/>
    <w:rsid w:val="00000F27"/>
    <w:rsid w:val="00015E16"/>
    <w:rsid w:val="00023727"/>
    <w:rsid w:val="000262B7"/>
    <w:rsid w:val="00027CE2"/>
    <w:rsid w:val="00032569"/>
    <w:rsid w:val="000326E0"/>
    <w:rsid w:val="00045231"/>
    <w:rsid w:val="000463EE"/>
    <w:rsid w:val="000569B8"/>
    <w:rsid w:val="00063D90"/>
    <w:rsid w:val="00067C20"/>
    <w:rsid w:val="00071F84"/>
    <w:rsid w:val="00076072"/>
    <w:rsid w:val="00091D3F"/>
    <w:rsid w:val="000951E8"/>
    <w:rsid w:val="000A1A7F"/>
    <w:rsid w:val="000A35F3"/>
    <w:rsid w:val="000B14D9"/>
    <w:rsid w:val="000B76C0"/>
    <w:rsid w:val="000D19B6"/>
    <w:rsid w:val="000D3D70"/>
    <w:rsid w:val="000F04A8"/>
    <w:rsid w:val="000F337C"/>
    <w:rsid w:val="001035BE"/>
    <w:rsid w:val="001101EE"/>
    <w:rsid w:val="001125D4"/>
    <w:rsid w:val="00114F4B"/>
    <w:rsid w:val="0012003F"/>
    <w:rsid w:val="00124E06"/>
    <w:rsid w:val="0012642B"/>
    <w:rsid w:val="00130217"/>
    <w:rsid w:val="0013027D"/>
    <w:rsid w:val="001310CD"/>
    <w:rsid w:val="00131F5C"/>
    <w:rsid w:val="00140143"/>
    <w:rsid w:val="0014132F"/>
    <w:rsid w:val="0014489A"/>
    <w:rsid w:val="00147CBA"/>
    <w:rsid w:val="001511AA"/>
    <w:rsid w:val="00160105"/>
    <w:rsid w:val="001609D5"/>
    <w:rsid w:val="0016180C"/>
    <w:rsid w:val="001651DB"/>
    <w:rsid w:val="00174BAC"/>
    <w:rsid w:val="00177BE7"/>
    <w:rsid w:val="00183DBA"/>
    <w:rsid w:val="00193ED9"/>
    <w:rsid w:val="001A4EB1"/>
    <w:rsid w:val="001A55E5"/>
    <w:rsid w:val="001B016B"/>
    <w:rsid w:val="001B65EE"/>
    <w:rsid w:val="001B71A1"/>
    <w:rsid w:val="001B7CD1"/>
    <w:rsid w:val="001C4BD8"/>
    <w:rsid w:val="001C4FAB"/>
    <w:rsid w:val="001E6D85"/>
    <w:rsid w:val="00210751"/>
    <w:rsid w:val="00211882"/>
    <w:rsid w:val="00211ED2"/>
    <w:rsid w:val="00212A1C"/>
    <w:rsid w:val="00231648"/>
    <w:rsid w:val="00234899"/>
    <w:rsid w:val="00235683"/>
    <w:rsid w:val="002406BC"/>
    <w:rsid w:val="00240938"/>
    <w:rsid w:val="00244A7B"/>
    <w:rsid w:val="00252182"/>
    <w:rsid w:val="002521E5"/>
    <w:rsid w:val="002530D2"/>
    <w:rsid w:val="00257A19"/>
    <w:rsid w:val="0026422C"/>
    <w:rsid w:val="002705BA"/>
    <w:rsid w:val="00271703"/>
    <w:rsid w:val="0028723E"/>
    <w:rsid w:val="002A0717"/>
    <w:rsid w:val="002A0F41"/>
    <w:rsid w:val="002A38DC"/>
    <w:rsid w:val="002A45F4"/>
    <w:rsid w:val="002A5C2F"/>
    <w:rsid w:val="002B24D7"/>
    <w:rsid w:val="002C46CE"/>
    <w:rsid w:val="002C4D77"/>
    <w:rsid w:val="002C63F2"/>
    <w:rsid w:val="002D0C41"/>
    <w:rsid w:val="002E13BC"/>
    <w:rsid w:val="002E2CEF"/>
    <w:rsid w:val="002E56D7"/>
    <w:rsid w:val="002F1AC1"/>
    <w:rsid w:val="002F3C1F"/>
    <w:rsid w:val="002F497F"/>
    <w:rsid w:val="002F5408"/>
    <w:rsid w:val="00305658"/>
    <w:rsid w:val="00307060"/>
    <w:rsid w:val="00311521"/>
    <w:rsid w:val="003127FD"/>
    <w:rsid w:val="00314612"/>
    <w:rsid w:val="00320B08"/>
    <w:rsid w:val="00321403"/>
    <w:rsid w:val="00330D13"/>
    <w:rsid w:val="00332854"/>
    <w:rsid w:val="00335881"/>
    <w:rsid w:val="0033766F"/>
    <w:rsid w:val="00337D09"/>
    <w:rsid w:val="003455A6"/>
    <w:rsid w:val="0034644C"/>
    <w:rsid w:val="003474AB"/>
    <w:rsid w:val="003502D9"/>
    <w:rsid w:val="00350773"/>
    <w:rsid w:val="00362BC4"/>
    <w:rsid w:val="00363886"/>
    <w:rsid w:val="00372F8C"/>
    <w:rsid w:val="00373911"/>
    <w:rsid w:val="00381930"/>
    <w:rsid w:val="00383F0C"/>
    <w:rsid w:val="00384B51"/>
    <w:rsid w:val="0038537F"/>
    <w:rsid w:val="00393B8F"/>
    <w:rsid w:val="00396C09"/>
    <w:rsid w:val="003A39F3"/>
    <w:rsid w:val="003B1101"/>
    <w:rsid w:val="003B7B1D"/>
    <w:rsid w:val="003C681C"/>
    <w:rsid w:val="003D02D4"/>
    <w:rsid w:val="003D33BA"/>
    <w:rsid w:val="003D55FC"/>
    <w:rsid w:val="003E51BE"/>
    <w:rsid w:val="003F5426"/>
    <w:rsid w:val="003F6374"/>
    <w:rsid w:val="004148F4"/>
    <w:rsid w:val="00417F2F"/>
    <w:rsid w:val="004238EC"/>
    <w:rsid w:val="00424960"/>
    <w:rsid w:val="00426EA1"/>
    <w:rsid w:val="00433BC2"/>
    <w:rsid w:val="004405F6"/>
    <w:rsid w:val="00444CA9"/>
    <w:rsid w:val="00445BC7"/>
    <w:rsid w:val="00461129"/>
    <w:rsid w:val="00463CE0"/>
    <w:rsid w:val="00470E1F"/>
    <w:rsid w:val="00472374"/>
    <w:rsid w:val="00472714"/>
    <w:rsid w:val="00472D03"/>
    <w:rsid w:val="00481572"/>
    <w:rsid w:val="00481A8D"/>
    <w:rsid w:val="004842FE"/>
    <w:rsid w:val="00486C5A"/>
    <w:rsid w:val="00497110"/>
    <w:rsid w:val="004A00F5"/>
    <w:rsid w:val="004A2912"/>
    <w:rsid w:val="004B4121"/>
    <w:rsid w:val="004C0656"/>
    <w:rsid w:val="004D6038"/>
    <w:rsid w:val="004E4B5A"/>
    <w:rsid w:val="004E504A"/>
    <w:rsid w:val="004F2345"/>
    <w:rsid w:val="004F2E19"/>
    <w:rsid w:val="00501419"/>
    <w:rsid w:val="00512171"/>
    <w:rsid w:val="00514754"/>
    <w:rsid w:val="00521F91"/>
    <w:rsid w:val="00535D45"/>
    <w:rsid w:val="00536743"/>
    <w:rsid w:val="0054245C"/>
    <w:rsid w:val="005539CC"/>
    <w:rsid w:val="00555308"/>
    <w:rsid w:val="005639ED"/>
    <w:rsid w:val="005677DF"/>
    <w:rsid w:val="00570AE4"/>
    <w:rsid w:val="00573A15"/>
    <w:rsid w:val="005748A5"/>
    <w:rsid w:val="00575396"/>
    <w:rsid w:val="00577704"/>
    <w:rsid w:val="00577725"/>
    <w:rsid w:val="00593980"/>
    <w:rsid w:val="005A5B36"/>
    <w:rsid w:val="005B4C3C"/>
    <w:rsid w:val="005B6B19"/>
    <w:rsid w:val="005C1EAE"/>
    <w:rsid w:val="005D01E6"/>
    <w:rsid w:val="005D4256"/>
    <w:rsid w:val="005E0C7C"/>
    <w:rsid w:val="005F493B"/>
    <w:rsid w:val="005F5B6E"/>
    <w:rsid w:val="00613F5C"/>
    <w:rsid w:val="00614233"/>
    <w:rsid w:val="006175E6"/>
    <w:rsid w:val="006243BE"/>
    <w:rsid w:val="00625312"/>
    <w:rsid w:val="006254F0"/>
    <w:rsid w:val="0062678D"/>
    <w:rsid w:val="00630294"/>
    <w:rsid w:val="00630710"/>
    <w:rsid w:val="006365C6"/>
    <w:rsid w:val="00652DE9"/>
    <w:rsid w:val="00652F80"/>
    <w:rsid w:val="0066280E"/>
    <w:rsid w:val="00667620"/>
    <w:rsid w:val="0067510C"/>
    <w:rsid w:val="006802D0"/>
    <w:rsid w:val="0068155C"/>
    <w:rsid w:val="006875AD"/>
    <w:rsid w:val="0069158A"/>
    <w:rsid w:val="006917EE"/>
    <w:rsid w:val="00694A95"/>
    <w:rsid w:val="006953CD"/>
    <w:rsid w:val="006A6B1F"/>
    <w:rsid w:val="006B4014"/>
    <w:rsid w:val="006B4C3E"/>
    <w:rsid w:val="006B4F42"/>
    <w:rsid w:val="006B622C"/>
    <w:rsid w:val="006C2B3F"/>
    <w:rsid w:val="006C2C36"/>
    <w:rsid w:val="006C33AE"/>
    <w:rsid w:val="006C50B6"/>
    <w:rsid w:val="006D5D3F"/>
    <w:rsid w:val="006F338A"/>
    <w:rsid w:val="006F5BFD"/>
    <w:rsid w:val="006F5C72"/>
    <w:rsid w:val="00702A79"/>
    <w:rsid w:val="00704318"/>
    <w:rsid w:val="0070664B"/>
    <w:rsid w:val="00711DBE"/>
    <w:rsid w:val="0071290A"/>
    <w:rsid w:val="00713F7B"/>
    <w:rsid w:val="0072065E"/>
    <w:rsid w:val="00725545"/>
    <w:rsid w:val="007335BA"/>
    <w:rsid w:val="00736E5F"/>
    <w:rsid w:val="007377C7"/>
    <w:rsid w:val="007473AA"/>
    <w:rsid w:val="007555BE"/>
    <w:rsid w:val="007555CE"/>
    <w:rsid w:val="007559FE"/>
    <w:rsid w:val="00756E25"/>
    <w:rsid w:val="0076291E"/>
    <w:rsid w:val="00765783"/>
    <w:rsid w:val="0077498A"/>
    <w:rsid w:val="00777B48"/>
    <w:rsid w:val="00781093"/>
    <w:rsid w:val="007845FE"/>
    <w:rsid w:val="00791745"/>
    <w:rsid w:val="00791C0B"/>
    <w:rsid w:val="007958D6"/>
    <w:rsid w:val="0079648D"/>
    <w:rsid w:val="007B3DC6"/>
    <w:rsid w:val="007B5001"/>
    <w:rsid w:val="007C23D7"/>
    <w:rsid w:val="007C5FB1"/>
    <w:rsid w:val="007D4C75"/>
    <w:rsid w:val="007E039E"/>
    <w:rsid w:val="007E041B"/>
    <w:rsid w:val="007E0617"/>
    <w:rsid w:val="007E1279"/>
    <w:rsid w:val="007E6832"/>
    <w:rsid w:val="007F2595"/>
    <w:rsid w:val="007F26FD"/>
    <w:rsid w:val="007F2ABD"/>
    <w:rsid w:val="008030C8"/>
    <w:rsid w:val="0080598A"/>
    <w:rsid w:val="00815FAA"/>
    <w:rsid w:val="00817D77"/>
    <w:rsid w:val="008332A7"/>
    <w:rsid w:val="0083363D"/>
    <w:rsid w:val="008339DA"/>
    <w:rsid w:val="0083502A"/>
    <w:rsid w:val="00835C31"/>
    <w:rsid w:val="00842077"/>
    <w:rsid w:val="00861AB3"/>
    <w:rsid w:val="00873737"/>
    <w:rsid w:val="00874C0A"/>
    <w:rsid w:val="008819BD"/>
    <w:rsid w:val="00886801"/>
    <w:rsid w:val="00886CF7"/>
    <w:rsid w:val="00893122"/>
    <w:rsid w:val="008962BA"/>
    <w:rsid w:val="008B0AC9"/>
    <w:rsid w:val="008B4618"/>
    <w:rsid w:val="008B64A9"/>
    <w:rsid w:val="008C31B0"/>
    <w:rsid w:val="008D1655"/>
    <w:rsid w:val="008D35F9"/>
    <w:rsid w:val="008D490E"/>
    <w:rsid w:val="008D5641"/>
    <w:rsid w:val="008D6CBE"/>
    <w:rsid w:val="008E500A"/>
    <w:rsid w:val="008E5CCB"/>
    <w:rsid w:val="008E6D36"/>
    <w:rsid w:val="008F6F73"/>
    <w:rsid w:val="00900B2C"/>
    <w:rsid w:val="00913CD9"/>
    <w:rsid w:val="0091415E"/>
    <w:rsid w:val="00914332"/>
    <w:rsid w:val="00916FD9"/>
    <w:rsid w:val="0092178A"/>
    <w:rsid w:val="009237AD"/>
    <w:rsid w:val="00926CD3"/>
    <w:rsid w:val="0093188A"/>
    <w:rsid w:val="00934DB8"/>
    <w:rsid w:val="00946593"/>
    <w:rsid w:val="00960340"/>
    <w:rsid w:val="00962B9B"/>
    <w:rsid w:val="009643B7"/>
    <w:rsid w:val="009678C1"/>
    <w:rsid w:val="009711AE"/>
    <w:rsid w:val="009740F4"/>
    <w:rsid w:val="00983B03"/>
    <w:rsid w:val="00987D75"/>
    <w:rsid w:val="00994B8D"/>
    <w:rsid w:val="0099593E"/>
    <w:rsid w:val="009A2C49"/>
    <w:rsid w:val="009B3776"/>
    <w:rsid w:val="009C5D6D"/>
    <w:rsid w:val="009D5376"/>
    <w:rsid w:val="009D6CA8"/>
    <w:rsid w:val="009F2C66"/>
    <w:rsid w:val="00A02301"/>
    <w:rsid w:val="00A12D9C"/>
    <w:rsid w:val="00A14355"/>
    <w:rsid w:val="00A159E4"/>
    <w:rsid w:val="00A15FF9"/>
    <w:rsid w:val="00A2349D"/>
    <w:rsid w:val="00A23B12"/>
    <w:rsid w:val="00A41165"/>
    <w:rsid w:val="00A421E4"/>
    <w:rsid w:val="00A445E2"/>
    <w:rsid w:val="00A577C6"/>
    <w:rsid w:val="00A61870"/>
    <w:rsid w:val="00A6194C"/>
    <w:rsid w:val="00A748ED"/>
    <w:rsid w:val="00A83C43"/>
    <w:rsid w:val="00A8612F"/>
    <w:rsid w:val="00AA3F22"/>
    <w:rsid w:val="00AB0514"/>
    <w:rsid w:val="00AB0980"/>
    <w:rsid w:val="00AB0C7C"/>
    <w:rsid w:val="00AB1075"/>
    <w:rsid w:val="00AB1355"/>
    <w:rsid w:val="00AC1E02"/>
    <w:rsid w:val="00AC2748"/>
    <w:rsid w:val="00AC50BC"/>
    <w:rsid w:val="00AC53CA"/>
    <w:rsid w:val="00AC794B"/>
    <w:rsid w:val="00AD140A"/>
    <w:rsid w:val="00AE016B"/>
    <w:rsid w:val="00AF3FFF"/>
    <w:rsid w:val="00B028D4"/>
    <w:rsid w:val="00B1099E"/>
    <w:rsid w:val="00B1343B"/>
    <w:rsid w:val="00B22252"/>
    <w:rsid w:val="00B33DA5"/>
    <w:rsid w:val="00B36DFB"/>
    <w:rsid w:val="00B45AE6"/>
    <w:rsid w:val="00B472B9"/>
    <w:rsid w:val="00B70E3A"/>
    <w:rsid w:val="00B8040F"/>
    <w:rsid w:val="00B93783"/>
    <w:rsid w:val="00B94465"/>
    <w:rsid w:val="00B9566C"/>
    <w:rsid w:val="00BA0EF0"/>
    <w:rsid w:val="00BA5D7F"/>
    <w:rsid w:val="00BA7C23"/>
    <w:rsid w:val="00BB1AAD"/>
    <w:rsid w:val="00BB2E66"/>
    <w:rsid w:val="00BB4441"/>
    <w:rsid w:val="00BB55F2"/>
    <w:rsid w:val="00BC616F"/>
    <w:rsid w:val="00BD69B4"/>
    <w:rsid w:val="00BE2412"/>
    <w:rsid w:val="00BE3F15"/>
    <w:rsid w:val="00BE636A"/>
    <w:rsid w:val="00BF192C"/>
    <w:rsid w:val="00BF2115"/>
    <w:rsid w:val="00BF23EB"/>
    <w:rsid w:val="00C01C7B"/>
    <w:rsid w:val="00C14080"/>
    <w:rsid w:val="00C148F2"/>
    <w:rsid w:val="00C216EF"/>
    <w:rsid w:val="00C23227"/>
    <w:rsid w:val="00C23FB6"/>
    <w:rsid w:val="00C34330"/>
    <w:rsid w:val="00C3687B"/>
    <w:rsid w:val="00C44B36"/>
    <w:rsid w:val="00C52DDD"/>
    <w:rsid w:val="00C735CB"/>
    <w:rsid w:val="00C74214"/>
    <w:rsid w:val="00C74BFA"/>
    <w:rsid w:val="00C75A67"/>
    <w:rsid w:val="00C75CB1"/>
    <w:rsid w:val="00C91A39"/>
    <w:rsid w:val="00C950EA"/>
    <w:rsid w:val="00C95766"/>
    <w:rsid w:val="00C977CD"/>
    <w:rsid w:val="00CA6E98"/>
    <w:rsid w:val="00CC2240"/>
    <w:rsid w:val="00CC2446"/>
    <w:rsid w:val="00CC51A3"/>
    <w:rsid w:val="00CE364D"/>
    <w:rsid w:val="00CF78F4"/>
    <w:rsid w:val="00D01221"/>
    <w:rsid w:val="00D01AEF"/>
    <w:rsid w:val="00D1310D"/>
    <w:rsid w:val="00D24A72"/>
    <w:rsid w:val="00D304AA"/>
    <w:rsid w:val="00D348CF"/>
    <w:rsid w:val="00D3742C"/>
    <w:rsid w:val="00D4257C"/>
    <w:rsid w:val="00D434EC"/>
    <w:rsid w:val="00D51FE8"/>
    <w:rsid w:val="00D5426D"/>
    <w:rsid w:val="00D545EA"/>
    <w:rsid w:val="00D57765"/>
    <w:rsid w:val="00D6790A"/>
    <w:rsid w:val="00D67E53"/>
    <w:rsid w:val="00D7359F"/>
    <w:rsid w:val="00D76876"/>
    <w:rsid w:val="00D93F7B"/>
    <w:rsid w:val="00D957E8"/>
    <w:rsid w:val="00DA17F4"/>
    <w:rsid w:val="00DA2613"/>
    <w:rsid w:val="00DB020A"/>
    <w:rsid w:val="00DB0D52"/>
    <w:rsid w:val="00DB1F4B"/>
    <w:rsid w:val="00DB26B4"/>
    <w:rsid w:val="00DB407D"/>
    <w:rsid w:val="00DC6CAA"/>
    <w:rsid w:val="00DD11EA"/>
    <w:rsid w:val="00DD688B"/>
    <w:rsid w:val="00DE3C06"/>
    <w:rsid w:val="00DF0D16"/>
    <w:rsid w:val="00E00567"/>
    <w:rsid w:val="00E01B2A"/>
    <w:rsid w:val="00E07015"/>
    <w:rsid w:val="00E13B0A"/>
    <w:rsid w:val="00E21D84"/>
    <w:rsid w:val="00E23444"/>
    <w:rsid w:val="00E319BB"/>
    <w:rsid w:val="00E35BA4"/>
    <w:rsid w:val="00E456D4"/>
    <w:rsid w:val="00E45E25"/>
    <w:rsid w:val="00E529D4"/>
    <w:rsid w:val="00E6544C"/>
    <w:rsid w:val="00E65A48"/>
    <w:rsid w:val="00E84DBE"/>
    <w:rsid w:val="00E91A3D"/>
    <w:rsid w:val="00E9208A"/>
    <w:rsid w:val="00E94317"/>
    <w:rsid w:val="00EB5F5D"/>
    <w:rsid w:val="00EB641F"/>
    <w:rsid w:val="00EB7112"/>
    <w:rsid w:val="00ED592D"/>
    <w:rsid w:val="00ED6889"/>
    <w:rsid w:val="00ED70F1"/>
    <w:rsid w:val="00EE19C0"/>
    <w:rsid w:val="00EF1B1F"/>
    <w:rsid w:val="00EF5D27"/>
    <w:rsid w:val="00F05A0F"/>
    <w:rsid w:val="00F062C9"/>
    <w:rsid w:val="00F10D79"/>
    <w:rsid w:val="00F12FD4"/>
    <w:rsid w:val="00F169AD"/>
    <w:rsid w:val="00F20ED8"/>
    <w:rsid w:val="00F30331"/>
    <w:rsid w:val="00F30759"/>
    <w:rsid w:val="00F30BC3"/>
    <w:rsid w:val="00F339AA"/>
    <w:rsid w:val="00F34E4B"/>
    <w:rsid w:val="00F35756"/>
    <w:rsid w:val="00F43488"/>
    <w:rsid w:val="00F44C80"/>
    <w:rsid w:val="00F526D8"/>
    <w:rsid w:val="00F65BC2"/>
    <w:rsid w:val="00F72851"/>
    <w:rsid w:val="00F808EC"/>
    <w:rsid w:val="00F86318"/>
    <w:rsid w:val="00F901C5"/>
    <w:rsid w:val="00F93B96"/>
    <w:rsid w:val="00F93D0C"/>
    <w:rsid w:val="00FA021C"/>
    <w:rsid w:val="00FA5D9A"/>
    <w:rsid w:val="00FB24AB"/>
    <w:rsid w:val="00FB2C07"/>
    <w:rsid w:val="00FD1162"/>
    <w:rsid w:val="00FD4017"/>
    <w:rsid w:val="00FD4419"/>
    <w:rsid w:val="00FE21DA"/>
    <w:rsid w:val="00FE3984"/>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6AB56"/>
  <w15:docId w15:val="{4FE12DAD-279C-40E5-BF76-456D2F71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C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1C7B"/>
    <w:pPr>
      <w:tabs>
        <w:tab w:val="center" w:pos="4320"/>
        <w:tab w:val="right" w:pos="8640"/>
      </w:tabs>
    </w:pPr>
  </w:style>
  <w:style w:type="paragraph" w:styleId="Footer">
    <w:name w:val="footer"/>
    <w:basedOn w:val="Normal"/>
    <w:rsid w:val="00C01C7B"/>
    <w:pPr>
      <w:tabs>
        <w:tab w:val="center" w:pos="4320"/>
        <w:tab w:val="right" w:pos="8640"/>
      </w:tabs>
    </w:pPr>
  </w:style>
  <w:style w:type="paragraph" w:styleId="BalloonText">
    <w:name w:val="Balloon Text"/>
    <w:basedOn w:val="Normal"/>
    <w:semiHidden/>
    <w:rsid w:val="00F44C80"/>
    <w:rPr>
      <w:rFonts w:ascii="Tahoma" w:hAnsi="Tahoma" w:cs="Tahoma"/>
      <w:sz w:val="16"/>
      <w:szCs w:val="16"/>
    </w:rPr>
  </w:style>
  <w:style w:type="paragraph" w:styleId="DocumentMap">
    <w:name w:val="Document Map"/>
    <w:basedOn w:val="Normal"/>
    <w:semiHidden/>
    <w:rsid w:val="00AB0C7C"/>
    <w:pPr>
      <w:shd w:val="clear" w:color="auto" w:fill="000080"/>
    </w:pPr>
    <w:rPr>
      <w:rFonts w:ascii="Tahoma" w:hAnsi="Tahoma" w:cs="Tahoma"/>
      <w:sz w:val="20"/>
      <w:szCs w:val="20"/>
    </w:rPr>
  </w:style>
  <w:style w:type="character" w:styleId="CommentReference">
    <w:name w:val="annotation reference"/>
    <w:basedOn w:val="DefaultParagraphFont"/>
    <w:semiHidden/>
    <w:rsid w:val="00F93B96"/>
    <w:rPr>
      <w:sz w:val="16"/>
      <w:szCs w:val="16"/>
    </w:rPr>
  </w:style>
  <w:style w:type="paragraph" w:styleId="CommentText">
    <w:name w:val="annotation text"/>
    <w:basedOn w:val="Normal"/>
    <w:semiHidden/>
    <w:rsid w:val="00F93B96"/>
    <w:rPr>
      <w:sz w:val="20"/>
      <w:szCs w:val="20"/>
    </w:rPr>
  </w:style>
  <w:style w:type="paragraph" w:styleId="CommentSubject">
    <w:name w:val="annotation subject"/>
    <w:basedOn w:val="CommentText"/>
    <w:next w:val="CommentText"/>
    <w:semiHidden/>
    <w:rsid w:val="00F93B96"/>
    <w:rPr>
      <w:b/>
      <w:bCs/>
    </w:rPr>
  </w:style>
  <w:style w:type="paragraph" w:styleId="ListParagraph">
    <w:name w:val="List Paragraph"/>
    <w:basedOn w:val="Normal"/>
    <w:uiPriority w:val="34"/>
    <w:qFormat/>
    <w:rsid w:val="005B6B19"/>
    <w:pPr>
      <w:ind w:left="720"/>
    </w:pPr>
    <w:rPr>
      <w:rFonts w:ascii="Calibri" w:hAnsi="Calibri"/>
      <w:sz w:val="22"/>
      <w:szCs w:val="22"/>
    </w:rPr>
  </w:style>
  <w:style w:type="paragraph" w:customStyle="1" w:styleId="Default">
    <w:name w:val="Default"/>
    <w:rsid w:val="009711AE"/>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7555BE"/>
    <w:rPr>
      <w:color w:val="0000FF" w:themeColor="hyperlink"/>
      <w:u w:val="single"/>
    </w:rPr>
  </w:style>
  <w:style w:type="character" w:styleId="UnresolvedMention">
    <w:name w:val="Unresolved Mention"/>
    <w:basedOn w:val="DefaultParagraphFont"/>
    <w:uiPriority w:val="99"/>
    <w:semiHidden/>
    <w:unhideWhenUsed/>
    <w:rsid w:val="0075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2034">
      <w:bodyDiv w:val="1"/>
      <w:marLeft w:val="0"/>
      <w:marRight w:val="0"/>
      <w:marTop w:val="0"/>
      <w:marBottom w:val="0"/>
      <w:divBdr>
        <w:top w:val="none" w:sz="0" w:space="0" w:color="auto"/>
        <w:left w:val="none" w:sz="0" w:space="0" w:color="auto"/>
        <w:bottom w:val="none" w:sz="0" w:space="0" w:color="auto"/>
        <w:right w:val="none" w:sz="0" w:space="0" w:color="auto"/>
      </w:divBdr>
    </w:div>
    <w:div w:id="562641810">
      <w:bodyDiv w:val="1"/>
      <w:marLeft w:val="0"/>
      <w:marRight w:val="0"/>
      <w:marTop w:val="0"/>
      <w:marBottom w:val="0"/>
      <w:divBdr>
        <w:top w:val="none" w:sz="0" w:space="0" w:color="auto"/>
        <w:left w:val="none" w:sz="0" w:space="0" w:color="auto"/>
        <w:bottom w:val="none" w:sz="0" w:space="0" w:color="auto"/>
        <w:right w:val="none" w:sz="0" w:space="0" w:color="auto"/>
      </w:divBdr>
    </w:div>
    <w:div w:id="895431025">
      <w:bodyDiv w:val="1"/>
      <w:marLeft w:val="0"/>
      <w:marRight w:val="0"/>
      <w:marTop w:val="0"/>
      <w:marBottom w:val="0"/>
      <w:divBdr>
        <w:top w:val="none" w:sz="0" w:space="0" w:color="auto"/>
        <w:left w:val="none" w:sz="0" w:space="0" w:color="auto"/>
        <w:bottom w:val="none" w:sz="0" w:space="0" w:color="auto"/>
        <w:right w:val="none" w:sz="0" w:space="0" w:color="auto"/>
      </w:divBdr>
    </w:div>
    <w:div w:id="1329750417">
      <w:bodyDiv w:val="1"/>
      <w:marLeft w:val="0"/>
      <w:marRight w:val="0"/>
      <w:marTop w:val="0"/>
      <w:marBottom w:val="0"/>
      <w:divBdr>
        <w:top w:val="none" w:sz="0" w:space="0" w:color="auto"/>
        <w:left w:val="none" w:sz="0" w:space="0" w:color="auto"/>
        <w:bottom w:val="none" w:sz="0" w:space="0" w:color="auto"/>
        <w:right w:val="none" w:sz="0" w:space="0" w:color="auto"/>
      </w:divBdr>
    </w:div>
    <w:div w:id="1572152889">
      <w:bodyDiv w:val="1"/>
      <w:marLeft w:val="0"/>
      <w:marRight w:val="0"/>
      <w:marTop w:val="0"/>
      <w:marBottom w:val="0"/>
      <w:divBdr>
        <w:top w:val="none" w:sz="0" w:space="0" w:color="auto"/>
        <w:left w:val="none" w:sz="0" w:space="0" w:color="auto"/>
        <w:bottom w:val="none" w:sz="0" w:space="0" w:color="auto"/>
        <w:right w:val="none" w:sz="0" w:space="0" w:color="auto"/>
      </w:divBdr>
    </w:div>
    <w:div w:id="1742216693">
      <w:bodyDiv w:val="1"/>
      <w:marLeft w:val="0"/>
      <w:marRight w:val="0"/>
      <w:marTop w:val="0"/>
      <w:marBottom w:val="0"/>
      <w:divBdr>
        <w:top w:val="none" w:sz="0" w:space="0" w:color="auto"/>
        <w:left w:val="none" w:sz="0" w:space="0" w:color="auto"/>
        <w:bottom w:val="none" w:sz="0" w:space="0" w:color="auto"/>
        <w:right w:val="none" w:sz="0" w:space="0" w:color="auto"/>
      </w:divBdr>
    </w:div>
    <w:div w:id="18871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opco@opc.mo.gov"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0013\Local%20Settings\Temporary%20Internet%20Files\OLK32\Letter%20Filing%20CAU's%20Testimo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7349-5245-44EE-812A-5783B939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Filing CAU's Testimony</Template>
  <TotalTime>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October 16, 2005</vt:lpstr>
    </vt:vector>
  </TitlesOfParts>
  <Company>Andy Johnson</Company>
  <LinksUpToDate>false</LinksUpToDate>
  <CharactersWithSpaces>1663</CharactersWithSpaces>
  <SharedDoc>false</SharedDoc>
  <HLinks>
    <vt:vector size="6" baseType="variant">
      <vt:variant>
        <vt:i4>7012379</vt:i4>
      </vt:variant>
      <vt:variant>
        <vt:i4>0</vt:i4>
      </vt:variant>
      <vt:variant>
        <vt:i4>0</vt:i4>
      </vt:variant>
      <vt:variant>
        <vt:i4>5</vt:i4>
      </vt:variant>
      <vt:variant>
        <vt:lpwstr>mailto:opcservice@ded.mo.gov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 2005</dc:title>
  <dc:creator>jo0013</dc:creator>
  <cp:lastModifiedBy>PRITCHARD, MATT</cp:lastModifiedBy>
  <cp:revision>3</cp:revision>
  <cp:lastPrinted>2018-10-22T18:57:00Z</cp:lastPrinted>
  <dcterms:created xsi:type="dcterms:W3CDTF">2023-07-24T16:34:00Z</dcterms:created>
  <dcterms:modified xsi:type="dcterms:W3CDTF">2023-07-26T13:36:00Z</dcterms:modified>
</cp:coreProperties>
</file>