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71AA1" w14:textId="77777777" w:rsidR="008E0DF3" w:rsidRDefault="000A34F2">
      <w:pPr>
        <w:pStyle w:val="Title"/>
      </w:pPr>
      <w:r>
        <w:t>EXHIBIT LIST</w:t>
      </w:r>
    </w:p>
    <w:p w14:paraId="09256669" w14:textId="77777777" w:rsidR="008E0DF3" w:rsidRDefault="000A34F2">
      <w:pPr>
        <w:spacing w:before="238"/>
        <w:ind w:left="414" w:right="874"/>
        <w:jc w:val="center"/>
        <w:rPr>
          <w:b/>
          <w:sz w:val="24"/>
        </w:rPr>
      </w:pPr>
      <w:r>
        <w:rPr>
          <w:b/>
          <w:sz w:val="24"/>
        </w:rPr>
        <w:t>CASE NO. EC-2023-0037</w:t>
      </w:r>
    </w:p>
    <w:p w14:paraId="7AD68E67" w14:textId="722235A9" w:rsidR="008E0DF3" w:rsidRPr="000A34F2" w:rsidRDefault="000A34F2">
      <w:pPr>
        <w:pStyle w:val="BodyText"/>
        <w:spacing w:before="232"/>
        <w:ind w:left="415" w:right="874"/>
        <w:jc w:val="center"/>
        <w:rPr>
          <w:sz w:val="18"/>
          <w:szCs w:val="18"/>
        </w:rPr>
      </w:pPr>
      <w:r w:rsidRPr="000A34F2">
        <w:rPr>
          <w:sz w:val="18"/>
          <w:szCs w:val="18"/>
        </w:rPr>
        <w:t>Missouri Coalition for Fair Competition and Corey Malone v. Union Electric Company d/b/a Ameren Missouri</w:t>
      </w:r>
    </w:p>
    <w:p w14:paraId="1421F178" w14:textId="77777777" w:rsidR="008E0DF3" w:rsidRDefault="008E0DF3">
      <w:pPr>
        <w:pStyle w:val="BodyText"/>
        <w:rPr>
          <w:sz w:val="21"/>
        </w:rPr>
      </w:pPr>
    </w:p>
    <w:tbl>
      <w:tblPr>
        <w:tblW w:w="0" w:type="auto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900"/>
        <w:gridCol w:w="540"/>
        <w:gridCol w:w="631"/>
        <w:gridCol w:w="3149"/>
        <w:gridCol w:w="811"/>
        <w:gridCol w:w="1440"/>
        <w:gridCol w:w="1080"/>
      </w:tblGrid>
      <w:tr w:rsidR="008E0DF3" w14:paraId="14D799E1" w14:textId="77777777">
        <w:trPr>
          <w:trHeight w:val="666"/>
        </w:trPr>
        <w:tc>
          <w:tcPr>
            <w:tcW w:w="1260" w:type="dxa"/>
            <w:tcBorders>
              <w:left w:val="double" w:sz="3" w:space="0" w:color="000000"/>
            </w:tcBorders>
            <w:shd w:val="clear" w:color="auto" w:fill="E4E4E4"/>
          </w:tcPr>
          <w:p w14:paraId="7539395F" w14:textId="77777777" w:rsidR="008E0DF3" w:rsidRDefault="000A34F2">
            <w:pPr>
              <w:pStyle w:val="TableParagraph"/>
              <w:spacing w:before="160" w:line="250" w:lineRule="atLeast"/>
              <w:ind w:left="416" w:right="121" w:hanging="279"/>
              <w:rPr>
                <w:b/>
              </w:rPr>
            </w:pPr>
            <w:r>
              <w:rPr>
                <w:b/>
              </w:rPr>
              <w:t>EXHIBIT NO.</w:t>
            </w:r>
          </w:p>
        </w:tc>
        <w:tc>
          <w:tcPr>
            <w:tcW w:w="900" w:type="dxa"/>
            <w:shd w:val="clear" w:color="auto" w:fill="E4E4E4"/>
          </w:tcPr>
          <w:p w14:paraId="2F5AD4DE" w14:textId="77777777" w:rsidR="008E0DF3" w:rsidRDefault="008E0DF3">
            <w:pPr>
              <w:pStyle w:val="TableParagraph"/>
              <w:rPr>
                <w:b/>
                <w:sz w:val="24"/>
              </w:rPr>
            </w:pPr>
          </w:p>
          <w:p w14:paraId="4AA51D18" w14:textId="77777777" w:rsidR="008E0DF3" w:rsidRDefault="000A34F2">
            <w:pPr>
              <w:pStyle w:val="TableParagraph"/>
              <w:spacing w:before="138" w:line="232" w:lineRule="exact"/>
              <w:ind w:left="130" w:right="110"/>
              <w:jc w:val="center"/>
              <w:rPr>
                <w:b/>
              </w:rPr>
            </w:pPr>
            <w:r>
              <w:rPr>
                <w:b/>
              </w:rPr>
              <w:t>Public</w:t>
            </w:r>
          </w:p>
        </w:tc>
        <w:tc>
          <w:tcPr>
            <w:tcW w:w="540" w:type="dxa"/>
            <w:shd w:val="clear" w:color="auto" w:fill="E4E4E4"/>
          </w:tcPr>
          <w:p w14:paraId="3B59F065" w14:textId="77777777" w:rsidR="008E0DF3" w:rsidRDefault="008E0DF3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046821E5" w14:textId="77777777" w:rsidR="008E0DF3" w:rsidRDefault="000A34F2">
            <w:pPr>
              <w:pStyle w:val="TableParagraph"/>
              <w:spacing w:line="234" w:lineRule="exact"/>
              <w:ind w:left="134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631" w:type="dxa"/>
            <w:shd w:val="clear" w:color="auto" w:fill="E4E4E4"/>
          </w:tcPr>
          <w:p w14:paraId="29E90172" w14:textId="77777777" w:rsidR="008E0DF3" w:rsidRDefault="008E0DF3">
            <w:pPr>
              <w:pStyle w:val="TableParagraph"/>
              <w:rPr>
                <w:b/>
                <w:sz w:val="24"/>
              </w:rPr>
            </w:pPr>
          </w:p>
          <w:p w14:paraId="6AE92F2E" w14:textId="77777777" w:rsidR="008E0DF3" w:rsidRDefault="000A34F2">
            <w:pPr>
              <w:pStyle w:val="TableParagraph"/>
              <w:spacing w:before="138" w:line="232" w:lineRule="exact"/>
              <w:ind w:left="148"/>
              <w:rPr>
                <w:b/>
              </w:rPr>
            </w:pPr>
            <w:r>
              <w:rPr>
                <w:b/>
              </w:rPr>
              <w:t>HC</w:t>
            </w:r>
          </w:p>
        </w:tc>
        <w:tc>
          <w:tcPr>
            <w:tcW w:w="3149" w:type="dxa"/>
            <w:shd w:val="clear" w:color="auto" w:fill="E4E4E4"/>
          </w:tcPr>
          <w:p w14:paraId="0EC3DD78" w14:textId="77777777" w:rsidR="008E0DF3" w:rsidRDefault="008E0DF3">
            <w:pPr>
              <w:pStyle w:val="TableParagraph"/>
              <w:rPr>
                <w:b/>
                <w:sz w:val="24"/>
              </w:rPr>
            </w:pPr>
          </w:p>
          <w:p w14:paraId="0B13EB7C" w14:textId="77777777" w:rsidR="008E0DF3" w:rsidRDefault="000A34F2">
            <w:pPr>
              <w:pStyle w:val="TableParagraph"/>
              <w:spacing w:before="138" w:line="232" w:lineRule="exact"/>
              <w:ind w:left="352"/>
              <w:rPr>
                <w:b/>
              </w:rPr>
            </w:pPr>
            <w:r>
              <w:rPr>
                <w:b/>
              </w:rPr>
              <w:t>WITNESS/TYPE/ISSUE(S)</w:t>
            </w:r>
          </w:p>
        </w:tc>
        <w:tc>
          <w:tcPr>
            <w:tcW w:w="811" w:type="dxa"/>
            <w:shd w:val="clear" w:color="auto" w:fill="E4E4E4"/>
          </w:tcPr>
          <w:p w14:paraId="163DB1F1" w14:textId="77777777" w:rsidR="008E0DF3" w:rsidRDefault="008E0DF3">
            <w:pPr>
              <w:pStyle w:val="TableParagraph"/>
              <w:rPr>
                <w:b/>
                <w:sz w:val="24"/>
              </w:rPr>
            </w:pPr>
          </w:p>
          <w:p w14:paraId="57E01F60" w14:textId="77777777" w:rsidR="008E0DF3" w:rsidRDefault="000A34F2">
            <w:pPr>
              <w:pStyle w:val="TableParagraph"/>
              <w:spacing w:before="138" w:line="232" w:lineRule="exact"/>
              <w:ind w:left="165"/>
              <w:rPr>
                <w:b/>
              </w:rPr>
            </w:pPr>
            <w:r>
              <w:rPr>
                <w:b/>
              </w:rPr>
              <w:t>OBJ.</w:t>
            </w:r>
          </w:p>
        </w:tc>
        <w:tc>
          <w:tcPr>
            <w:tcW w:w="1440" w:type="dxa"/>
            <w:shd w:val="clear" w:color="auto" w:fill="E4E4E4"/>
          </w:tcPr>
          <w:p w14:paraId="4C2081E3" w14:textId="77777777" w:rsidR="008E0DF3" w:rsidRDefault="008E0DF3">
            <w:pPr>
              <w:pStyle w:val="TableParagraph"/>
              <w:rPr>
                <w:b/>
                <w:sz w:val="24"/>
              </w:rPr>
            </w:pPr>
          </w:p>
          <w:p w14:paraId="1623BD68" w14:textId="5AD76AAF" w:rsidR="008E0DF3" w:rsidRDefault="000A34F2">
            <w:pPr>
              <w:pStyle w:val="TableParagraph"/>
              <w:spacing w:before="138" w:line="232" w:lineRule="exact"/>
              <w:ind w:left="261"/>
              <w:rPr>
                <w:b/>
              </w:rPr>
            </w:pPr>
            <w:r>
              <w:rPr>
                <w:b/>
              </w:rPr>
              <w:t>OFFERED</w:t>
            </w:r>
          </w:p>
        </w:tc>
        <w:tc>
          <w:tcPr>
            <w:tcW w:w="1080" w:type="dxa"/>
            <w:tcBorders>
              <w:right w:val="double" w:sz="3" w:space="0" w:color="000000"/>
            </w:tcBorders>
            <w:shd w:val="clear" w:color="auto" w:fill="E4E4E4"/>
          </w:tcPr>
          <w:p w14:paraId="7425ED62" w14:textId="77777777" w:rsidR="008E0DF3" w:rsidRDefault="008E0DF3">
            <w:pPr>
              <w:pStyle w:val="TableParagraph"/>
              <w:rPr>
                <w:b/>
                <w:sz w:val="24"/>
              </w:rPr>
            </w:pPr>
          </w:p>
          <w:p w14:paraId="6E10C80D" w14:textId="3CD0CC99" w:rsidR="008E0DF3" w:rsidRDefault="000A34F2">
            <w:pPr>
              <w:pStyle w:val="TableParagraph"/>
              <w:spacing w:before="138" w:line="232" w:lineRule="exact"/>
              <w:ind w:left="134"/>
              <w:rPr>
                <w:b/>
              </w:rPr>
            </w:pPr>
            <w:r>
              <w:rPr>
                <w:b/>
              </w:rPr>
              <w:t>ADMIT</w:t>
            </w:r>
          </w:p>
        </w:tc>
      </w:tr>
      <w:tr w:rsidR="008E0DF3" w14:paraId="0600702C" w14:textId="77777777">
        <w:trPr>
          <w:trHeight w:val="548"/>
        </w:trPr>
        <w:tc>
          <w:tcPr>
            <w:tcW w:w="1260" w:type="dxa"/>
            <w:tcBorders>
              <w:left w:val="double" w:sz="3" w:space="0" w:color="000000"/>
            </w:tcBorders>
          </w:tcPr>
          <w:p w14:paraId="2E3709A8" w14:textId="77777777" w:rsidR="008E0DF3" w:rsidRPr="002274BE" w:rsidRDefault="008E0DF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07A3F5C" w14:textId="0F651502" w:rsidR="008E0DF3" w:rsidRPr="002274BE" w:rsidRDefault="002274BE">
            <w:pPr>
              <w:pStyle w:val="TableParagraph"/>
              <w:spacing w:line="255" w:lineRule="exact"/>
              <w:ind w:left="409" w:right="410"/>
              <w:jc w:val="center"/>
              <w:rPr>
                <w:sz w:val="24"/>
                <w:szCs w:val="24"/>
              </w:rPr>
            </w:pPr>
            <w:r w:rsidRPr="002274BE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14:paraId="3CDD7148" w14:textId="77777777" w:rsidR="008E0DF3" w:rsidRPr="002274BE" w:rsidRDefault="008E0DF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164FAE3A" w14:textId="2571D790" w:rsidR="008E0DF3" w:rsidRPr="002274BE" w:rsidRDefault="008E0DF3">
            <w:pPr>
              <w:pStyle w:val="TableParagraph"/>
              <w:spacing w:line="255" w:lineRule="exact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</w:tcPr>
          <w:p w14:paraId="09DB9D19" w14:textId="77777777" w:rsidR="008E0DF3" w:rsidRPr="002274BE" w:rsidRDefault="008E0DF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14:paraId="49267A22" w14:textId="1B6785A2" w:rsidR="008E0DF3" w:rsidRPr="002274BE" w:rsidRDefault="008E0DF3">
            <w:pPr>
              <w:pStyle w:val="TableParagraph"/>
              <w:spacing w:line="255" w:lineRule="exact"/>
              <w:ind w:left="182"/>
              <w:rPr>
                <w:sz w:val="24"/>
                <w:szCs w:val="24"/>
              </w:rPr>
            </w:pPr>
          </w:p>
        </w:tc>
        <w:tc>
          <w:tcPr>
            <w:tcW w:w="631" w:type="dxa"/>
          </w:tcPr>
          <w:p w14:paraId="64285114" w14:textId="77777777" w:rsidR="008E0DF3" w:rsidRPr="002274BE" w:rsidRDefault="008E0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49" w:type="dxa"/>
          </w:tcPr>
          <w:p w14:paraId="79BB473A" w14:textId="6697983A" w:rsidR="008E0DF3" w:rsidRPr="002274BE" w:rsidRDefault="002274BE" w:rsidP="002274BE">
            <w:pPr>
              <w:pStyle w:val="TableParagraph"/>
              <w:spacing w:line="276" w:lineRule="exact"/>
              <w:ind w:left="352" w:right="317" w:firstLine="278"/>
              <w:jc w:val="center"/>
              <w:rPr>
                <w:sz w:val="24"/>
                <w:szCs w:val="24"/>
              </w:rPr>
            </w:pPr>
            <w:r w:rsidRPr="002274BE">
              <w:rPr>
                <w:sz w:val="24"/>
                <w:szCs w:val="24"/>
              </w:rPr>
              <w:t>Rebuttal Testimony of Shelly R. Harmon</w:t>
            </w:r>
          </w:p>
        </w:tc>
        <w:tc>
          <w:tcPr>
            <w:tcW w:w="811" w:type="dxa"/>
          </w:tcPr>
          <w:p w14:paraId="20A8698B" w14:textId="77777777" w:rsidR="008E0DF3" w:rsidRPr="002274BE" w:rsidRDefault="008E0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7E5BB81" w14:textId="77777777" w:rsidR="008E0DF3" w:rsidRPr="002274BE" w:rsidRDefault="008E0DF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right w:val="double" w:sz="3" w:space="0" w:color="000000"/>
            </w:tcBorders>
          </w:tcPr>
          <w:p w14:paraId="4357450A" w14:textId="77777777" w:rsidR="008E0DF3" w:rsidRPr="002274BE" w:rsidRDefault="008E0DF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F50F52F" w14:textId="77777777" w:rsidR="000A34F2" w:rsidRDefault="000A34F2"/>
    <w:sectPr w:rsidR="000A34F2">
      <w:type w:val="continuous"/>
      <w:pgSz w:w="12240" w:h="15840"/>
      <w:pgMar w:top="900" w:right="8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F3"/>
    <w:rsid w:val="000A34F2"/>
    <w:rsid w:val="002274BE"/>
    <w:rsid w:val="003670D8"/>
    <w:rsid w:val="003B319D"/>
    <w:rsid w:val="006D5A0C"/>
    <w:rsid w:val="007D4289"/>
    <w:rsid w:val="008E0DF3"/>
    <w:rsid w:val="00A15C51"/>
    <w:rsid w:val="00D5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EE851"/>
  <w15:docId w15:val="{6B0B24A2-24DD-4B93-A7A8-B0FE871C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60"/>
      <w:ind w:left="415" w:right="8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LIST</vt:lpstr>
    </vt:vector>
  </TitlesOfParts>
  <Company>Ameren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LIST</dc:title>
  <dc:creator>FISCHW</dc:creator>
  <cp:lastModifiedBy>Jim Lowery</cp:lastModifiedBy>
  <cp:revision>2</cp:revision>
  <dcterms:created xsi:type="dcterms:W3CDTF">2024-07-16T16:32:00Z</dcterms:created>
  <dcterms:modified xsi:type="dcterms:W3CDTF">2024-07-16T16:32:00Z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2024-07-16T00:00:00Z</vt:filetime>
  </property>
</Properties>
</file>