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B04A92" w14:textId="3C3CD485" w:rsidR="00E20CC6" w:rsidRDefault="00E20CC6" w:rsidP="00E20CC6">
      <w:r>
        <w:t xml:space="preserve">MAWC </w:t>
      </w:r>
      <w:r w:rsidR="00572D91">
        <w:t>The Highlands</w:t>
      </w:r>
      <w:r>
        <w:t xml:space="preserve"> MO Service Area Description:</w:t>
      </w:r>
    </w:p>
    <w:p w14:paraId="79297889" w14:textId="77777777" w:rsidR="00E20CC6" w:rsidRDefault="00E20CC6" w:rsidP="00E20CC6"/>
    <w:p w14:paraId="47021422" w14:textId="142D4DFF" w:rsidR="00E20CC6" w:rsidRDefault="00E20CC6" w:rsidP="00E20CC6">
      <w:r>
        <w:t>The area served is part of Callaway County, Missouri and is more particularly described as follows:</w:t>
      </w:r>
    </w:p>
    <w:p w14:paraId="26ACED19" w14:textId="3255FE8C" w:rsidR="00E20CC6" w:rsidRDefault="00572D91">
      <w:r>
        <w:t>Commencing from the northeast corner of the Southeast Quarter of Section 2, Township 44 North, Range 11 West; thence along the east line of said Section 2, Southerly 535.25 feet more or less; thence leaving said east line S89</w:t>
      </w:r>
      <w:r>
        <w:rPr>
          <w:rFonts w:cstheme="minorHAnsi"/>
        </w:rPr>
        <w:t>°</w:t>
      </w:r>
      <w:r>
        <w:t>21’45”W 912.00 feet more or less; thence S16</w:t>
      </w:r>
      <w:r>
        <w:rPr>
          <w:rFonts w:cstheme="minorHAnsi"/>
        </w:rPr>
        <w:t>°</w:t>
      </w:r>
      <w:r>
        <w:t xml:space="preserve">25’55”E 60.00 feet more or less to the point of beginning; thence </w:t>
      </w:r>
      <w:r w:rsidR="00F95703">
        <w:t>S13</w:t>
      </w:r>
      <w:r w:rsidR="00F95703">
        <w:rPr>
          <w:rFonts w:cstheme="minorHAnsi"/>
        </w:rPr>
        <w:t>°</w:t>
      </w:r>
      <w:r w:rsidR="00F95703">
        <w:t>18’28”E 1010.52 feet more or less to the north</w:t>
      </w:r>
      <w:r w:rsidR="00B42A3D">
        <w:t>west</w:t>
      </w:r>
      <w:r w:rsidR="00F95703">
        <w:t xml:space="preserve"> right-of-way line of </w:t>
      </w:r>
      <w:r w:rsidR="00B42A3D">
        <w:t>Halifax Road; thence along said northwest right-of-way line, Southwesterly 794.99 feet more or less; thence leaving said northwest right-of-way line N72</w:t>
      </w:r>
      <w:r w:rsidR="00B42A3D">
        <w:rPr>
          <w:rFonts w:cstheme="minorHAnsi"/>
        </w:rPr>
        <w:t>°</w:t>
      </w:r>
      <w:r w:rsidR="00B42A3D">
        <w:t>26’50”W 174.28 feet more or less; thence N38</w:t>
      </w:r>
      <w:r w:rsidR="00B42A3D">
        <w:rPr>
          <w:rFonts w:cstheme="minorHAnsi"/>
        </w:rPr>
        <w:t>°</w:t>
      </w:r>
      <w:r w:rsidR="00B42A3D">
        <w:t>03’15”E 267.59 feet more or less; thence N35</w:t>
      </w:r>
      <w:r w:rsidR="00B42A3D">
        <w:rPr>
          <w:rFonts w:cstheme="minorHAnsi"/>
        </w:rPr>
        <w:t>°</w:t>
      </w:r>
      <w:r w:rsidR="00B42A3D">
        <w:t>11’25”E 54.66 feet more or less; thence N57</w:t>
      </w:r>
      <w:r w:rsidR="00B42A3D">
        <w:rPr>
          <w:rFonts w:cstheme="minorHAnsi"/>
        </w:rPr>
        <w:t>°</w:t>
      </w:r>
      <w:r w:rsidR="00B42A3D">
        <w:t>13’12”W 26.47 feet more or less; thence N60</w:t>
      </w:r>
      <w:r w:rsidR="00B42A3D">
        <w:rPr>
          <w:rFonts w:cstheme="minorHAnsi"/>
        </w:rPr>
        <w:t>°</w:t>
      </w:r>
      <w:r w:rsidR="00B42A3D">
        <w:t>36’40”W 13.26 feet more or less; thence N65</w:t>
      </w:r>
      <w:r w:rsidR="00B42A3D">
        <w:rPr>
          <w:rFonts w:cstheme="minorHAnsi"/>
        </w:rPr>
        <w:t>°</w:t>
      </w:r>
      <w:r w:rsidR="00B42A3D">
        <w:t>05’07”W 45.05 feet more or less; thence N68</w:t>
      </w:r>
      <w:r w:rsidR="00B42A3D">
        <w:rPr>
          <w:rFonts w:cstheme="minorHAnsi"/>
        </w:rPr>
        <w:t>°</w:t>
      </w:r>
      <w:r w:rsidR="00B42A3D">
        <w:t>30’40”W 71</w:t>
      </w:r>
      <w:r w:rsidR="0069123D">
        <w:t>.27 feet more or less; thence N81</w:t>
      </w:r>
      <w:r w:rsidR="0069123D">
        <w:rPr>
          <w:rFonts w:cstheme="minorHAnsi"/>
        </w:rPr>
        <w:t>°</w:t>
      </w:r>
      <w:r w:rsidR="0069123D">
        <w:t>42’05”W 28.85 feet more or less; thence N82</w:t>
      </w:r>
      <w:r w:rsidR="0069123D">
        <w:rPr>
          <w:rFonts w:cstheme="minorHAnsi"/>
        </w:rPr>
        <w:t>°</w:t>
      </w:r>
      <w:r w:rsidR="0069123D">
        <w:t>37’25”W 30.28 feet more or less; thence N81</w:t>
      </w:r>
      <w:r w:rsidR="0069123D">
        <w:rPr>
          <w:rFonts w:cstheme="minorHAnsi"/>
        </w:rPr>
        <w:t>°</w:t>
      </w:r>
      <w:r w:rsidR="0069123D">
        <w:t>29’03”W 16.79 feet more or less; thence N82</w:t>
      </w:r>
      <w:r w:rsidR="0069123D">
        <w:rPr>
          <w:rFonts w:cstheme="minorHAnsi"/>
        </w:rPr>
        <w:t>°</w:t>
      </w:r>
      <w:r w:rsidR="0069123D">
        <w:t>12’13”W 70.41 feet more or less; thence N10</w:t>
      </w:r>
      <w:r w:rsidR="0069123D">
        <w:rPr>
          <w:rFonts w:cstheme="minorHAnsi"/>
        </w:rPr>
        <w:t>°</w:t>
      </w:r>
      <w:r w:rsidR="0069123D">
        <w:t>21’28”E 147.12 feet more or less; thence N18</w:t>
      </w:r>
      <w:r w:rsidR="0069123D">
        <w:rPr>
          <w:rFonts w:cstheme="minorHAnsi"/>
        </w:rPr>
        <w:t>°</w:t>
      </w:r>
      <w:r w:rsidR="0069123D">
        <w:t>41’03”E 55.45 feet more or less; thence N79</w:t>
      </w:r>
      <w:r w:rsidR="0069123D">
        <w:rPr>
          <w:rFonts w:cstheme="minorHAnsi"/>
        </w:rPr>
        <w:t>°</w:t>
      </w:r>
      <w:r w:rsidR="0069123D">
        <w:t>10’42”W 30.47 feet more or less; thence N76</w:t>
      </w:r>
      <w:r w:rsidR="0069123D">
        <w:rPr>
          <w:rFonts w:cstheme="minorHAnsi"/>
        </w:rPr>
        <w:t>°</w:t>
      </w:r>
      <w:r w:rsidR="0069123D">
        <w:t>44’44”W 29.89 feet more or less; thence N74</w:t>
      </w:r>
      <w:r w:rsidR="0069123D">
        <w:rPr>
          <w:rFonts w:cstheme="minorHAnsi"/>
        </w:rPr>
        <w:t>°</w:t>
      </w:r>
      <w:r w:rsidR="0069123D">
        <w:t>18’18”W 51.97 feet more or less; thence N17</w:t>
      </w:r>
      <w:r w:rsidR="0069123D">
        <w:rPr>
          <w:rFonts w:cstheme="minorHAnsi"/>
        </w:rPr>
        <w:t>°</w:t>
      </w:r>
      <w:r w:rsidR="0069123D">
        <w:t>14’44”E 228.39 feet more or less; thence N52</w:t>
      </w:r>
      <w:r w:rsidR="0069123D">
        <w:rPr>
          <w:rFonts w:cstheme="minorHAnsi"/>
        </w:rPr>
        <w:t>°</w:t>
      </w:r>
      <w:r w:rsidR="0069123D">
        <w:t>03’12”W 68.81 feet more or less; thence N83</w:t>
      </w:r>
      <w:r w:rsidR="0069123D">
        <w:rPr>
          <w:rFonts w:cstheme="minorHAnsi"/>
        </w:rPr>
        <w:t>°</w:t>
      </w:r>
      <w:r w:rsidR="0069123D">
        <w:t>13’40”W 51.32 feet more or less; thence N83</w:t>
      </w:r>
      <w:r w:rsidR="0069123D">
        <w:rPr>
          <w:rFonts w:cstheme="minorHAnsi"/>
        </w:rPr>
        <w:t>°</w:t>
      </w:r>
      <w:r w:rsidR="0069123D">
        <w:t>13’38”W 228.57 feet more or less; thence N30</w:t>
      </w:r>
      <w:r w:rsidR="0069123D">
        <w:rPr>
          <w:rFonts w:cstheme="minorHAnsi"/>
        </w:rPr>
        <w:t>°</w:t>
      </w:r>
      <w:r w:rsidR="0069123D">
        <w:t>13’53”E 166.61 feet more or less; thence N25</w:t>
      </w:r>
      <w:r w:rsidR="0069123D">
        <w:rPr>
          <w:rFonts w:cstheme="minorHAnsi"/>
        </w:rPr>
        <w:t>°</w:t>
      </w:r>
      <w:r w:rsidR="0069123D">
        <w:t>43’25”E 502.44 feet more or less; thence N40</w:t>
      </w:r>
      <w:r w:rsidR="0069123D">
        <w:rPr>
          <w:rFonts w:cstheme="minorHAnsi"/>
        </w:rPr>
        <w:t>°</w:t>
      </w:r>
      <w:r w:rsidR="0069123D">
        <w:t>49’22”E 242.69 feet more or less; thence N30</w:t>
      </w:r>
      <w:r w:rsidR="0069123D">
        <w:rPr>
          <w:rFonts w:cstheme="minorHAnsi"/>
        </w:rPr>
        <w:t>°</w:t>
      </w:r>
      <w:r w:rsidR="0069123D">
        <w:t>49’41”E 72.33 feet more or less; thence S80</w:t>
      </w:r>
      <w:r w:rsidR="0069123D">
        <w:rPr>
          <w:rFonts w:cstheme="minorHAnsi"/>
        </w:rPr>
        <w:t>°</w:t>
      </w:r>
      <w:r w:rsidR="0069123D">
        <w:t xml:space="preserve">34’35”E 367.56 feet more or less; thence </w:t>
      </w:r>
      <w:r>
        <w:t xml:space="preserve"> </w:t>
      </w:r>
      <w:r w:rsidR="001B03F7">
        <w:t>S16</w:t>
      </w:r>
      <w:r w:rsidR="001B03F7">
        <w:rPr>
          <w:rFonts w:cstheme="minorHAnsi"/>
        </w:rPr>
        <w:t>°</w:t>
      </w:r>
      <w:r w:rsidR="001B03F7">
        <w:t>52’51”E 64.52 feet more or less to the point of beginning, containing 24.86 acres more or less.</w:t>
      </w:r>
    </w:p>
    <w:sectPr w:rsidR="00E20C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CC6"/>
    <w:rsid w:val="000D6EDD"/>
    <w:rsid w:val="00114354"/>
    <w:rsid w:val="001B03F7"/>
    <w:rsid w:val="001F5BAA"/>
    <w:rsid w:val="002D6A55"/>
    <w:rsid w:val="004C0D3F"/>
    <w:rsid w:val="00536632"/>
    <w:rsid w:val="00572D91"/>
    <w:rsid w:val="005B46BB"/>
    <w:rsid w:val="0069123D"/>
    <w:rsid w:val="00B42A3D"/>
    <w:rsid w:val="00DF1A26"/>
    <w:rsid w:val="00E20CC6"/>
    <w:rsid w:val="00F95703"/>
    <w:rsid w:val="00FA047E"/>
    <w:rsid w:val="00FE16C2"/>
    <w:rsid w:val="00FF2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F457AE"/>
  <w15:chartTrackingRefBased/>
  <w15:docId w15:val="{9F3D2E2A-9EB3-4922-9F40-116D8F4C5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0C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5.xml"/><Relationship Id="rId4" Type="http://schemas.openxmlformats.org/officeDocument/2006/relationships/webSettings" Target="webSettings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59C676DCE94C4D99D9518BAC9E2225" ma:contentTypeVersion="23" ma:contentTypeDescription="Create a new document." ma:contentTypeScope="" ma:versionID="9c4266667014817d4210bc3fbe579bde">
  <xsd:schema xmlns:xsd="http://www.w3.org/2001/XMLSchema" xmlns:xs="http://www.w3.org/2001/XMLSchema" xmlns:p="http://schemas.microsoft.com/office/2006/metadata/properties" xmlns:ns2="3ec89abc-ad3a-46b4-a837-d349357b666d" xmlns:ns3="219c5758-d311-4f49-8eb7-a0c37216249c" targetNamespace="http://schemas.microsoft.com/office/2006/metadata/properties" ma:root="true" ma:fieldsID="f39f9c769e10de8237ee75a369b98c50" ns2:_="" ns3:_="">
    <xsd:import namespace="3ec89abc-ad3a-46b4-a837-d349357b666d"/>
    <xsd:import namespace="219c5758-d311-4f49-8eb7-a0c3721624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Draw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ycv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3:_dlc_DocId" minOccurs="0"/>
                <xsd:element ref="ns3:_dlc_DocIdUrl" minOccurs="0"/>
                <xsd:element ref="ns3:_dlc_DocIdPersistId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c89abc-ad3a-46b4-a837-d349357b66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Drawn" ma:index="16" nillable="true" ma:displayName="Drawn" ma:default="0" ma:description="Indicates file has been drafted in CAD." ma:format="Dropdown" ma:internalName="Drawn">
      <xsd:simpleType>
        <xsd:restriction base="dms:Boolean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ycvr" ma:index="21" nillable="true" ma:displayName="Associated Case" ma:format="Dropdown" ma:internalName="ycvr">
      <xsd:simpleType>
        <xsd:restriction base="dms:Text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e62767db-9004-4066-9da7-4de23b7540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9c5758-d311-4f49-8eb7-a0c37216249c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f79e4543-e545-4fed-93c0-f904398e43be}" ma:internalName="TaxCatchAll" ma:showField="CatchAllData" ma:web="219c5758-d311-4f49-8eb7-a0c3721624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7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9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rawn xmlns="3ec89abc-ad3a-46b4-a837-d349357b666d">false</Drawn>
    <lcf76f155ced4ddcb4097134ff3c332f xmlns="3ec89abc-ad3a-46b4-a837-d349357b666d">
      <Terms xmlns="http://schemas.microsoft.com/office/infopath/2007/PartnerControls"/>
    </lcf76f155ced4ddcb4097134ff3c332f>
    <ycvr xmlns="3ec89abc-ad3a-46b4-a837-d349357b666d" xsi:nil="true"/>
    <TaxCatchAll xmlns="219c5758-d311-4f49-8eb7-a0c37216249c" xsi:nil="true"/>
    <_dlc_DocId xmlns="219c5758-d311-4f49-8eb7-a0c37216249c">4EPV5CSZ2ZPH-810808664-385618</_dlc_DocId>
    <_dlc_DocIdUrl xmlns="219c5758-d311-4f49-8eb7-a0c37216249c">
      <Url>https://cswrgroup.sharepoint.com/_layouts/15/DocIdRedir.aspx?ID=4EPV5CSZ2ZPH-810808664-385618</Url>
      <Description>4EPV5CSZ2ZPH-810808664-385618</Description>
    </_dlc_DocIdUrl>
  </documentManagement>
</p:properties>
</file>

<file path=customXml/itemProps1.xml><?xml version="1.0" encoding="utf-8"?>
<ds:datastoreItem xmlns:ds="http://schemas.openxmlformats.org/officeDocument/2006/customXml" ds:itemID="{E29062C9-4FE7-4DC8-B98E-59CBBD914D0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2FB7D80-4F64-4998-B7F4-BB17926E53EF}"/>
</file>

<file path=customXml/itemProps3.xml><?xml version="1.0" encoding="utf-8"?>
<ds:datastoreItem xmlns:ds="http://schemas.openxmlformats.org/officeDocument/2006/customXml" ds:itemID="{8A2FB59D-8E48-4833-9A51-507993FECB77}"/>
</file>

<file path=customXml/itemProps4.xml><?xml version="1.0" encoding="utf-8"?>
<ds:datastoreItem xmlns:ds="http://schemas.openxmlformats.org/officeDocument/2006/customXml" ds:itemID="{F96824D2-5FEA-4D9D-BDC0-ECE16BC2F669}"/>
</file>

<file path=customXml/itemProps5.xml><?xml version="1.0" encoding="utf-8"?>
<ds:datastoreItem xmlns:ds="http://schemas.openxmlformats.org/officeDocument/2006/customXml" ds:itemID="{0177D5F5-06D6-4D66-8C30-6EE36211E79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Pellin</dc:creator>
  <cp:keywords/>
  <dc:description/>
  <cp:lastModifiedBy>Jason Pellin</cp:lastModifiedBy>
  <cp:revision>3</cp:revision>
  <dcterms:created xsi:type="dcterms:W3CDTF">2024-11-09T14:06:00Z</dcterms:created>
  <dcterms:modified xsi:type="dcterms:W3CDTF">2024-11-09T14:07:00Z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0x0101003E59C676DCE94C4D99D9518BAC9E2225</vt:lpwstr>
  </property>
  <property fmtid="{D5CDD505-2E9C-101B-9397-08002B2CF9AE}" pid="3" name="_dlc_DocIdItemGuid">
    <vt:lpwstr>40697936-2ef4-4f8a-82ff-93505a769832</vt:lpwstr>
  </property>
</Properties>
</file>