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3B482D" w:rsidRDefault="003B482D" w:rsidP="003B482D">
      <w:pPr>
        <w:pStyle w:val="Heading2"/>
        <w:tabs>
          <w:tab w:val="left" w:pos="720"/>
        </w:tabs>
        <w:rPr>
          <w:sz w:val="18"/>
          <w:szCs w:val="18"/>
        </w:rPr>
      </w:pP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D51F1" w:rsidRDefault="003B482D" w:rsidP="00DD51F1">
      <w:pPr>
        <w:tabs>
          <w:tab w:val="left" w:pos="990"/>
        </w:tabs>
        <w:jc w:val="center"/>
        <w:rPr>
          <w:sz w:val="18"/>
          <w:szCs w:val="18"/>
          <w:lang w:bidi="he-IL"/>
        </w:rPr>
      </w:pPr>
      <w:r>
        <w:rPr>
          <w:b/>
          <w:sz w:val="18"/>
          <w:szCs w:val="18"/>
          <w:lang w:bidi="he-IL"/>
        </w:rPr>
        <w:t>GLEN KOLKMEYER</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DA2AEC" w:rsidRDefault="001807C2" w:rsidP="00B163F8">
      <w:pPr>
        <w:pStyle w:val="Heading2"/>
        <w:rPr>
          <w:b w:val="0"/>
          <w:sz w:val="10"/>
        </w:rPr>
      </w:pP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DD51F1" w:rsidRPr="00000037" w:rsidRDefault="00DD51F1" w:rsidP="00DD51F1">
      <w:pPr>
        <w:pStyle w:val="Heading2"/>
        <w:tabs>
          <w:tab w:val="left" w:pos="720"/>
        </w:tabs>
        <w:rPr>
          <w:sz w:val="18"/>
          <w:szCs w:val="18"/>
        </w:rPr>
      </w:pPr>
      <w:r>
        <w:rPr>
          <w:sz w:val="18"/>
          <w:szCs w:val="18"/>
        </w:rPr>
        <w:t>KAYLA HAHN</w:t>
      </w:r>
    </w:p>
    <w:p w:rsidR="00982C1D" w:rsidRDefault="00DD51F1" w:rsidP="0011221A">
      <w:pPr>
        <w:pStyle w:val="Heading2"/>
        <w:rPr>
          <w:b w:val="0"/>
        </w:rPr>
      </w:pPr>
      <w:r>
        <w:rPr>
          <w:sz w:val="20"/>
          <w:szCs w:val="20"/>
        </w:rPr>
        <w:t>C</w:t>
      </w:r>
      <w:r w:rsidR="0011221A" w:rsidRPr="0011221A">
        <w:rPr>
          <w:sz w:val="20"/>
          <w:szCs w:val="20"/>
        </w:rPr>
        <w:t>hair</w:t>
      </w:r>
      <w:r w:rsidR="0011221A"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rsidP="00DD51F1">
      <w:pPr>
        <w:jc w:val="center"/>
        <w:rPr>
          <w:sz w:val="18"/>
          <w:szCs w:val="18"/>
        </w:rPr>
      </w:pPr>
    </w:p>
    <w:p w:rsidR="00DD51F1" w:rsidRPr="00DD51F1" w:rsidRDefault="00DD51F1" w:rsidP="00DD51F1">
      <w:pPr>
        <w:jc w:val="center"/>
        <w:rPr>
          <w:sz w:val="18"/>
          <w:szCs w:val="18"/>
        </w:rPr>
      </w:pPr>
    </w:p>
    <w:p w:rsidR="00276675" w:rsidRDefault="00276675" w:rsidP="0074065B">
      <w:pPr>
        <w:pStyle w:val="Heading2"/>
        <w:tabs>
          <w:tab w:val="left" w:pos="720"/>
        </w:tabs>
        <w:rPr>
          <w:sz w:val="18"/>
          <w:szCs w:val="18"/>
        </w:rPr>
      </w:pPr>
    </w:p>
    <w:p w:rsidR="003B482D" w:rsidRPr="003B482D" w:rsidRDefault="003B482D" w:rsidP="003B482D">
      <w:pPr>
        <w:rPr>
          <w:sz w:val="18"/>
          <w:szCs w:val="18"/>
          <w:lang w:bidi="he-IL"/>
        </w:rPr>
      </w:pPr>
    </w:p>
    <w:p w:rsidR="00276675" w:rsidRDefault="009A1AF7" w:rsidP="0074065B">
      <w:pPr>
        <w:pStyle w:val="Heading2"/>
        <w:tabs>
          <w:tab w:val="left" w:pos="720"/>
        </w:tabs>
        <w:rPr>
          <w:sz w:val="18"/>
          <w:szCs w:val="18"/>
        </w:rPr>
      </w:pPr>
      <w:r>
        <w:rPr>
          <w:sz w:val="18"/>
          <w:szCs w:val="18"/>
        </w:rPr>
        <w:t>VACANT</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Pr="003B482D" w:rsidRDefault="003B482D" w:rsidP="00D16798">
      <w:pPr>
        <w:tabs>
          <w:tab w:val="left" w:pos="990"/>
        </w:tabs>
        <w:jc w:val="center"/>
        <w:rPr>
          <w:b/>
          <w:sz w:val="18"/>
          <w:szCs w:val="18"/>
          <w:lang w:bidi="he-IL"/>
        </w:rPr>
      </w:pPr>
      <w:r>
        <w:rPr>
          <w:b/>
          <w:sz w:val="18"/>
          <w:szCs w:val="18"/>
          <w:lang w:bidi="he-IL"/>
        </w:rPr>
        <w:t>JOHN P. MITCHELL</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982C1D" w:rsidRDefault="00982C1D" w:rsidP="00B264D2">
      <w:pPr>
        <w:pStyle w:val="Header"/>
        <w:tabs>
          <w:tab w:val="clear" w:pos="4320"/>
          <w:tab w:val="clear" w:pos="8640"/>
          <w:tab w:val="center" w:pos="0"/>
        </w:tabs>
      </w:pPr>
    </w:p>
    <w:p w:rsidR="00C85C4E" w:rsidRDefault="00C85C4E" w:rsidP="00C85C4E">
      <w:pPr>
        <w:pStyle w:val="Header"/>
        <w:tabs>
          <w:tab w:val="center" w:pos="0"/>
        </w:tabs>
      </w:pPr>
      <w:r>
        <w:t>Re:</w:t>
      </w:r>
      <w:r>
        <w:tab/>
        <w:t>Missouri Public Service Commission 2024 Annual Report Review</w:t>
      </w:r>
    </w:p>
    <w:p w:rsidR="00C85C4E" w:rsidRDefault="00C85C4E" w:rsidP="00C85C4E">
      <w:pPr>
        <w:pStyle w:val="Header"/>
        <w:tabs>
          <w:tab w:val="center" w:pos="0"/>
        </w:tabs>
      </w:pPr>
    </w:p>
    <w:p w:rsidR="00C85C4E" w:rsidRDefault="00C85C4E" w:rsidP="00C85C4E">
      <w:pPr>
        <w:pStyle w:val="Header"/>
        <w:tabs>
          <w:tab w:val="center" w:pos="0"/>
        </w:tabs>
      </w:pPr>
    </w:p>
    <w:p w:rsidR="00C85C4E" w:rsidRDefault="00C85C4E" w:rsidP="00C85C4E">
      <w:pPr>
        <w:pStyle w:val="Header"/>
        <w:tabs>
          <w:tab w:val="center" w:pos="0"/>
        </w:tabs>
      </w:pPr>
      <w:r>
        <w:t xml:space="preserve">Company Name:    </w:t>
      </w:r>
      <w:r w:rsidR="00AD2DC4">
        <w:t>Seven Springs Sewer &amp; Water LLC</w:t>
      </w:r>
    </w:p>
    <w:p w:rsidR="00C85C4E" w:rsidRDefault="00C85C4E" w:rsidP="00C85C4E">
      <w:pPr>
        <w:pStyle w:val="Header"/>
        <w:tabs>
          <w:tab w:val="center" w:pos="0"/>
        </w:tabs>
      </w:pPr>
      <w:r>
        <w:t>Tracking Number:  BMAR-2025-</w:t>
      </w:r>
      <w:r w:rsidR="00AD2DC4">
        <w:t>1660</w:t>
      </w:r>
    </w:p>
    <w:p w:rsidR="00C85C4E" w:rsidRDefault="00C85C4E" w:rsidP="00C85C4E">
      <w:pPr>
        <w:pStyle w:val="Header"/>
        <w:tabs>
          <w:tab w:val="center" w:pos="0"/>
        </w:tabs>
      </w:pPr>
    </w:p>
    <w:p w:rsidR="00C85C4E" w:rsidRDefault="00C85C4E" w:rsidP="00C85C4E">
      <w:pPr>
        <w:pStyle w:val="Header"/>
        <w:tabs>
          <w:tab w:val="center" w:pos="0"/>
        </w:tabs>
      </w:pPr>
    </w:p>
    <w:p w:rsidR="00C85C4E" w:rsidRDefault="00C85C4E" w:rsidP="00C85C4E">
      <w:pPr>
        <w:pStyle w:val="Header"/>
        <w:tabs>
          <w:tab w:val="center" w:pos="0"/>
        </w:tabs>
      </w:pPr>
      <w:r>
        <w:t>The initial review of this 2024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C85C4E" w:rsidRDefault="00C85C4E" w:rsidP="00C85C4E">
      <w:pPr>
        <w:pStyle w:val="Header"/>
        <w:tabs>
          <w:tab w:val="center" w:pos="0"/>
        </w:tabs>
      </w:pPr>
    </w:p>
    <w:p w:rsidR="00C85C4E" w:rsidRDefault="00C85C4E" w:rsidP="00C85C4E">
      <w:pPr>
        <w:pStyle w:val="Header"/>
        <w:tabs>
          <w:tab w:val="center" w:pos="0"/>
        </w:tabs>
      </w:pPr>
      <w: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C85C4E" w:rsidRDefault="00C85C4E" w:rsidP="00C85C4E">
      <w:pPr>
        <w:pStyle w:val="Header"/>
        <w:tabs>
          <w:tab w:val="center" w:pos="0"/>
        </w:tabs>
      </w:pPr>
    </w:p>
    <w:p w:rsidR="00C85C4E" w:rsidRDefault="00C85C4E" w:rsidP="00C85C4E">
      <w:pPr>
        <w:pStyle w:val="Header"/>
        <w:tabs>
          <w:tab w:val="center" w:pos="0"/>
        </w:tabs>
      </w:pPr>
    </w:p>
    <w:p w:rsidR="00C85C4E" w:rsidRDefault="00C85C4E" w:rsidP="00C85C4E">
      <w:pPr>
        <w:pStyle w:val="Header"/>
        <w:tabs>
          <w:tab w:val="center" w:pos="0"/>
        </w:tabs>
      </w:pPr>
    </w:p>
    <w:p w:rsidR="00C85C4E" w:rsidRDefault="00C85C4E" w:rsidP="00C85C4E">
      <w:pPr>
        <w:pStyle w:val="Header"/>
        <w:tabs>
          <w:tab w:val="center" w:pos="0"/>
        </w:tabs>
      </w:pPr>
    </w:p>
    <w:p w:rsidR="00C85C4E" w:rsidRDefault="00C85C4E" w:rsidP="00C85C4E">
      <w:pPr>
        <w:pStyle w:val="Header"/>
        <w:tabs>
          <w:tab w:val="center" w:pos="0"/>
        </w:tabs>
      </w:pPr>
      <w:r>
        <w:t xml:space="preserve">Reviewer:  </w:t>
      </w:r>
      <w:r w:rsidR="00AD2DC4">
        <w:t>Sherrye Lesmes</w:t>
      </w:r>
      <w:r>
        <w:tab/>
      </w:r>
      <w:r>
        <w:tab/>
      </w:r>
    </w:p>
    <w:p w:rsidR="00C85C4E" w:rsidRDefault="00C85C4E" w:rsidP="00C85C4E">
      <w:pPr>
        <w:pStyle w:val="Header"/>
        <w:tabs>
          <w:tab w:val="center" w:pos="0"/>
        </w:tabs>
      </w:pPr>
    </w:p>
    <w:p w:rsidR="00C85C4E" w:rsidRDefault="00C85C4E" w:rsidP="00C85C4E">
      <w:pPr>
        <w:pStyle w:val="Header"/>
        <w:tabs>
          <w:tab w:val="clear" w:pos="4320"/>
          <w:tab w:val="clear" w:pos="8640"/>
          <w:tab w:val="center" w:pos="0"/>
        </w:tabs>
      </w:pPr>
      <w:r>
        <w:t xml:space="preserve">Date of Review:  </w:t>
      </w:r>
      <w:r w:rsidR="00AD2DC4">
        <w:t>5/12/2025</w:t>
      </w:r>
      <w:bookmarkStart w:id="0" w:name="_GoBack"/>
      <w:bookmarkEnd w:id="0"/>
    </w:p>
    <w:p w:rsidR="00C85C4E" w:rsidRDefault="00C85C4E" w:rsidP="00C85C4E">
      <w:pPr>
        <w:pStyle w:val="Header"/>
        <w:tabs>
          <w:tab w:val="clear" w:pos="4320"/>
          <w:tab w:val="clear" w:pos="8640"/>
          <w:tab w:val="center" w:pos="0"/>
        </w:tabs>
      </w:pPr>
    </w:p>
    <w:p w:rsidR="00C85C4E" w:rsidRDefault="00C85C4E" w:rsidP="00C85C4E">
      <w:pPr>
        <w:pStyle w:val="Header"/>
        <w:tabs>
          <w:tab w:val="clear" w:pos="4320"/>
          <w:tab w:val="clear" w:pos="8640"/>
          <w:tab w:val="center" w:pos="0"/>
        </w:tabs>
      </w:pPr>
    </w:p>
    <w:p w:rsidR="00A014CA" w:rsidRDefault="00A014CA" w:rsidP="00B264D2">
      <w:pPr>
        <w:pStyle w:val="Header"/>
        <w:tabs>
          <w:tab w:val="clear" w:pos="4320"/>
          <w:tab w:val="clear" w:pos="8640"/>
          <w:tab w:val="center" w:pos="0"/>
        </w:tabs>
      </w:pPr>
    </w:p>
    <w:p w:rsidR="00A014CA" w:rsidRDefault="00A014CA" w:rsidP="00B264D2">
      <w:pPr>
        <w:pStyle w:val="Header"/>
        <w:tabs>
          <w:tab w:val="clear" w:pos="4320"/>
          <w:tab w:val="clear" w:pos="8640"/>
          <w:tab w:val="center" w:pos="0"/>
        </w:tabs>
      </w:pPr>
    </w:p>
    <w:p w:rsidR="0015035D" w:rsidRDefault="0015035D" w:rsidP="00B264D2">
      <w:pPr>
        <w:pStyle w:val="Header"/>
        <w:tabs>
          <w:tab w:val="clear" w:pos="4320"/>
          <w:tab w:val="clear" w:pos="8640"/>
          <w:tab w:val="center" w:pos="0"/>
        </w:tabs>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1E3" w:rsidRDefault="001841E3">
      <w:r>
        <w:separator/>
      </w:r>
    </w:p>
  </w:endnote>
  <w:endnote w:type="continuationSeparator" w:id="0">
    <w:p w:rsidR="001841E3" w:rsidRDefault="0018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1E3" w:rsidRDefault="001841E3">
      <w:r>
        <w:separator/>
      </w:r>
    </w:p>
  </w:footnote>
  <w:footnote w:type="continuationSeparator" w:id="0">
    <w:p w:rsidR="001841E3" w:rsidRDefault="0018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841E3"/>
    <w:rsid w:val="001922A6"/>
    <w:rsid w:val="00195BCC"/>
    <w:rsid w:val="001C095F"/>
    <w:rsid w:val="001E2A73"/>
    <w:rsid w:val="001E4F6A"/>
    <w:rsid w:val="001E558B"/>
    <w:rsid w:val="001E7E09"/>
    <w:rsid w:val="001F2434"/>
    <w:rsid w:val="001F7640"/>
    <w:rsid w:val="00200902"/>
    <w:rsid w:val="002329A9"/>
    <w:rsid w:val="00257A90"/>
    <w:rsid w:val="00265A5B"/>
    <w:rsid w:val="00276675"/>
    <w:rsid w:val="0028196B"/>
    <w:rsid w:val="00285039"/>
    <w:rsid w:val="002867EA"/>
    <w:rsid w:val="002B13C0"/>
    <w:rsid w:val="002E210D"/>
    <w:rsid w:val="00312848"/>
    <w:rsid w:val="00341E32"/>
    <w:rsid w:val="00352DF7"/>
    <w:rsid w:val="003944C4"/>
    <w:rsid w:val="003B27EE"/>
    <w:rsid w:val="003B482D"/>
    <w:rsid w:val="003F6914"/>
    <w:rsid w:val="00425C97"/>
    <w:rsid w:val="00434C36"/>
    <w:rsid w:val="004564CB"/>
    <w:rsid w:val="00496849"/>
    <w:rsid w:val="004C067F"/>
    <w:rsid w:val="004C2289"/>
    <w:rsid w:val="004D52A6"/>
    <w:rsid w:val="00501DAF"/>
    <w:rsid w:val="0052001B"/>
    <w:rsid w:val="005338F2"/>
    <w:rsid w:val="00541FDB"/>
    <w:rsid w:val="00552695"/>
    <w:rsid w:val="00580C9C"/>
    <w:rsid w:val="0058294A"/>
    <w:rsid w:val="00584B8A"/>
    <w:rsid w:val="00586E1F"/>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74065B"/>
    <w:rsid w:val="00750AC1"/>
    <w:rsid w:val="007562C4"/>
    <w:rsid w:val="00783389"/>
    <w:rsid w:val="00786ABC"/>
    <w:rsid w:val="00794BD0"/>
    <w:rsid w:val="007B3C84"/>
    <w:rsid w:val="00804015"/>
    <w:rsid w:val="008075C0"/>
    <w:rsid w:val="0081215E"/>
    <w:rsid w:val="008A1DB5"/>
    <w:rsid w:val="008C0630"/>
    <w:rsid w:val="008F1AFE"/>
    <w:rsid w:val="008F300D"/>
    <w:rsid w:val="009044F7"/>
    <w:rsid w:val="00913DBE"/>
    <w:rsid w:val="009420AF"/>
    <w:rsid w:val="009734C1"/>
    <w:rsid w:val="009774F2"/>
    <w:rsid w:val="00982C1D"/>
    <w:rsid w:val="009A1AF7"/>
    <w:rsid w:val="009C3DFC"/>
    <w:rsid w:val="009D05A5"/>
    <w:rsid w:val="009D2506"/>
    <w:rsid w:val="009D26AB"/>
    <w:rsid w:val="009E2FCE"/>
    <w:rsid w:val="00A014CA"/>
    <w:rsid w:val="00A26260"/>
    <w:rsid w:val="00A34802"/>
    <w:rsid w:val="00A37E5C"/>
    <w:rsid w:val="00A4787A"/>
    <w:rsid w:val="00A732EF"/>
    <w:rsid w:val="00AB1CC3"/>
    <w:rsid w:val="00AD2DC4"/>
    <w:rsid w:val="00AD4D3C"/>
    <w:rsid w:val="00B151D0"/>
    <w:rsid w:val="00B15AE9"/>
    <w:rsid w:val="00B163F8"/>
    <w:rsid w:val="00B24B50"/>
    <w:rsid w:val="00B264D2"/>
    <w:rsid w:val="00B72866"/>
    <w:rsid w:val="00B84854"/>
    <w:rsid w:val="00B95602"/>
    <w:rsid w:val="00BB0713"/>
    <w:rsid w:val="00C02523"/>
    <w:rsid w:val="00C075C1"/>
    <w:rsid w:val="00C41EC0"/>
    <w:rsid w:val="00C6428D"/>
    <w:rsid w:val="00C74A07"/>
    <w:rsid w:val="00C85C4E"/>
    <w:rsid w:val="00C8646F"/>
    <w:rsid w:val="00C864E3"/>
    <w:rsid w:val="00C876BF"/>
    <w:rsid w:val="00CA1B81"/>
    <w:rsid w:val="00CB05A5"/>
    <w:rsid w:val="00CC5190"/>
    <w:rsid w:val="00CD2671"/>
    <w:rsid w:val="00CF3DCA"/>
    <w:rsid w:val="00D01130"/>
    <w:rsid w:val="00D16798"/>
    <w:rsid w:val="00D30C8E"/>
    <w:rsid w:val="00D34688"/>
    <w:rsid w:val="00D40592"/>
    <w:rsid w:val="00D545EF"/>
    <w:rsid w:val="00D75721"/>
    <w:rsid w:val="00D83E4F"/>
    <w:rsid w:val="00D84F4F"/>
    <w:rsid w:val="00D94CCD"/>
    <w:rsid w:val="00D9687A"/>
    <w:rsid w:val="00DA2AEC"/>
    <w:rsid w:val="00DB5835"/>
    <w:rsid w:val="00DD33F4"/>
    <w:rsid w:val="00DD51F1"/>
    <w:rsid w:val="00DE2366"/>
    <w:rsid w:val="00E23055"/>
    <w:rsid w:val="00E50395"/>
    <w:rsid w:val="00E61C5A"/>
    <w:rsid w:val="00E712EA"/>
    <w:rsid w:val="00E729E6"/>
    <w:rsid w:val="00EA1511"/>
    <w:rsid w:val="00F23F29"/>
    <w:rsid w:val="00F31F3A"/>
    <w:rsid w:val="00F5014D"/>
    <w:rsid w:val="00F51326"/>
    <w:rsid w:val="00F56D0F"/>
    <w:rsid w:val="00F672F3"/>
    <w:rsid w:val="00F76C75"/>
    <w:rsid w:val="00F808CC"/>
    <w:rsid w:val="00F94438"/>
    <w:rsid w:val="00FA65DC"/>
    <w:rsid w:val="00FD711C"/>
    <w:rsid w:val="00FD7D89"/>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2CFBF"/>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5543-139D-401A-853C-83980D53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Lesmes, Sherrye</cp:lastModifiedBy>
  <cp:revision>2</cp:revision>
  <cp:lastPrinted>2024-05-09T13:32:00Z</cp:lastPrinted>
  <dcterms:created xsi:type="dcterms:W3CDTF">2025-05-12T15:29:00Z</dcterms:created>
  <dcterms:modified xsi:type="dcterms:W3CDTF">2025-05-12T15:29:00Z</dcterms:modified>
</cp:coreProperties>
</file>